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FC1FB" w14:textId="200C5A56" w:rsidR="005101A3" w:rsidRDefault="002A05E8" w:rsidP="002A05E8">
      <w:hyperlink r:id="rId7" w:history="1">
        <w:r w:rsidRPr="002A05E8">
          <w:rPr>
            <w:rStyle w:val="Hyperlink"/>
            <w:b/>
            <w:bCs/>
          </w:rPr>
          <w:t>Bug</w:t>
        </w:r>
        <w:r>
          <w:rPr>
            <w:rStyle w:val="Hyperlink"/>
            <w:b/>
            <w:bCs/>
          </w:rPr>
          <w:t xml:space="preserve"> </w:t>
        </w:r>
        <w:r w:rsidRPr="002A05E8">
          <w:rPr>
            <w:rStyle w:val="Hyperlink"/>
            <w:b/>
            <w:bCs/>
          </w:rPr>
          <w:t>18940</w:t>
        </w:r>
      </w:hyperlink>
      <w:r>
        <w:t xml:space="preserve"> </w:t>
      </w:r>
      <w:r w:rsidRPr="002A05E8">
        <w:rPr>
          <w:b/>
          <w:bCs/>
        </w:rPr>
        <w:t>-Planauftragsfixierung funktioniert nicht immer</w:t>
      </w:r>
    </w:p>
    <w:p w14:paraId="623EBE1F" w14:textId="2B4AD7A5" w:rsidR="005101A3" w:rsidRDefault="005101A3">
      <w:r>
        <w:t>Ausgangspunkt</w:t>
      </w:r>
    </w:p>
    <w:p w14:paraId="2F2D2DDA" w14:textId="4EF46B59" w:rsidR="005101A3" w:rsidRDefault="005101A3">
      <w:r>
        <w:rPr>
          <w:noProof/>
        </w:rPr>
        <w:drawing>
          <wp:inline distT="0" distB="0" distL="0" distR="0" wp14:anchorId="11C71731" wp14:editId="406F47BA">
            <wp:extent cx="5760720" cy="1186180"/>
            <wp:effectExtent l="0" t="0" r="0" b="0"/>
            <wp:docPr id="541400736" name="Grafik 1" descr="Ein Bild, das Text, Schrift, Reih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1400736" name="Grafik 1" descr="Ein Bild, das Text, Schrift, Reihe, Zahl enthält.&#10;&#10;KI-generierte Inhalte können fehlerhaft sein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8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E75DE0" w14:textId="77777777" w:rsidR="005101A3" w:rsidRDefault="005101A3"/>
    <w:p w14:paraId="3E8046CA" w14:textId="30DA40CB" w:rsidR="005101A3" w:rsidRDefault="005101A3">
      <w:r>
        <w:t>In Bereich GB-AS-BI einplanen</w:t>
      </w:r>
    </w:p>
    <w:p w14:paraId="5B0AB1A6" w14:textId="3CEE031A" w:rsidR="005101A3" w:rsidRDefault="005101A3" w:rsidP="005101A3">
      <w:pPr>
        <w:pStyle w:val="Listenabsatz"/>
        <w:numPr>
          <w:ilvl w:val="0"/>
          <w:numId w:val="1"/>
        </w:numPr>
      </w:pPr>
      <w:r>
        <w:t>Auftrag wird fixiert</w:t>
      </w:r>
    </w:p>
    <w:p w14:paraId="203779E0" w14:textId="4A2D519B" w:rsidR="005101A3" w:rsidRDefault="005101A3">
      <w:r>
        <w:rPr>
          <w:noProof/>
        </w:rPr>
        <w:drawing>
          <wp:inline distT="0" distB="0" distL="0" distR="0" wp14:anchorId="47A077C8" wp14:editId="398ADF99">
            <wp:extent cx="5760720" cy="1186180"/>
            <wp:effectExtent l="0" t="0" r="0" b="0"/>
            <wp:docPr id="1798249215" name="Grafik 1" descr="Ein Bild, das Text, Schrift, Reih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1400736" name="Grafik 1" descr="Ein Bild, das Text, Schrift, Reihe, Zahl enthält.&#10;&#10;KI-generierte Inhalte können fehlerhaft sein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8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C8AE9D" w14:textId="11BA0F80" w:rsidR="005101A3" w:rsidRDefault="005101A3">
      <w:r>
        <w:t>In Bereich GB-QM-BI einplanen</w:t>
      </w:r>
    </w:p>
    <w:p w14:paraId="2DB70591" w14:textId="1E2840DB" w:rsidR="005101A3" w:rsidRDefault="005101A3" w:rsidP="005101A3">
      <w:pPr>
        <w:pStyle w:val="Listenabsatz"/>
        <w:numPr>
          <w:ilvl w:val="0"/>
          <w:numId w:val="1"/>
        </w:numPr>
      </w:pPr>
      <w:r>
        <w:t>Auftrag bleibt fixiert</w:t>
      </w:r>
    </w:p>
    <w:p w14:paraId="46EE1FEE" w14:textId="603EB1C5" w:rsidR="005101A3" w:rsidRDefault="005101A3" w:rsidP="005101A3">
      <w:pPr>
        <w:pStyle w:val="Listenabsatz"/>
        <w:numPr>
          <w:ilvl w:val="0"/>
          <w:numId w:val="1"/>
        </w:numPr>
      </w:pPr>
      <w:r>
        <w:t xml:space="preserve">Fixierung Planauftrag alt wird gesetzt </w:t>
      </w:r>
      <w:r>
        <w:sym w:font="Wingdings" w:char="F0E0"/>
      </w:r>
      <w:r>
        <w:t xml:space="preserve"> das ist falsch</w:t>
      </w:r>
    </w:p>
    <w:p w14:paraId="616EF918" w14:textId="07D7B82B" w:rsidR="005101A3" w:rsidRDefault="005101A3" w:rsidP="005101A3">
      <w:r>
        <w:rPr>
          <w:noProof/>
        </w:rPr>
        <w:drawing>
          <wp:inline distT="0" distB="0" distL="0" distR="0" wp14:anchorId="79C110E0" wp14:editId="2AA12449">
            <wp:extent cx="5760720" cy="1075690"/>
            <wp:effectExtent l="0" t="0" r="0" b="0"/>
            <wp:docPr id="395003788" name="Grafik 1" descr="Ein Bild, das Text, Schrift, Reih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5003788" name="Grafik 1" descr="Ein Bild, das Text, Schrift, Reihe, Zahl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75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EF951" w14:textId="4ED0EE8E" w:rsidR="005101A3" w:rsidRDefault="005101A3" w:rsidP="005101A3">
      <w:r>
        <w:t>Vorgang aus Bereich GB-AS-BI ausplanen</w:t>
      </w:r>
    </w:p>
    <w:p w14:paraId="3A74EA6B" w14:textId="4DC113FB" w:rsidR="005101A3" w:rsidRDefault="005101A3" w:rsidP="005101A3">
      <w:pPr>
        <w:pStyle w:val="Listenabsatz"/>
        <w:numPr>
          <w:ilvl w:val="0"/>
          <w:numId w:val="1"/>
        </w:numPr>
      </w:pPr>
      <w:r>
        <w:t xml:space="preserve">Fixierung Planauftrag wird gelöscht </w:t>
      </w:r>
      <w:r>
        <w:sym w:font="Wingdings" w:char="F0E0"/>
      </w:r>
      <w:r>
        <w:t xml:space="preserve"> falsch da Vorg. 30 im Bereich GB-QM-BI noch eingeplant ist.</w:t>
      </w:r>
    </w:p>
    <w:p w14:paraId="29B0436D" w14:textId="413DF8F8" w:rsidR="005101A3" w:rsidRDefault="005101A3" w:rsidP="005101A3">
      <w:r>
        <w:t>Vorgang aus Bereich GB-QM-BI ausplanen</w:t>
      </w:r>
    </w:p>
    <w:p w14:paraId="68E404A2" w14:textId="7A9608F8" w:rsidR="005101A3" w:rsidRDefault="005101A3" w:rsidP="005101A3">
      <w:pPr>
        <w:pStyle w:val="Listenabsatz"/>
        <w:numPr>
          <w:ilvl w:val="0"/>
          <w:numId w:val="1"/>
        </w:numPr>
      </w:pPr>
      <w:r>
        <w:t>Fix. Planauftrag alt wird gelöscht</w:t>
      </w:r>
    </w:p>
    <w:p w14:paraId="3F97933F" w14:textId="57BCBE74" w:rsidR="005101A3" w:rsidRDefault="005101A3" w:rsidP="005101A3">
      <w:r>
        <w:rPr>
          <w:noProof/>
        </w:rPr>
        <w:drawing>
          <wp:inline distT="0" distB="0" distL="0" distR="0" wp14:anchorId="7EE34174" wp14:editId="0AF566DD">
            <wp:extent cx="5760720" cy="1189990"/>
            <wp:effectExtent l="0" t="0" r="0" b="0"/>
            <wp:docPr id="523225555" name="Grafik 1" descr="Ein Bild, das Text, Schrift, Zahl, Reih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225555" name="Grafik 1" descr="Ein Bild, das Text, Schrift, Zahl, Reihe enthält.&#10;&#10;KI-generierte Inhalte können fehlerhaft sein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89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101A3">
      <w:footerReference w:type="even" r:id="rId11"/>
      <w:footerReference w:type="defaul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D6737" w14:textId="77777777" w:rsidR="00C57BFB" w:rsidRDefault="00C57BFB" w:rsidP="002A05E8">
      <w:pPr>
        <w:spacing w:after="0" w:line="240" w:lineRule="auto"/>
      </w:pPr>
      <w:r>
        <w:separator/>
      </w:r>
    </w:p>
  </w:endnote>
  <w:endnote w:type="continuationSeparator" w:id="0">
    <w:p w14:paraId="6754AD75" w14:textId="77777777" w:rsidR="00C57BFB" w:rsidRDefault="00C57BFB" w:rsidP="002A05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6F868" w14:textId="3880D908" w:rsidR="002A05E8" w:rsidRDefault="002A05E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212E7AA" wp14:editId="7C31108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470387114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E29C59" w14:textId="3594EAC8" w:rsidR="002A05E8" w:rsidRPr="002A05E8" w:rsidRDefault="002A05E8" w:rsidP="002A05E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A05E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12E7AA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8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" filled="f" stroked="f">
              <v:fill o:detectmouseclick="t"/>
              <v:textbox style="mso-fit-shape-to-text:t" inset="0,0,0,15pt">
                <w:txbxContent>
                  <w:p w14:paraId="69E29C59" w14:textId="3594EAC8" w:rsidR="002A05E8" w:rsidRPr="002A05E8" w:rsidRDefault="002A05E8" w:rsidP="002A05E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A05E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02ED3" w14:textId="2F1E3E0B" w:rsidR="002A05E8" w:rsidRDefault="002A05E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63EF9C6" wp14:editId="05456580">
              <wp:simplePos x="900752" y="10072048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635133917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95064A" w14:textId="411F0612" w:rsidR="002A05E8" w:rsidRPr="002A05E8" w:rsidRDefault="002A05E8" w:rsidP="002A05E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A05E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3EF9C6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8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" filled="f" stroked="f">
              <v:fill o:detectmouseclick="t"/>
              <v:textbox style="mso-fit-shape-to-text:t" inset="0,0,0,15pt">
                <w:txbxContent>
                  <w:p w14:paraId="0595064A" w14:textId="411F0612" w:rsidR="002A05E8" w:rsidRPr="002A05E8" w:rsidRDefault="002A05E8" w:rsidP="002A05E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A05E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9FE55" w14:textId="59080C88" w:rsidR="002A05E8" w:rsidRDefault="002A05E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4D5AFF9" wp14:editId="18B42CF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856213320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CECABE" w14:textId="1D44C1E7" w:rsidR="002A05E8" w:rsidRPr="002A05E8" w:rsidRDefault="002A05E8" w:rsidP="002A05E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A05E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D5AFF9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8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49CECABE" w14:textId="1D44C1E7" w:rsidR="002A05E8" w:rsidRPr="002A05E8" w:rsidRDefault="002A05E8" w:rsidP="002A05E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A05E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148B2" w14:textId="77777777" w:rsidR="00C57BFB" w:rsidRDefault="00C57BFB" w:rsidP="002A05E8">
      <w:pPr>
        <w:spacing w:after="0" w:line="240" w:lineRule="auto"/>
      </w:pPr>
      <w:r>
        <w:separator/>
      </w:r>
    </w:p>
  </w:footnote>
  <w:footnote w:type="continuationSeparator" w:id="0">
    <w:p w14:paraId="687E3412" w14:textId="77777777" w:rsidR="00C57BFB" w:rsidRDefault="00C57BFB" w:rsidP="002A05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5A5965"/>
    <w:multiLevelType w:val="hybridMultilevel"/>
    <w:tmpl w:val="AB685A68"/>
    <w:lvl w:ilvl="0" w:tplc="EC38DFDC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7859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1A3"/>
    <w:rsid w:val="000F0312"/>
    <w:rsid w:val="002A05E8"/>
    <w:rsid w:val="005101A3"/>
    <w:rsid w:val="00637A84"/>
    <w:rsid w:val="00C57BFB"/>
    <w:rsid w:val="00CF7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7FC55"/>
  <w15:chartTrackingRefBased/>
  <w15:docId w15:val="{6A5B9DDD-FC14-4659-BC12-3D8ECF97F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5101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1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101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101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101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101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101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101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101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101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101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101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101A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101A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101A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101A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101A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101A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101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101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101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101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101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101A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101A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101A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101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101A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101A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2A05E8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A05E8"/>
    <w:rPr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2A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A05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desi15s006.intra.ifm/show_bug.cgi?id=18940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2025-05-20T11:51:00Z</dcterms:created>
  <dcterms:modified xsi:type="dcterms:W3CDTF">2025-05-20T12:14:00Z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6ea39148,1c0989aa,617629dd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2025-05-20T12:14:03Z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bdf34f1b-519a-41d4-ba72-e952ad8bc3ff</vt:lpwstr>
  </property>
  <property fmtid="{D5CDD505-2E9C-101B-9397-08002B2CF9AE}" pid="11" name="MSIP_Label_e97c528e-e8db-4a71-b5cb-4edd5b40a06c_ContentBits">
    <vt:lpwstr>2</vt:lpwstr>
  </property>
  <property fmtid="{D5CDD505-2E9C-101B-9397-08002B2CF9AE}" pid="12" name="MSIP_Label_e97c528e-e8db-4a71-b5cb-4edd5b40a06c_Tag">
    <vt:lpwstr>10, 3, 0, 1</vt:lpwstr>
  </property>
</Properties>
</file>