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3E5CE9" w14:textId="3D65DD1D" w:rsidR="0066460C" w:rsidRDefault="000E2730" w:rsidP="0066460C">
      <w:r>
        <w:t xml:space="preserve">Thema: Navigation </w:t>
      </w:r>
      <w:r w:rsidR="00324CE2">
        <w:t xml:space="preserve">zwischen </w:t>
      </w:r>
      <w:r w:rsidR="00C67B5E">
        <w:t xml:space="preserve">den aktuellen </w:t>
      </w:r>
      <w:proofErr w:type="spellStart"/>
      <w:r w:rsidR="00C67B5E">
        <w:t>Inventory</w:t>
      </w:r>
      <w:proofErr w:type="spellEnd"/>
      <w:r w:rsidR="00C67B5E">
        <w:t>-Apps</w:t>
      </w:r>
    </w:p>
    <w:p w14:paraId="41EC3A44" w14:textId="77777777" w:rsidR="0066460C" w:rsidRPr="0066460C" w:rsidRDefault="004C49EF" w:rsidP="004A7480">
      <w:pPr>
        <w:rPr>
          <w:b/>
          <w:bCs/>
          <w:u w:val="single"/>
        </w:rPr>
      </w:pPr>
      <w:proofErr w:type="spellStart"/>
      <w:r w:rsidRPr="0066460C">
        <w:rPr>
          <w:b/>
          <w:bCs/>
          <w:u w:val="single"/>
        </w:rPr>
        <w:t>GitLab</w:t>
      </w:r>
      <w:proofErr w:type="spellEnd"/>
      <w:r w:rsidRPr="0066460C">
        <w:rPr>
          <w:b/>
          <w:bCs/>
          <w:u w:val="single"/>
        </w:rPr>
        <w:t>:</w:t>
      </w:r>
    </w:p>
    <w:p w14:paraId="772E411B" w14:textId="197F40F8" w:rsidR="00DE2F42" w:rsidRDefault="004C49EF" w:rsidP="004A7480">
      <w:pPr>
        <w:rPr>
          <w:rStyle w:val="Hyperlink"/>
        </w:rPr>
      </w:pPr>
      <w:r w:rsidRPr="004C49EF">
        <w:t xml:space="preserve"> </w:t>
      </w:r>
      <w:hyperlink r:id="rId11" w:history="1">
        <w:r>
          <w:rPr>
            <w:rStyle w:val="Hyperlink"/>
          </w:rPr>
          <w:t xml:space="preserve">GIBSCMUI · </w:t>
        </w:r>
        <w:proofErr w:type="spellStart"/>
        <w:r>
          <w:rPr>
            <w:rStyle w:val="Hyperlink"/>
          </w:rPr>
          <w:t>GitLab</w:t>
        </w:r>
        <w:proofErr w:type="spellEnd"/>
        <w:r>
          <w:rPr>
            <w:rStyle w:val="Hyperlink"/>
          </w:rPr>
          <w:t xml:space="preserve"> (ifm-datalink.net)</w:t>
        </w:r>
      </w:hyperlink>
    </w:p>
    <w:p w14:paraId="6659529A" w14:textId="096E0E2A" w:rsidR="000B526B" w:rsidRPr="002B1F76" w:rsidRDefault="008B0045" w:rsidP="000B526B">
      <w:pPr>
        <w:rPr>
          <w:b/>
          <w:bCs/>
          <w:u w:val="single"/>
          <w:lang w:val="en-US"/>
        </w:rPr>
      </w:pPr>
      <w:r w:rsidRPr="002B1F76">
        <w:rPr>
          <w:b/>
          <w:bCs/>
          <w:u w:val="single"/>
          <w:lang w:val="en-US"/>
        </w:rPr>
        <w:t xml:space="preserve">App </w:t>
      </w:r>
      <w:r w:rsidR="0066460C" w:rsidRPr="002B1F76">
        <w:rPr>
          <w:b/>
          <w:bCs/>
          <w:u w:val="single"/>
          <w:lang w:val="en-US"/>
        </w:rPr>
        <w:t>vs</w:t>
      </w:r>
      <w:r w:rsidR="00B33F42" w:rsidRPr="002B1F76">
        <w:rPr>
          <w:b/>
          <w:bCs/>
          <w:u w:val="single"/>
          <w:lang w:val="en-US"/>
        </w:rPr>
        <w:t>.</w:t>
      </w:r>
      <w:r w:rsidRPr="002B1F76">
        <w:rPr>
          <w:b/>
          <w:bCs/>
          <w:u w:val="single"/>
          <w:lang w:val="en-US"/>
        </w:rPr>
        <w:t xml:space="preserve"> </w:t>
      </w:r>
      <w:r w:rsidR="000B526B" w:rsidRPr="002B1F76">
        <w:rPr>
          <w:b/>
          <w:bCs/>
          <w:u w:val="single"/>
          <w:lang w:val="en-US"/>
        </w:rPr>
        <w:t>semantisches Objekt</w:t>
      </w:r>
    </w:p>
    <w:p w14:paraId="1CBD7075" w14:textId="3428B09E" w:rsidR="000B526B" w:rsidRDefault="000B526B" w:rsidP="000B526B">
      <w:pPr>
        <w:rPr>
          <w:lang w:val="en-US"/>
        </w:rPr>
      </w:pPr>
      <w:r w:rsidRPr="000B526B">
        <w:rPr>
          <w:lang w:val="en-US"/>
        </w:rPr>
        <w:t>inventory-current_stock_analysis = GIB_GXC_CURRENT_STOCK</w:t>
      </w:r>
    </w:p>
    <w:p w14:paraId="2CFACF90" w14:textId="411AAE14" w:rsidR="000B526B" w:rsidRPr="0066460C" w:rsidRDefault="000B526B" w:rsidP="000B526B">
      <w:pPr>
        <w:rPr>
          <w:lang w:val="en-US"/>
        </w:rPr>
      </w:pPr>
      <w:r w:rsidRPr="0066460C">
        <w:rPr>
          <w:lang w:val="en-US"/>
        </w:rPr>
        <w:t>inventory-</w:t>
      </w:r>
      <w:proofErr w:type="spellStart"/>
      <w:r w:rsidRPr="0066460C">
        <w:rPr>
          <w:lang w:val="en-US"/>
        </w:rPr>
        <w:t>periodic_mdoc_analysis</w:t>
      </w:r>
      <w:proofErr w:type="spellEnd"/>
      <w:r w:rsidRPr="0066460C">
        <w:rPr>
          <w:lang w:val="en-US"/>
        </w:rPr>
        <w:t xml:space="preserve"> = </w:t>
      </w:r>
      <w:r w:rsidR="0066460C" w:rsidRPr="0066460C">
        <w:rPr>
          <w:lang w:val="en-US"/>
        </w:rPr>
        <w:t>GIB_GXC_PERIODIC_GDSMVMNT</w:t>
      </w:r>
    </w:p>
    <w:p w14:paraId="180C6E79" w14:textId="646B7C45" w:rsidR="000B526B" w:rsidRDefault="0066460C" w:rsidP="000B526B">
      <w:pPr>
        <w:rPr>
          <w:noProof/>
          <w:lang w:val="en-US"/>
        </w:rPr>
      </w:pPr>
      <w:r w:rsidRPr="0066460C">
        <w:rPr>
          <w:lang w:val="en-US"/>
        </w:rPr>
        <w:t>inventory-</w:t>
      </w:r>
      <w:proofErr w:type="spellStart"/>
      <w:r w:rsidRPr="0066460C">
        <w:rPr>
          <w:lang w:val="en-US"/>
        </w:rPr>
        <w:t>periodic_stock_analysis</w:t>
      </w:r>
      <w:proofErr w:type="spellEnd"/>
      <w:r>
        <w:rPr>
          <w:lang w:val="en-US"/>
        </w:rPr>
        <w:t xml:space="preserve"> = </w:t>
      </w:r>
      <w:r w:rsidRPr="0066460C">
        <w:rPr>
          <w:lang w:val="en-US"/>
        </w:rPr>
        <w:t>GIB_GXC_PERIODIC_STOCK</w:t>
      </w:r>
    </w:p>
    <w:p w14:paraId="0A8B436E" w14:textId="2EC2BD87" w:rsidR="0066460C" w:rsidRPr="0066460C" w:rsidRDefault="0066460C" w:rsidP="000B526B">
      <w:pPr>
        <w:rPr>
          <w:b/>
          <w:bCs/>
          <w:u w:val="single"/>
          <w:lang w:val="en-US"/>
        </w:rPr>
      </w:pPr>
      <w:r w:rsidRPr="0066460C">
        <w:rPr>
          <w:b/>
          <w:bCs/>
          <w:u w:val="single"/>
          <w:lang w:val="en-US"/>
        </w:rPr>
        <w:t>Navigation</w:t>
      </w:r>
    </w:p>
    <w:p w14:paraId="49B30480" w14:textId="2F2617A7" w:rsidR="003F6CAC" w:rsidRPr="00C26DF5" w:rsidRDefault="00DE2F42" w:rsidP="00C26DF5">
      <w:pPr>
        <w:pStyle w:val="Listenabsatz"/>
        <w:numPr>
          <w:ilvl w:val="0"/>
          <w:numId w:val="5"/>
        </w:numPr>
        <w:rPr>
          <w:b/>
          <w:bCs/>
        </w:rPr>
      </w:pPr>
      <w:r w:rsidRPr="00C26DF5">
        <w:rPr>
          <w:b/>
          <w:bCs/>
        </w:rPr>
        <w:t>Live Bestandsanalyse</w:t>
      </w:r>
    </w:p>
    <w:p w14:paraId="31060FD2" w14:textId="77777777" w:rsidR="00F60029" w:rsidRDefault="004A7480" w:rsidP="00F60029">
      <w:pPr>
        <w:pStyle w:val="Listenabsatz"/>
        <w:numPr>
          <w:ilvl w:val="0"/>
          <w:numId w:val="2"/>
        </w:numPr>
      </w:pPr>
      <w:r w:rsidRPr="003F2D33">
        <w:rPr>
          <w:lang w:val="en-US"/>
        </w:rPr>
        <w:t xml:space="preserve">Navigation von </w:t>
      </w:r>
      <w:r w:rsidR="00F60029" w:rsidRPr="003F2D33">
        <w:rPr>
          <w:lang w:val="en-US"/>
        </w:rPr>
        <w:tab/>
      </w:r>
    </w:p>
    <w:p w14:paraId="48981E08" w14:textId="0F771C93" w:rsidR="00F60029" w:rsidRPr="008B0045" w:rsidRDefault="00F60029" w:rsidP="00F60029">
      <w:pPr>
        <w:pStyle w:val="Listenabsatz"/>
        <w:numPr>
          <w:ilvl w:val="1"/>
          <w:numId w:val="2"/>
        </w:numPr>
        <w:rPr>
          <w:lang w:val="en-US"/>
        </w:rPr>
      </w:pPr>
      <w:r w:rsidRPr="008B0045">
        <w:rPr>
          <w:lang w:val="en-US"/>
        </w:rPr>
        <w:t>inventory-current_stock_analysis</w:t>
      </w:r>
      <w:r w:rsidR="008B0045" w:rsidRPr="008B0045">
        <w:rPr>
          <w:lang w:val="en-US"/>
        </w:rPr>
        <w:t xml:space="preserve"> </w:t>
      </w:r>
    </w:p>
    <w:p w14:paraId="452C667D" w14:textId="4585C571" w:rsidR="00F60029" w:rsidRDefault="00F60029" w:rsidP="00F60029">
      <w:pPr>
        <w:pStyle w:val="Listenabsatz"/>
        <w:numPr>
          <w:ilvl w:val="0"/>
          <w:numId w:val="2"/>
        </w:numPr>
      </w:pPr>
      <w:r>
        <w:t xml:space="preserve">nach </w:t>
      </w:r>
    </w:p>
    <w:p w14:paraId="37F451A6" w14:textId="25187EEE" w:rsidR="00447A9A" w:rsidRDefault="00447A9A" w:rsidP="00447A9A">
      <w:pPr>
        <w:pStyle w:val="Listenabsatz"/>
        <w:numPr>
          <w:ilvl w:val="1"/>
          <w:numId w:val="2"/>
        </w:numPr>
      </w:pPr>
      <w:proofErr w:type="spellStart"/>
      <w:r w:rsidRPr="00447A9A">
        <w:t>inventory-periodic_mdoc_analysis</w:t>
      </w:r>
      <w:proofErr w:type="spellEnd"/>
    </w:p>
    <w:p w14:paraId="01271D9C" w14:textId="44B0ABEF" w:rsidR="00DE2F42" w:rsidRDefault="003F6CAC" w:rsidP="002E6CEF">
      <w:pPr>
        <w:pStyle w:val="Listenabsatz"/>
        <w:numPr>
          <w:ilvl w:val="1"/>
          <w:numId w:val="2"/>
        </w:numPr>
      </w:pPr>
      <w:proofErr w:type="spellStart"/>
      <w:r w:rsidRPr="003F6CAC">
        <w:t>inventory-periodic_stock_analysis</w:t>
      </w:r>
      <w:proofErr w:type="spellEnd"/>
    </w:p>
    <w:p w14:paraId="43A5EF0D" w14:textId="1D595A70" w:rsidR="00DE2F42" w:rsidRPr="00C26DF5" w:rsidRDefault="00DE2F42" w:rsidP="00C26DF5">
      <w:pPr>
        <w:pStyle w:val="Listenabsatz"/>
        <w:numPr>
          <w:ilvl w:val="0"/>
          <w:numId w:val="5"/>
        </w:numPr>
        <w:rPr>
          <w:b/>
          <w:bCs/>
        </w:rPr>
      </w:pPr>
      <w:r w:rsidRPr="00C26DF5">
        <w:rPr>
          <w:b/>
          <w:bCs/>
        </w:rPr>
        <w:t>periodische Bestandsanalyse</w:t>
      </w:r>
    </w:p>
    <w:p w14:paraId="61EE0C50" w14:textId="77777777" w:rsidR="00DE2F42" w:rsidRDefault="00DE2F42" w:rsidP="00DE2F42">
      <w:pPr>
        <w:pStyle w:val="Listenabsatz"/>
        <w:numPr>
          <w:ilvl w:val="0"/>
          <w:numId w:val="3"/>
        </w:numPr>
      </w:pPr>
      <w:r>
        <w:t xml:space="preserve">Navigation von </w:t>
      </w:r>
      <w:r>
        <w:tab/>
      </w:r>
    </w:p>
    <w:p w14:paraId="701E1CA1" w14:textId="60FF7DCA" w:rsidR="00DE2F42" w:rsidRDefault="00DE2F42" w:rsidP="00DE2F42">
      <w:pPr>
        <w:pStyle w:val="Listenabsatz"/>
        <w:numPr>
          <w:ilvl w:val="1"/>
          <w:numId w:val="3"/>
        </w:numPr>
      </w:pPr>
      <w:proofErr w:type="spellStart"/>
      <w:r w:rsidRPr="003F6CAC">
        <w:t>inventory-periodic_stock_analysis</w:t>
      </w:r>
      <w:proofErr w:type="spellEnd"/>
    </w:p>
    <w:p w14:paraId="3AED4BE2" w14:textId="77777777" w:rsidR="00DE2F42" w:rsidRDefault="00DE2F42" w:rsidP="00DE2F42">
      <w:pPr>
        <w:pStyle w:val="Listenabsatz"/>
        <w:numPr>
          <w:ilvl w:val="0"/>
          <w:numId w:val="3"/>
        </w:numPr>
      </w:pPr>
      <w:r>
        <w:t xml:space="preserve">nach </w:t>
      </w:r>
    </w:p>
    <w:p w14:paraId="3C84E7A8" w14:textId="44899290" w:rsidR="00DE2F42" w:rsidRDefault="00DE2F42" w:rsidP="00DE2F42">
      <w:pPr>
        <w:pStyle w:val="Listenabsatz"/>
        <w:numPr>
          <w:ilvl w:val="1"/>
          <w:numId w:val="3"/>
        </w:numPr>
      </w:pPr>
      <w:proofErr w:type="spellStart"/>
      <w:r w:rsidRPr="00447A9A">
        <w:t>inventory-periodic_mdoc_analysis</w:t>
      </w:r>
      <w:proofErr w:type="spellEnd"/>
    </w:p>
    <w:p w14:paraId="4AEC6173" w14:textId="78C26D06" w:rsidR="00DE2F42" w:rsidRDefault="00DE2F42" w:rsidP="00DE2F42">
      <w:pPr>
        <w:pStyle w:val="Listenabsatz"/>
        <w:numPr>
          <w:ilvl w:val="1"/>
          <w:numId w:val="3"/>
        </w:numPr>
      </w:pPr>
      <w:proofErr w:type="spellStart"/>
      <w:r>
        <w:t>inventory-current_stock_analysis</w:t>
      </w:r>
      <w:proofErr w:type="spellEnd"/>
    </w:p>
    <w:p w14:paraId="4AAA94A7" w14:textId="23F4C0A3" w:rsidR="004A7480" w:rsidRPr="00C26DF5" w:rsidRDefault="00D77CAE" w:rsidP="00C26DF5">
      <w:pPr>
        <w:pStyle w:val="Listenabsatz"/>
        <w:numPr>
          <w:ilvl w:val="0"/>
          <w:numId w:val="5"/>
        </w:numPr>
        <w:rPr>
          <w:b/>
          <w:bCs/>
        </w:rPr>
      </w:pPr>
      <w:r w:rsidRPr="00C26DF5">
        <w:rPr>
          <w:b/>
          <w:bCs/>
        </w:rPr>
        <w:t>periodische Materialbeleganalyse</w:t>
      </w:r>
    </w:p>
    <w:p w14:paraId="6AAED8B5" w14:textId="77777777" w:rsidR="00D77CAE" w:rsidRDefault="00D77CAE" w:rsidP="00D77CAE">
      <w:pPr>
        <w:pStyle w:val="Listenabsatz"/>
        <w:numPr>
          <w:ilvl w:val="0"/>
          <w:numId w:val="3"/>
        </w:numPr>
      </w:pPr>
      <w:r>
        <w:t xml:space="preserve">Navigation von </w:t>
      </w:r>
      <w:r>
        <w:tab/>
      </w:r>
    </w:p>
    <w:p w14:paraId="3FEB7266" w14:textId="77777777" w:rsidR="00D77CAE" w:rsidRDefault="00D77CAE" w:rsidP="00D77CAE">
      <w:pPr>
        <w:pStyle w:val="Listenabsatz"/>
        <w:numPr>
          <w:ilvl w:val="1"/>
          <w:numId w:val="3"/>
        </w:numPr>
      </w:pPr>
      <w:proofErr w:type="spellStart"/>
      <w:r w:rsidRPr="00447A9A">
        <w:t>inventory-periodic_mdoc_analysis</w:t>
      </w:r>
      <w:proofErr w:type="spellEnd"/>
    </w:p>
    <w:p w14:paraId="6DDF2685" w14:textId="77777777" w:rsidR="00D77CAE" w:rsidRDefault="00D77CAE" w:rsidP="00D77CAE">
      <w:pPr>
        <w:pStyle w:val="Listenabsatz"/>
        <w:numPr>
          <w:ilvl w:val="0"/>
          <w:numId w:val="3"/>
        </w:numPr>
      </w:pPr>
      <w:r>
        <w:t xml:space="preserve">nach </w:t>
      </w:r>
    </w:p>
    <w:p w14:paraId="593C74EB" w14:textId="77777777" w:rsidR="00D77CAE" w:rsidRDefault="00D77CAE" w:rsidP="00D77CAE">
      <w:pPr>
        <w:pStyle w:val="Listenabsatz"/>
        <w:numPr>
          <w:ilvl w:val="1"/>
          <w:numId w:val="3"/>
        </w:numPr>
      </w:pPr>
      <w:proofErr w:type="spellStart"/>
      <w:r w:rsidRPr="003F6CAC">
        <w:t>inventory-periodic_stock_analysis</w:t>
      </w:r>
      <w:proofErr w:type="spellEnd"/>
    </w:p>
    <w:p w14:paraId="32F3B700" w14:textId="07E06739" w:rsidR="00D77CAE" w:rsidRDefault="00D77CAE" w:rsidP="00D77CAE">
      <w:pPr>
        <w:pStyle w:val="Listenabsatz"/>
        <w:numPr>
          <w:ilvl w:val="1"/>
          <w:numId w:val="3"/>
        </w:numPr>
      </w:pPr>
      <w:proofErr w:type="spellStart"/>
      <w:r>
        <w:t>inventory-current_stock_analysis</w:t>
      </w:r>
      <w:proofErr w:type="spellEnd"/>
    </w:p>
    <w:p w14:paraId="4D929679" w14:textId="0C46A2C0" w:rsidR="00D77CAE" w:rsidRPr="00C26DF5" w:rsidRDefault="00446914" w:rsidP="00716084">
      <w:pPr>
        <w:rPr>
          <w:b/>
          <w:bCs/>
        </w:rPr>
      </w:pPr>
      <w:r w:rsidRPr="00C26DF5">
        <w:rPr>
          <w:b/>
          <w:bCs/>
        </w:rPr>
        <w:t>Art der Navigation</w:t>
      </w:r>
    </w:p>
    <w:p w14:paraId="391195F8" w14:textId="201D016F" w:rsidR="00446914" w:rsidRDefault="00E50B37" w:rsidP="00D77CAE">
      <w:pPr>
        <w:rPr>
          <w:b/>
          <w:bCs/>
        </w:rPr>
      </w:pPr>
      <w:r w:rsidRPr="00E50B37">
        <w:rPr>
          <w:b/>
          <w:bCs/>
          <w:noProof/>
        </w:rPr>
        <w:drawing>
          <wp:inline distT="0" distB="0" distL="0" distR="0" wp14:anchorId="13CCBA12" wp14:editId="424AA111">
            <wp:extent cx="6251989" cy="2588455"/>
            <wp:effectExtent l="0" t="0" r="0" b="254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318078" cy="2615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83ECDE" w14:textId="1CBB3111" w:rsidR="00716084" w:rsidRDefault="00716084" w:rsidP="00716084">
      <w:r>
        <w:br w:type="page"/>
      </w:r>
    </w:p>
    <w:p w14:paraId="5321876C" w14:textId="2EA46FA6" w:rsidR="00196978" w:rsidRDefault="00446914" w:rsidP="001C781C">
      <w:pPr>
        <w:pStyle w:val="Listenabsatz"/>
        <w:numPr>
          <w:ilvl w:val="0"/>
          <w:numId w:val="6"/>
        </w:numPr>
        <w:spacing w:after="0"/>
      </w:pPr>
      <w:r>
        <w:lastRenderedPageBreak/>
        <w:t>Selektieren</w:t>
      </w:r>
      <w:r w:rsidR="00702F2E">
        <w:t xml:space="preserve"> </w:t>
      </w:r>
      <w:r w:rsidR="004C146E">
        <w:t>werden</w:t>
      </w:r>
      <w:r w:rsidR="00CB2806">
        <w:t xml:space="preserve">, </w:t>
      </w:r>
      <w:r w:rsidR="004C146E">
        <w:t xml:space="preserve">soll genau </w:t>
      </w:r>
      <w:r w:rsidR="00196978">
        <w:t>eine Zeile</w:t>
      </w:r>
      <w:r w:rsidR="00702F2E">
        <w:t>.</w:t>
      </w:r>
      <w:r w:rsidR="00562075">
        <w:t xml:space="preserve"> </w:t>
      </w:r>
      <w:r w:rsidR="00702F2E">
        <w:t>Absprung über einen Button</w:t>
      </w:r>
      <w:r w:rsidR="00CB2806">
        <w:t xml:space="preserve">, </w:t>
      </w:r>
      <w:r w:rsidR="00752501">
        <w:t>mit</w:t>
      </w:r>
      <w:r w:rsidR="00702F2E">
        <w:t xml:space="preserve"> Popup </w:t>
      </w:r>
      <w:r w:rsidR="00CB2806">
        <w:t>und</w:t>
      </w:r>
      <w:r w:rsidR="00702F2E">
        <w:t xml:space="preserve"> Auswahlmöglichkeiten</w:t>
      </w:r>
      <w:r w:rsidR="00832021">
        <w:t>,</w:t>
      </w:r>
      <w:r w:rsidR="00702F2E">
        <w:t xml:space="preserve"> in welche App man </w:t>
      </w:r>
      <w:r w:rsidR="006718DC">
        <w:t>springen möchte</w:t>
      </w:r>
      <w:r w:rsidR="006E0564">
        <w:t>.</w:t>
      </w:r>
    </w:p>
    <w:p w14:paraId="1D9B6229" w14:textId="7FA77C5A" w:rsidR="00752501" w:rsidRDefault="002274A6" w:rsidP="001C781C">
      <w:pPr>
        <w:pStyle w:val="Listenabsatz"/>
        <w:numPr>
          <w:ilvl w:val="0"/>
          <w:numId w:val="6"/>
        </w:numPr>
        <w:spacing w:after="0"/>
      </w:pPr>
      <w:r>
        <w:t>Wenn technisch möglich, mit</w:t>
      </w:r>
      <w:r w:rsidR="00196978">
        <w:t xml:space="preserve"> Rückw</w:t>
      </w:r>
      <w:r w:rsidR="00C26DF5">
        <w:t>ä</w:t>
      </w:r>
      <w:r w:rsidR="00196978">
        <w:t xml:space="preserve">rtsnavigation in die </w:t>
      </w:r>
      <w:r>
        <w:t>vorherige App</w:t>
      </w:r>
      <w:r w:rsidR="00E50B37">
        <w:t xml:space="preserve">, </w:t>
      </w:r>
      <w:r w:rsidR="006E0564">
        <w:t xml:space="preserve">mit </w:t>
      </w:r>
      <w:r w:rsidR="00293610">
        <w:t>genau der gleichen Selektion, wie vor dem Absprung in eine andere APP.</w:t>
      </w:r>
    </w:p>
    <w:p w14:paraId="1E8E1BF0" w14:textId="0D7F5D38" w:rsidR="00831A09" w:rsidRDefault="00992509" w:rsidP="00831A09">
      <w:pPr>
        <w:pStyle w:val="Listenabsatz"/>
        <w:numPr>
          <w:ilvl w:val="0"/>
          <w:numId w:val="6"/>
        </w:numPr>
        <w:spacing w:after="0"/>
      </w:pPr>
      <w:r>
        <w:t xml:space="preserve">Wie in dem oberen Bild zu sehen soll der Absprung in die </w:t>
      </w:r>
      <w:r w:rsidR="00E6466C">
        <w:t xml:space="preserve">anderen </w:t>
      </w:r>
      <w:r w:rsidR="00E6466C" w:rsidRPr="00816A2D">
        <w:rPr>
          <w:u w:val="single"/>
        </w:rPr>
        <w:t>App’s auf Basis der aktuellen Aggregation</w:t>
      </w:r>
      <w:r w:rsidR="00E6466C">
        <w:t xml:space="preserve"> </w:t>
      </w:r>
      <w:r w:rsidR="00113B47">
        <w:t>geschehen</w:t>
      </w:r>
    </w:p>
    <w:p w14:paraId="6A27EED4" w14:textId="52C9B79B" w:rsidR="00A122DF" w:rsidRPr="0078665D" w:rsidRDefault="00A122DF" w:rsidP="00A122DF">
      <w:pPr>
        <w:pStyle w:val="Listenabsatz"/>
        <w:spacing w:after="0"/>
        <w:rPr>
          <w:color w:val="FF0000"/>
        </w:rPr>
      </w:pPr>
      <w:r w:rsidRPr="0078665D">
        <w:rPr>
          <w:color w:val="FF0000"/>
        </w:rPr>
        <w:t xml:space="preserve">Wie behandeln wir Felder die nicht in </w:t>
      </w:r>
      <w:r w:rsidR="00464D49">
        <w:rPr>
          <w:color w:val="FF0000"/>
        </w:rPr>
        <w:t>einer anderen App</w:t>
      </w:r>
      <w:r w:rsidRPr="0078665D">
        <w:rPr>
          <w:color w:val="FF0000"/>
        </w:rPr>
        <w:t xml:space="preserve"> sind ? Können die </w:t>
      </w:r>
      <w:r w:rsidR="007D4F2C" w:rsidRPr="0078665D">
        <w:rPr>
          <w:color w:val="FF0000"/>
        </w:rPr>
        <w:t>ignoriert werden ?</w:t>
      </w:r>
      <w:r w:rsidR="003F0606" w:rsidRPr="0078665D">
        <w:rPr>
          <w:color w:val="FF0000"/>
        </w:rPr>
        <w:t xml:space="preserve"> z.B. </w:t>
      </w:r>
      <w:r w:rsidR="003F0606" w:rsidRPr="00562075">
        <w:rPr>
          <w:rFonts w:ascii="Calibri" w:eastAsia="Times New Roman" w:hAnsi="Calibri" w:cs="Calibri"/>
          <w:color w:val="FF0000"/>
        </w:rPr>
        <w:t>periodic_mdoc_analysis</w:t>
      </w:r>
      <w:r w:rsidR="003F0606" w:rsidRPr="0078665D">
        <w:rPr>
          <w:rFonts w:ascii="Calibri" w:eastAsia="Times New Roman" w:hAnsi="Calibri" w:cs="Calibri"/>
          <w:color w:val="FF0000"/>
        </w:rPr>
        <w:t>-ProfitCenter nicht in anderen Apps</w:t>
      </w:r>
    </w:p>
    <w:p w14:paraId="2C8E5CEB" w14:textId="5BF69A66" w:rsidR="00CC09D1" w:rsidRDefault="00113B47" w:rsidP="00A122DF">
      <w:pPr>
        <w:pStyle w:val="Listenabsatz"/>
        <w:spacing w:after="0"/>
      </w:pPr>
      <w:r>
        <w:t xml:space="preserve">Die Schlüsselfelder der Apps sind </w:t>
      </w:r>
      <w:r w:rsidR="00CC09D1">
        <w:t>fast gleich</w:t>
      </w:r>
      <w:r w:rsidR="004057B3">
        <w:t>:</w:t>
      </w:r>
    </w:p>
    <w:p w14:paraId="2120971F" w14:textId="79827FD1" w:rsidR="00716084" w:rsidRPr="00562075" w:rsidRDefault="00716084" w:rsidP="00562075">
      <w:pPr>
        <w:spacing w:after="0"/>
      </w:pPr>
    </w:p>
    <w:tbl>
      <w:tblPr>
        <w:tblW w:w="13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3620"/>
        <w:gridCol w:w="3580"/>
        <w:gridCol w:w="1200"/>
        <w:gridCol w:w="1200"/>
        <w:gridCol w:w="1200"/>
      </w:tblGrid>
      <w:tr w:rsidR="00562075" w:rsidRPr="00562075" w14:paraId="73F50B58" w14:textId="77777777" w:rsidTr="00562075">
        <w:trPr>
          <w:trHeight w:val="315"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660385E8" w14:textId="77777777" w:rsidR="00562075" w:rsidRPr="00562075" w:rsidRDefault="00562075" w:rsidP="005620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current_stock_analysis </w:t>
            </w:r>
          </w:p>
        </w:tc>
        <w:tc>
          <w:tcPr>
            <w:tcW w:w="36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30350F44" w14:textId="77777777" w:rsidR="00562075" w:rsidRPr="00562075" w:rsidRDefault="00562075" w:rsidP="005620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periodic_stock_analysis </w:t>
            </w:r>
          </w:p>
        </w:tc>
        <w:tc>
          <w:tcPr>
            <w:tcW w:w="35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7E977273" w14:textId="77777777" w:rsidR="00562075" w:rsidRPr="00562075" w:rsidRDefault="00562075" w:rsidP="005620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periodic_mdoc_analysis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EA250" w14:textId="77777777" w:rsidR="00562075" w:rsidRPr="00562075" w:rsidRDefault="00562075" w:rsidP="005620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58658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FA90C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562075" w14:paraId="75553DB7" w14:textId="77777777" w:rsidTr="00562075">
        <w:trPr>
          <w:trHeight w:val="315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134F1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Material                         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8D2B4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Material                        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7EC01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Material                                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5A713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75889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C4CA6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562075" w14:paraId="390F7483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D8546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Plant                            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EA892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Plant                           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5B038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Plant                                   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6439D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CADC2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2CF81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562075" w14:paraId="03E1C92F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587C1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StorageLocation                  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5B981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StorageLocation                 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A3ACC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StorageLocation                         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E48AC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6E0E7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EBF68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562075" w14:paraId="303E6924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FBFBB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B307E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01728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53B03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5C7FE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63650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562075" w14:paraId="025250A2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447E4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Batch                            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6F069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Batch                           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1CC47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Batch                                   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69B6E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1A55AA6C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7B471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mandatory</w:t>
            </w:r>
          </w:p>
        </w:tc>
      </w:tr>
      <w:tr w:rsidR="00562075" w:rsidRPr="00562075" w14:paraId="2B9FB2B6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C1AD0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Supplier                         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D6DBD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Supplier                        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C3C6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Supplier                                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E7425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685A9AE3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4E26F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Parameter</w:t>
            </w:r>
          </w:p>
        </w:tc>
      </w:tr>
      <w:tr w:rsidR="00562075" w:rsidRPr="00562075" w14:paraId="362548ED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7C9A9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SDDocument                       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00E31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SDDocument                      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D57AE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SDDocument                              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95494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E653E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EE433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562075" w14:paraId="1AB3D4CF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B821D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SDDocumentItem                   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B8074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SDDocumentItem                  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BCDE3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SDDocumentItem                          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65EF2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54FD2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3DFF6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562075" w14:paraId="2F619A75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7C703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WBSElementInternalID             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AB8AC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WBSElementInternalID            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B7E9E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WBSElementInternalID                    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54EF6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30BDB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ABE40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562075" w14:paraId="6B2A9F26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F420F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Customer                         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62533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Customer                        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DD0A6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Customer                                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A2FD8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A4C82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5E54D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562075" w14:paraId="7D666A42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86F63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SpecialStockIdfgStockOwner       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60918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SpecialStockIdfgStockOwner      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7DFA5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SpecialStockIdfgStockOwner              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B9595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64A65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0F9A9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562075" w14:paraId="3D65F052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76A13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D54AA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InventoryStockType              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B79A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InventoryStockType                      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1717A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B3528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2FF39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562075" w14:paraId="2CA799BB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13FA0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InventorySpecialStockType        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29BB1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InventorySpecialStockType       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BA27B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InventorySpecialStockType               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4FF9C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EBC9F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6D50A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562075" w14:paraId="5E85A144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4C15E25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Currency                         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79459428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Currency                        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7D51BB80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Currency                        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31490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8A3E9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52C6A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562075" w14:paraId="7D6FB763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8A7D6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B996D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YearPeriod                       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4C59DEE3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PostingDate                             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880B5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E7C37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0295E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562075" w14:paraId="2EEEA4AC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4ADC1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0B5A90B8" w14:textId="36510C6E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P_StartDate </w:t>
            </w:r>
            <w:r w:rsidR="003725A6">
              <w:rPr>
                <w:rFonts w:ascii="Calibri" w:eastAsia="Times New Roman" w:hAnsi="Calibri" w:cs="Calibri"/>
                <w:color w:val="000000"/>
              </w:rPr>
              <w:t xml:space="preserve">   </w:t>
            </w:r>
            <w:r w:rsidRPr="00562075">
              <w:rPr>
                <w:rFonts w:ascii="Calibri" w:eastAsia="Times New Roman" w:hAnsi="Calibri" w:cs="Calibri"/>
                <w:color w:val="000000"/>
              </w:rPr>
              <w:t xml:space="preserve">= </w:t>
            </w:r>
            <w:r w:rsidR="00487140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="008C5C06">
              <w:rPr>
                <w:rFonts w:ascii="Calibri" w:eastAsia="Times New Roman" w:hAnsi="Calibri" w:cs="Calibri"/>
                <w:color w:val="000000"/>
              </w:rPr>
              <w:t>Default(</w:t>
            </w:r>
            <w:r w:rsidR="003725A6">
              <w:rPr>
                <w:rFonts w:ascii="Calibri" w:eastAsia="Times New Roman" w:hAnsi="Calibri" w:cs="Calibri"/>
                <w:color w:val="000000"/>
              </w:rPr>
              <w:t>H</w:t>
            </w:r>
            <w:r w:rsidRPr="00562075">
              <w:rPr>
                <w:rFonts w:ascii="Calibri" w:eastAsia="Times New Roman" w:hAnsi="Calibri" w:cs="Calibri"/>
                <w:color w:val="000000"/>
              </w:rPr>
              <w:t>eute - 2 Monate</w:t>
            </w:r>
            <w:r w:rsidR="00A003D5">
              <w:rPr>
                <w:rFonts w:ascii="Calibri" w:eastAsia="Times New Roman" w:hAnsi="Calibri" w:cs="Calibri"/>
                <w:color w:val="000000"/>
              </w:rPr>
              <w:t>)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EA0E3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EE73A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96FD7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467CB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562075" w14:paraId="0E468CF1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030BB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17CA2C09" w14:textId="0EFB5DDA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 xml:space="preserve">P_EndDate </w:t>
            </w:r>
            <w:r w:rsidR="003725A6">
              <w:rPr>
                <w:rFonts w:ascii="Calibri" w:eastAsia="Times New Roman" w:hAnsi="Calibri" w:cs="Calibri"/>
                <w:color w:val="000000"/>
              </w:rPr>
              <w:t xml:space="preserve">     </w:t>
            </w:r>
            <w:r w:rsidRPr="00562075">
              <w:rPr>
                <w:rFonts w:ascii="Calibri" w:eastAsia="Times New Roman" w:hAnsi="Calibri" w:cs="Calibri"/>
                <w:color w:val="000000"/>
              </w:rPr>
              <w:t xml:space="preserve">=  </w:t>
            </w:r>
            <w:r w:rsidR="008C5C06">
              <w:rPr>
                <w:rFonts w:ascii="Calibri" w:eastAsia="Times New Roman" w:hAnsi="Calibri" w:cs="Calibri"/>
                <w:color w:val="000000"/>
              </w:rPr>
              <w:t>Default(</w:t>
            </w:r>
            <w:r w:rsidR="003725A6">
              <w:rPr>
                <w:rFonts w:ascii="Calibri" w:eastAsia="Times New Roman" w:hAnsi="Calibri" w:cs="Calibri"/>
                <w:color w:val="000000"/>
              </w:rPr>
              <w:t>H</w:t>
            </w:r>
            <w:r w:rsidRPr="00562075">
              <w:rPr>
                <w:rFonts w:ascii="Calibri" w:eastAsia="Times New Roman" w:hAnsi="Calibri" w:cs="Calibri"/>
                <w:color w:val="000000"/>
              </w:rPr>
              <w:t>eute</w:t>
            </w:r>
            <w:r w:rsidR="008C5C06">
              <w:rPr>
                <w:rFonts w:ascii="Calibri" w:eastAsia="Times New Roman" w:hAnsi="Calibri" w:cs="Calibri"/>
                <w:color w:val="000000"/>
              </w:rPr>
              <w:t>)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80E4A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90F7D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409C0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6CE57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562075" w14:paraId="3036B595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9A8E8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78F19E53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P_PeriodType = M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3D262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AD9BB" w14:textId="77777777" w:rsidR="00562075" w:rsidRPr="00562075" w:rsidRDefault="00562075" w:rsidP="005620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FDCDD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8BC8F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562075" w14:paraId="058FEB34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A0E6"/>
            <w:noWrap/>
            <w:vAlign w:val="center"/>
            <w:hideMark/>
          </w:tcPr>
          <w:p w14:paraId="54E59DB8" w14:textId="77777777" w:rsidR="00562075" w:rsidRPr="00562075" w:rsidRDefault="00562075" w:rsidP="005620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V2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AA0E6"/>
            <w:noWrap/>
            <w:vAlign w:val="center"/>
            <w:hideMark/>
          </w:tcPr>
          <w:p w14:paraId="07E08CC4" w14:textId="77777777" w:rsidR="00562075" w:rsidRPr="00562075" w:rsidRDefault="00562075" w:rsidP="005620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@OData.publish:</w:t>
            </w:r>
            <w:r w:rsidRPr="00562075">
              <w:rPr>
                <w:rFonts w:ascii="Consolas" w:eastAsia="Times New Roman" w:hAnsi="Consolas" w:cs="Calibri"/>
                <w:color w:val="000000"/>
                <w:sz w:val="20"/>
                <w:szCs w:val="20"/>
              </w:rPr>
              <w:t xml:space="preserve"> true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AA0E6"/>
            <w:noWrap/>
            <w:vAlign w:val="center"/>
            <w:hideMark/>
          </w:tcPr>
          <w:p w14:paraId="4C84E46A" w14:textId="77777777" w:rsidR="00562075" w:rsidRPr="00562075" w:rsidRDefault="00562075" w:rsidP="005620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562075">
              <w:rPr>
                <w:rFonts w:ascii="Calibri" w:eastAsia="Times New Roman" w:hAnsi="Calibri" w:cs="Calibri"/>
                <w:color w:val="000000"/>
              </w:rPr>
              <w:t>@OData.publish:</w:t>
            </w:r>
            <w:r w:rsidRPr="00562075">
              <w:rPr>
                <w:rFonts w:ascii="Consolas" w:eastAsia="Times New Roman" w:hAnsi="Consolas" w:cs="Calibri"/>
                <w:color w:val="000000"/>
                <w:sz w:val="20"/>
                <w:szCs w:val="20"/>
              </w:rPr>
              <w:t xml:space="preserve"> true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B8C9A" w14:textId="77777777" w:rsidR="00562075" w:rsidRPr="00562075" w:rsidRDefault="00562075" w:rsidP="005620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DBE79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0E938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62075" w:rsidRPr="00816A2D" w14:paraId="3732E83D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A0E6"/>
            <w:noWrap/>
            <w:vAlign w:val="center"/>
            <w:hideMark/>
          </w:tcPr>
          <w:p w14:paraId="7D3EE5E8" w14:textId="77777777" w:rsidR="00562075" w:rsidRPr="00562075" w:rsidRDefault="00562075" w:rsidP="005620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562075">
              <w:rPr>
                <w:rFonts w:ascii="Calibri" w:eastAsia="Times New Roman" w:hAnsi="Calibri" w:cs="Calibri"/>
                <w:color w:val="000000"/>
                <w:lang w:val="en-US"/>
              </w:rPr>
              <w:t>/GIB/C_DCC_STOCK_TYP_QUERY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AA0E6"/>
            <w:noWrap/>
            <w:vAlign w:val="center"/>
            <w:hideMark/>
          </w:tcPr>
          <w:p w14:paraId="7106E213" w14:textId="77777777" w:rsidR="00562075" w:rsidRPr="00562075" w:rsidRDefault="00562075" w:rsidP="005620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562075">
              <w:rPr>
                <w:rFonts w:ascii="Calibri" w:eastAsia="Times New Roman" w:hAnsi="Calibri" w:cs="Calibri"/>
                <w:color w:val="000000"/>
                <w:lang w:val="en-US"/>
              </w:rPr>
              <w:t>/GIB/I_DCC_GDSMVMNT_QUERY_CDS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AA0E6"/>
            <w:noWrap/>
            <w:vAlign w:val="center"/>
            <w:hideMark/>
          </w:tcPr>
          <w:p w14:paraId="301BE937" w14:textId="77777777" w:rsidR="00562075" w:rsidRPr="00562075" w:rsidRDefault="00562075" w:rsidP="005620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562075">
              <w:rPr>
                <w:rFonts w:ascii="Calibri" w:eastAsia="Times New Roman" w:hAnsi="Calibri" w:cs="Calibri"/>
                <w:color w:val="000000"/>
                <w:lang w:val="it-IT"/>
              </w:rPr>
              <w:t>/GIB/I_DCC_STCK_PER_QUERY_CDS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EB5A1" w14:textId="77777777" w:rsidR="00562075" w:rsidRPr="00562075" w:rsidRDefault="00562075" w:rsidP="005620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it-IT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AA260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42240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/>
              </w:rPr>
            </w:pPr>
          </w:p>
        </w:tc>
      </w:tr>
      <w:tr w:rsidR="00562075" w:rsidRPr="00816A2D" w14:paraId="0A1C9E6C" w14:textId="77777777" w:rsidTr="0056207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center"/>
            <w:hideMark/>
          </w:tcPr>
          <w:p w14:paraId="3A32111B" w14:textId="77777777" w:rsidR="00562075" w:rsidRPr="00562075" w:rsidRDefault="00562075" w:rsidP="005620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562075">
              <w:rPr>
                <w:rFonts w:ascii="Calibri" w:eastAsia="Times New Roman" w:hAnsi="Calibri" w:cs="Calibri"/>
                <w:color w:val="000000"/>
                <w:lang w:val="en-US"/>
              </w:rPr>
              <w:t>/GIB/C_DCC_STOCK_TYP_QUERY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center"/>
            <w:hideMark/>
          </w:tcPr>
          <w:p w14:paraId="2DC70071" w14:textId="77777777" w:rsidR="00562075" w:rsidRPr="00562075" w:rsidRDefault="00562075" w:rsidP="005620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/>
              </w:rPr>
            </w:pPr>
            <w:r w:rsidRPr="00562075">
              <w:rPr>
                <w:rFonts w:ascii="Calibri" w:eastAsia="Times New Roman" w:hAnsi="Calibri" w:cs="Calibri"/>
                <w:color w:val="000000"/>
                <w:lang w:val="en-US"/>
              </w:rPr>
              <w:t>/GIB/I_DCC_GDSMVMNT_QUERY</w:t>
            </w:r>
          </w:p>
        </w:tc>
        <w:tc>
          <w:tcPr>
            <w:tcW w:w="3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center"/>
            <w:hideMark/>
          </w:tcPr>
          <w:p w14:paraId="4668BB67" w14:textId="77777777" w:rsidR="00562075" w:rsidRPr="00562075" w:rsidRDefault="00562075" w:rsidP="005620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it-IT"/>
              </w:rPr>
            </w:pPr>
            <w:r w:rsidRPr="00562075">
              <w:rPr>
                <w:rFonts w:ascii="Calibri" w:eastAsia="Times New Roman" w:hAnsi="Calibri" w:cs="Calibri"/>
                <w:color w:val="000000"/>
                <w:lang w:val="it-IT"/>
              </w:rPr>
              <w:t>/GIB/I_DCC_STCK_PER_QUERY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A3BC7" w14:textId="77777777" w:rsidR="00562075" w:rsidRPr="00562075" w:rsidRDefault="00562075" w:rsidP="005620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it-IT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42792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EE38F" w14:textId="77777777" w:rsidR="00562075" w:rsidRPr="00562075" w:rsidRDefault="00562075" w:rsidP="0056207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/>
              </w:rPr>
            </w:pPr>
          </w:p>
        </w:tc>
      </w:tr>
    </w:tbl>
    <w:p w14:paraId="388C52C0" w14:textId="75815E29" w:rsidR="00562075" w:rsidRDefault="00562075" w:rsidP="00752501">
      <w:pPr>
        <w:rPr>
          <w:b/>
          <w:bCs/>
          <w:lang w:val="it-IT"/>
        </w:rPr>
      </w:pPr>
    </w:p>
    <w:p w14:paraId="7F064134" w14:textId="5386E6AB" w:rsidR="007C2049" w:rsidRDefault="007C2049" w:rsidP="00752501">
      <w:pPr>
        <w:rPr>
          <w:b/>
          <w:bCs/>
          <w:lang w:val="it-IT"/>
        </w:rPr>
      </w:pPr>
      <w:r>
        <w:rPr>
          <w:b/>
          <w:bCs/>
          <w:lang w:val="it-IT"/>
        </w:rPr>
        <w:t>Legende</w:t>
      </w:r>
    </w:p>
    <w:tbl>
      <w:tblPr>
        <w:tblW w:w="2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</w:tblGrid>
      <w:tr w:rsidR="00825C7C" w:rsidRPr="00825C7C" w14:paraId="24FA02C5" w14:textId="77777777" w:rsidTr="00825C7C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73B5523E" w14:textId="77777777" w:rsidR="00825C7C" w:rsidRPr="00825C7C" w:rsidRDefault="00825C7C" w:rsidP="00825C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25C7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10CF0" w14:textId="77777777" w:rsidR="00825C7C" w:rsidRPr="00825C7C" w:rsidRDefault="00825C7C" w:rsidP="00825C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25C7C">
              <w:rPr>
                <w:rFonts w:ascii="Calibri" w:eastAsia="Times New Roman" w:hAnsi="Calibri" w:cs="Calibri"/>
                <w:color w:val="000000"/>
              </w:rPr>
              <w:t>mandatory</w:t>
            </w:r>
          </w:p>
        </w:tc>
      </w:tr>
      <w:tr w:rsidR="00825C7C" w:rsidRPr="00825C7C" w14:paraId="2EE1E261" w14:textId="77777777" w:rsidTr="00825C7C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26490028" w14:textId="77777777" w:rsidR="00825C7C" w:rsidRPr="00825C7C" w:rsidRDefault="00825C7C" w:rsidP="00825C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25C7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7C809" w14:textId="77777777" w:rsidR="00825C7C" w:rsidRPr="00825C7C" w:rsidRDefault="00825C7C" w:rsidP="00825C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25C7C">
              <w:rPr>
                <w:rFonts w:ascii="Calibri" w:eastAsia="Times New Roman" w:hAnsi="Calibri" w:cs="Calibri"/>
                <w:color w:val="000000"/>
              </w:rPr>
              <w:t>Parameter</w:t>
            </w:r>
          </w:p>
        </w:tc>
      </w:tr>
      <w:tr w:rsidR="00825C7C" w:rsidRPr="00825C7C" w14:paraId="5BC2C6D0" w14:textId="77777777" w:rsidTr="00825C7C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A0E6"/>
            <w:noWrap/>
            <w:vAlign w:val="bottom"/>
            <w:hideMark/>
          </w:tcPr>
          <w:p w14:paraId="2AB6664D" w14:textId="77777777" w:rsidR="00825C7C" w:rsidRPr="00825C7C" w:rsidRDefault="00825C7C" w:rsidP="00825C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25C7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F6141" w14:textId="77777777" w:rsidR="00825C7C" w:rsidRPr="00825C7C" w:rsidRDefault="00825C7C" w:rsidP="00825C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25C7C">
              <w:rPr>
                <w:rFonts w:ascii="Calibri" w:eastAsia="Times New Roman" w:hAnsi="Calibri" w:cs="Calibri"/>
                <w:color w:val="000000"/>
              </w:rPr>
              <w:t>Service</w:t>
            </w:r>
          </w:p>
        </w:tc>
      </w:tr>
      <w:tr w:rsidR="00825C7C" w:rsidRPr="00825C7C" w14:paraId="0A50FCF7" w14:textId="77777777" w:rsidTr="00825C7C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5A520F59" w14:textId="77777777" w:rsidR="00825C7C" w:rsidRPr="00825C7C" w:rsidRDefault="00825C7C" w:rsidP="00825C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25C7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3B7DB" w14:textId="77777777" w:rsidR="00825C7C" w:rsidRPr="00825C7C" w:rsidRDefault="00825C7C" w:rsidP="00825C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25C7C">
              <w:rPr>
                <w:rFonts w:ascii="Calibri" w:eastAsia="Times New Roman" w:hAnsi="Calibri" w:cs="Calibri"/>
                <w:color w:val="000000"/>
              </w:rPr>
              <w:t>CDS-View</w:t>
            </w:r>
          </w:p>
        </w:tc>
      </w:tr>
    </w:tbl>
    <w:p w14:paraId="2970CD9A" w14:textId="77777777" w:rsidR="007C2049" w:rsidRPr="00562075" w:rsidRDefault="007C2049" w:rsidP="00752501">
      <w:pPr>
        <w:rPr>
          <w:b/>
          <w:bCs/>
          <w:lang w:val="it-IT"/>
        </w:rPr>
      </w:pPr>
    </w:p>
    <w:sectPr w:rsidR="007C2049" w:rsidRPr="0056207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6F5DC9" w14:textId="77777777" w:rsidR="00A47120" w:rsidRDefault="00A47120" w:rsidP="007563A4">
      <w:pPr>
        <w:spacing w:after="0" w:line="240" w:lineRule="auto"/>
      </w:pPr>
      <w:r>
        <w:separator/>
      </w:r>
    </w:p>
  </w:endnote>
  <w:endnote w:type="continuationSeparator" w:id="0">
    <w:p w14:paraId="62621345" w14:textId="77777777" w:rsidR="00A47120" w:rsidRDefault="00A47120" w:rsidP="007563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9869E9" w14:textId="77777777" w:rsidR="00A47120" w:rsidRDefault="00A47120" w:rsidP="007563A4">
      <w:pPr>
        <w:spacing w:after="0" w:line="240" w:lineRule="auto"/>
      </w:pPr>
      <w:r>
        <w:separator/>
      </w:r>
    </w:p>
  </w:footnote>
  <w:footnote w:type="continuationSeparator" w:id="0">
    <w:p w14:paraId="15091400" w14:textId="77777777" w:rsidR="00A47120" w:rsidRDefault="00A47120" w:rsidP="007563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1108D4"/>
    <w:multiLevelType w:val="hybridMultilevel"/>
    <w:tmpl w:val="9828BE1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15127F"/>
    <w:multiLevelType w:val="hybridMultilevel"/>
    <w:tmpl w:val="A6C8C17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02332D"/>
    <w:multiLevelType w:val="hybridMultilevel"/>
    <w:tmpl w:val="2F6229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F40859"/>
    <w:multiLevelType w:val="hybridMultilevel"/>
    <w:tmpl w:val="B2EED3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F16E0D"/>
    <w:multiLevelType w:val="hybridMultilevel"/>
    <w:tmpl w:val="899EE3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B628D"/>
    <w:multiLevelType w:val="hybridMultilevel"/>
    <w:tmpl w:val="A7B8DD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5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FF7"/>
    <w:rsid w:val="000003A2"/>
    <w:rsid w:val="00080FB7"/>
    <w:rsid w:val="000B526B"/>
    <w:rsid w:val="000E2730"/>
    <w:rsid w:val="00113B47"/>
    <w:rsid w:val="001616DE"/>
    <w:rsid w:val="00196978"/>
    <w:rsid w:val="001B23FA"/>
    <w:rsid w:val="001C0455"/>
    <w:rsid w:val="001C781C"/>
    <w:rsid w:val="002274A6"/>
    <w:rsid w:val="00283741"/>
    <w:rsid w:val="00293610"/>
    <w:rsid w:val="002B1F76"/>
    <w:rsid w:val="002E6CEF"/>
    <w:rsid w:val="00324CE2"/>
    <w:rsid w:val="003725A6"/>
    <w:rsid w:val="003F0606"/>
    <w:rsid w:val="003F2D33"/>
    <w:rsid w:val="003F6CAC"/>
    <w:rsid w:val="004057B3"/>
    <w:rsid w:val="00436FE7"/>
    <w:rsid w:val="00446914"/>
    <w:rsid w:val="00447A9A"/>
    <w:rsid w:val="004601B3"/>
    <w:rsid w:val="00464D49"/>
    <w:rsid w:val="00487140"/>
    <w:rsid w:val="004A7480"/>
    <w:rsid w:val="004C146E"/>
    <w:rsid w:val="004C49EF"/>
    <w:rsid w:val="00562075"/>
    <w:rsid w:val="00612958"/>
    <w:rsid w:val="00663E89"/>
    <w:rsid w:val="0066460C"/>
    <w:rsid w:val="006718DC"/>
    <w:rsid w:val="00674983"/>
    <w:rsid w:val="006A3285"/>
    <w:rsid w:val="006E0564"/>
    <w:rsid w:val="00702F2E"/>
    <w:rsid w:val="00716084"/>
    <w:rsid w:val="00752501"/>
    <w:rsid w:val="007563A4"/>
    <w:rsid w:val="0078665D"/>
    <w:rsid w:val="007C2049"/>
    <w:rsid w:val="007D4F2C"/>
    <w:rsid w:val="00816A2D"/>
    <w:rsid w:val="00825C7C"/>
    <w:rsid w:val="00831A09"/>
    <w:rsid w:val="00832021"/>
    <w:rsid w:val="008442F3"/>
    <w:rsid w:val="008B0045"/>
    <w:rsid w:val="008C5C06"/>
    <w:rsid w:val="00992509"/>
    <w:rsid w:val="009F4C5D"/>
    <w:rsid w:val="00A003D5"/>
    <w:rsid w:val="00A122DF"/>
    <w:rsid w:val="00A47120"/>
    <w:rsid w:val="00A83FF7"/>
    <w:rsid w:val="00B1182E"/>
    <w:rsid w:val="00B2683A"/>
    <w:rsid w:val="00B33F42"/>
    <w:rsid w:val="00C26DF5"/>
    <w:rsid w:val="00C63728"/>
    <w:rsid w:val="00C67B5E"/>
    <w:rsid w:val="00CB2806"/>
    <w:rsid w:val="00CC09D1"/>
    <w:rsid w:val="00D5017D"/>
    <w:rsid w:val="00D77CAE"/>
    <w:rsid w:val="00DE2F42"/>
    <w:rsid w:val="00E50B37"/>
    <w:rsid w:val="00E6466C"/>
    <w:rsid w:val="00F60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4401565"/>
  <w15:chartTrackingRefBased/>
  <w15:docId w15:val="{B5BFED0F-206A-4224-9CA5-AF85B04A0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77CA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56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563A4"/>
  </w:style>
  <w:style w:type="paragraph" w:styleId="Fuzeile">
    <w:name w:val="footer"/>
    <w:basedOn w:val="Standard"/>
    <w:link w:val="FuzeileZchn"/>
    <w:uiPriority w:val="99"/>
    <w:unhideWhenUsed/>
    <w:rsid w:val="00756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563A4"/>
  </w:style>
  <w:style w:type="paragraph" w:styleId="Listenabsatz">
    <w:name w:val="List Paragraph"/>
    <w:basedOn w:val="Standard"/>
    <w:uiPriority w:val="34"/>
    <w:qFormat/>
    <w:rsid w:val="00C67B5E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4C49EF"/>
    <w:rPr>
      <w:color w:val="0000FF"/>
      <w:u w:val="single"/>
    </w:rPr>
  </w:style>
  <w:style w:type="paragraph" w:styleId="KeinLeerraum">
    <w:name w:val="No Spacing"/>
    <w:uiPriority w:val="1"/>
    <w:qFormat/>
    <w:rsid w:val="008B004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9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07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4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45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2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85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39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284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75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940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506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361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52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608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gitlab.i40.ifm-datalink.net/GIB/modules/GIBSCMUI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9CDB404E160F64CB3CF2BB0A14CAF85" ma:contentTypeVersion="18" ma:contentTypeDescription="Create a new document." ma:contentTypeScope="" ma:versionID="b161e05ea90a0d955479c9f430db50fb">
  <xsd:schema xmlns:xsd="http://www.w3.org/2001/XMLSchema" xmlns:xs="http://www.w3.org/2001/XMLSchema" xmlns:p="http://schemas.microsoft.com/office/2006/metadata/properties" xmlns:ns2="c6696be1-b0e4-4809-beff-07f7c35e13d1" xmlns:ns3="4635d3ef-8d09-4b50-a1d6-7357568256ec" targetNamespace="http://schemas.microsoft.com/office/2006/metadata/properties" ma:root="true" ma:fieldsID="0eadbaade9a8f894a7a080b33aae8a83" ns2:_="" ns3:_="">
    <xsd:import namespace="c6696be1-b0e4-4809-beff-07f7c35e13d1"/>
    <xsd:import namespace="4635d3ef-8d09-4b50-a1d6-7357568256e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3:Produkt" minOccurs="0"/>
                <xsd:element ref="ns3:Technisches_x0020_Thema" minOccurs="0"/>
                <xsd:element ref="ns3:Schlagwort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696be1-b0e4-4809-beff-07f7c35e13d1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8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10" nillable="true" ma:displayName="Beständige ID" ma:description="ID beim Hinzufügen beibehalten." ma:hidden="true" ma:internalName="_dlc_DocIdPersistId" ma:readOnly="false">
      <xsd:simpleType>
        <xsd:restriction base="dms:Boolean"/>
      </xsd:simpleType>
    </xsd:element>
    <xsd:element name="SharedWithUsers" ma:index="16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6" nillable="true" ma:displayName="Taxonomy Catch All Column" ma:hidden="true" ma:list="{e86f208a-0a1b-4b20-9344-a84108e88925}" ma:internalName="TaxCatchAll" ma:showField="CatchAllData" ma:web="c6696be1-b0e4-4809-beff-07f7c35e13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35d3ef-8d09-4b50-a1d6-7357568256ec" elementFormDefault="qualified">
    <xsd:import namespace="http://schemas.microsoft.com/office/2006/documentManagement/types"/>
    <xsd:import namespace="http://schemas.microsoft.com/office/infopath/2007/PartnerControls"/>
    <xsd:element name="Produkt" ma:index="3" nillable="true" ma:displayName="Produkt" ma:description="Zuordnung zu GIB Produkt" ma:internalName="Produkt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GIB Suite"/>
                    <xsd:enumeration value="SCX"/>
                    <xsd:enumeration value="Buying"/>
                    <xsd:enumeration value="Controlling"/>
                    <xsd:enumeration value="Forecast"/>
                    <xsd:enumeration value="KPI"/>
                    <xsd:enumeration value="Operations"/>
                    <xsd:enumeration value="Planning+Manufacturing"/>
                    <xsd:enumeration value="SFI"/>
                    <xsd:enumeration value="VMI"/>
                    <xsd:enumeration value="TWB"/>
                    <xsd:enumeration value="RWB"/>
                    <xsd:enumeration value="RAC"/>
                    <xsd:enumeration value="Templates"/>
                  </xsd:restriction>
                </xsd:simpleType>
              </xsd:element>
            </xsd:sequence>
          </xsd:extension>
        </xsd:complexContent>
      </xsd:complexType>
    </xsd:element>
    <xsd:element name="Technisches_x0020_Thema" ma:index="4" nillable="true" ma:displayName="Technisches Thema" ma:internalName="Technisches_x0020_Thema" ma:readOnly="false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General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Schlagwort" ma:index="5" nillable="true" ma:displayName="Schlagwort" ma:internalName="Schlagwort" ma:readOnly="false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General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hidden="true" ma:internalName="MediaLengthInSeconds" ma:readOnly="true">
      <xsd:simpleType>
        <xsd:restriction base="dms:Unknown"/>
      </xsd:simpleType>
    </xsd:element>
    <xsd:element name="MediaServiceAutoTags" ma:index="20" nillable="true" ma:displayName="Tags" ma:hidden="true" ma:internalName="MediaServiceAutoTags" ma:readOnly="true">
      <xsd:simpleType>
        <xsd:restriction base="dms:Text"/>
      </xsd:simpleType>
    </xsd:element>
    <xsd:element name="MediaServiceOCR" ma:index="21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fb88be7b-f3f7-419b-8082-d2d294e39d6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c6696be1-b0e4-4809-beff-07f7c35e13d1">WRJXN4EHYED7-987527639-428</_dlc_DocId>
    <_dlc_DocIdUrl xmlns="c6696be1-b0e4-4809-beff-07f7c35e13d1">
      <Url>https://ifmworld.sharepoint.com/sites/TeamDevelopment/_layouts/15/DocIdRedir.aspx?ID=WRJXN4EHYED7-987527639-428</Url>
      <Description>WRJXN4EHYED7-987527639-428</Description>
    </_dlc_DocIdUrl>
    <Produkt xmlns="4635d3ef-8d09-4b50-a1d6-7357568256ec" xsi:nil="true"/>
    <Schlagwort xmlns="4635d3ef-8d09-4b50-a1d6-7357568256ec" xsi:nil="true"/>
    <TaxCatchAll xmlns="c6696be1-b0e4-4809-beff-07f7c35e13d1" xsi:nil="true"/>
    <lcf76f155ced4ddcb4097134ff3c332f xmlns="4635d3ef-8d09-4b50-a1d6-7357568256ec">
      <Terms xmlns="http://schemas.microsoft.com/office/infopath/2007/PartnerControls"/>
    </lcf76f155ced4ddcb4097134ff3c332f>
    <Technisches_x0020_Thema xmlns="4635d3ef-8d09-4b50-a1d6-7357568256ec" xsi:nil="true"/>
    <_dlc_DocIdPersistId xmlns="c6696be1-b0e4-4809-beff-07f7c35e13d1" xsi:nil="true"/>
  </documentManagement>
</p:properties>
</file>

<file path=customXml/itemProps1.xml><?xml version="1.0" encoding="utf-8"?>
<ds:datastoreItem xmlns:ds="http://schemas.openxmlformats.org/officeDocument/2006/customXml" ds:itemID="{1EC4DC9F-00F0-4097-A331-6955FD798F8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3AB3EFE-468C-40BF-A23B-2A6FE5DAAA20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21D37E4-C88C-4D4C-A797-253EF51C2C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6696be1-b0e4-4809-beff-07f7c35e13d1"/>
    <ds:schemaRef ds:uri="4635d3ef-8d09-4b50-a1d6-7357568256e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A751816-2D55-4CBE-9B2B-7DA690814964}">
  <ds:schemaRefs>
    <ds:schemaRef ds:uri="http://schemas.microsoft.com/office/2006/metadata/properties"/>
    <ds:schemaRef ds:uri="http://schemas.microsoft.com/office/infopath/2007/PartnerControls"/>
    <ds:schemaRef ds:uri="c6696be1-b0e4-4809-beff-07f7c35e13d1"/>
    <ds:schemaRef ds:uri="4635d3ef-8d09-4b50-a1d6-7357568256e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480</Words>
  <Characters>3025</Characters>
  <Application>Microsoft Office Word</Application>
  <DocSecurity>0</DocSecurity>
  <Lines>25</Lines>
  <Paragraphs>6</Paragraphs>
  <ScaleCrop>false</ScaleCrop>
  <Company/>
  <LinksUpToDate>false</LinksUpToDate>
  <CharactersWithSpaces>3499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Kolb, Tim</dc:creator>
  <cp:keywords/>
  <dc:description/>
  <cp:lastModifiedBy>Kolb, Tim</cp:lastModifiedBy>
  <cp:revision>68</cp:revision>
  <dcterms:created xsi:type="dcterms:W3CDTF">2023-03-27T10:38:00Z</dcterms:created>
  <dcterms:modified xsi:type="dcterms:W3CDTF">2023-03-29T06:17:00Z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0x01010069CDB404E160F64CB3CF2BB0A14CAF85</vt:lpwstr>
  </property>
  <property fmtid="{D5CDD505-2E9C-101B-9397-08002B2CF9AE}" pid="3" name="_dlc_DocIdItemGuid">
    <vt:lpwstr>9b04c1f1-2850-47e7-b276-f52083b51159</vt:lpwstr>
  </property>
  <property fmtid="{D5CDD505-2E9C-101B-9397-08002B2CF9AE}" pid="4" name="MediaServiceImageTags">
    <vt:lpwstr/>
  </property>
</Properties>
</file>