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D02992" w14:textId="77777777" w:rsidR="00A95341" w:rsidRDefault="00A95341" w:rsidP="0044774E">
      <w:pPr>
        <w:pBdr>
          <w:bottom w:val="single" w:sz="6" w:space="1" w:color="auto"/>
        </w:pBdr>
        <w:tabs>
          <w:tab w:val="left" w:pos="4820"/>
        </w:tabs>
        <w:rPr>
          <w:b/>
          <w:color w:val="002060"/>
          <w:sz w:val="24"/>
          <w:szCs w:val="24"/>
          <w:lang w:val="de-DE"/>
        </w:rPr>
      </w:pPr>
    </w:p>
    <w:tbl>
      <w:tblPr>
        <w:tblStyle w:val="Tabellenraster"/>
        <w:tblW w:w="9635" w:type="dxa"/>
        <w:tblLook w:val="04A0" w:firstRow="1" w:lastRow="0" w:firstColumn="1" w:lastColumn="0" w:noHBand="0" w:noVBand="1"/>
      </w:tblPr>
      <w:tblGrid>
        <w:gridCol w:w="2122"/>
        <w:gridCol w:w="2694"/>
        <w:gridCol w:w="2127"/>
        <w:gridCol w:w="2692"/>
      </w:tblGrid>
      <w:tr w:rsidR="00AA6E5E" w:rsidRPr="00355D3A" w14:paraId="44DB5AE5" w14:textId="77777777" w:rsidTr="00AA6E5E">
        <w:trPr>
          <w:trHeight w:val="397"/>
        </w:trPr>
        <w:tc>
          <w:tcPr>
            <w:tcW w:w="2122" w:type="dxa"/>
            <w:tcBorders>
              <w:top w:val="nil"/>
            </w:tcBorders>
            <w:shd w:val="clear" w:color="auto" w:fill="D9D9D9" w:themeFill="background1" w:themeFillShade="D9"/>
            <w:vAlign w:val="center"/>
          </w:tcPr>
          <w:p w14:paraId="7E6DAB50" w14:textId="77777777" w:rsidR="00AA6E5E" w:rsidRPr="00AA6E5E" w:rsidRDefault="00AA6E5E" w:rsidP="00A95341">
            <w:pPr>
              <w:tabs>
                <w:tab w:val="left" w:pos="4820"/>
              </w:tabs>
              <w:jc w:val="left"/>
              <w:rPr>
                <w:b/>
                <w:i/>
                <w:color w:val="002060"/>
                <w:sz w:val="24"/>
                <w:szCs w:val="28"/>
                <w:lang w:val="de-DE"/>
              </w:rPr>
            </w:pPr>
            <w:r w:rsidRPr="00AA6E5E">
              <w:rPr>
                <w:b/>
                <w:i/>
                <w:color w:val="595959" w:themeColor="text1" w:themeTint="A6"/>
                <w:sz w:val="24"/>
                <w:szCs w:val="28"/>
                <w:lang w:val="de-DE"/>
              </w:rPr>
              <w:t>Thema / Topic</w:t>
            </w:r>
          </w:p>
        </w:tc>
        <w:tc>
          <w:tcPr>
            <w:tcW w:w="7513" w:type="dxa"/>
            <w:gridSpan w:val="3"/>
            <w:tcBorders>
              <w:top w:val="nil"/>
            </w:tcBorders>
            <w:vAlign w:val="center"/>
          </w:tcPr>
          <w:p w14:paraId="17D7977D" w14:textId="1F6B63EC" w:rsidR="00AA6E5E" w:rsidRPr="00AA6E5E" w:rsidRDefault="00355D3A" w:rsidP="00A95341">
            <w:pPr>
              <w:tabs>
                <w:tab w:val="left" w:pos="4820"/>
              </w:tabs>
              <w:jc w:val="left"/>
              <w:rPr>
                <w:b/>
                <w:i/>
                <w:color w:val="002060"/>
                <w:sz w:val="24"/>
                <w:szCs w:val="28"/>
                <w:lang w:val="de-DE"/>
              </w:rPr>
            </w:pPr>
            <w:r w:rsidRPr="00355D3A">
              <w:rPr>
                <w:b/>
                <w:i/>
                <w:color w:val="002060"/>
                <w:sz w:val="24"/>
                <w:szCs w:val="28"/>
                <w:lang w:val="de-DE"/>
              </w:rPr>
              <w:t>Anzahl Tage Vorschau mit Berücksichtigung des Fabrikkalenders</w:t>
            </w:r>
          </w:p>
        </w:tc>
      </w:tr>
      <w:tr w:rsidR="001E2D05" w:rsidRPr="00F40066" w14:paraId="34996412" w14:textId="77777777" w:rsidTr="00AA6E5E">
        <w:trPr>
          <w:trHeight w:val="340"/>
        </w:trPr>
        <w:tc>
          <w:tcPr>
            <w:tcW w:w="2122" w:type="dxa"/>
            <w:shd w:val="clear" w:color="auto" w:fill="D9D9D9" w:themeFill="background1" w:themeFillShade="D9"/>
            <w:vAlign w:val="center"/>
          </w:tcPr>
          <w:p w14:paraId="48C13233" w14:textId="77777777"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Ersteller</w:t>
            </w:r>
          </w:p>
          <w:p w14:paraId="2E3ADDC8" w14:textId="4A5F6562"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Creator</w:t>
            </w:r>
          </w:p>
        </w:tc>
        <w:tc>
          <w:tcPr>
            <w:tcW w:w="2694" w:type="dxa"/>
            <w:vAlign w:val="center"/>
          </w:tcPr>
          <w:p w14:paraId="235B0C49" w14:textId="1548DDA7" w:rsidR="001E2D05" w:rsidRPr="00AA6E5E" w:rsidRDefault="00F40066" w:rsidP="001E2D05">
            <w:pPr>
              <w:tabs>
                <w:tab w:val="left" w:pos="4820"/>
              </w:tabs>
              <w:jc w:val="left"/>
              <w:rPr>
                <w:b/>
                <w:color w:val="002060"/>
                <w:sz w:val="20"/>
                <w:szCs w:val="22"/>
                <w:lang w:val="de-DE"/>
              </w:rPr>
            </w:pPr>
            <w:r>
              <w:rPr>
                <w:b/>
                <w:color w:val="002060"/>
                <w:sz w:val="20"/>
                <w:szCs w:val="22"/>
                <w:lang w:val="de-DE"/>
              </w:rPr>
              <w:t>Severin Morscher</w:t>
            </w:r>
          </w:p>
        </w:tc>
        <w:tc>
          <w:tcPr>
            <w:tcW w:w="2127" w:type="dxa"/>
            <w:shd w:val="clear" w:color="auto" w:fill="D9D9D9" w:themeFill="background1" w:themeFillShade="D9"/>
            <w:vAlign w:val="center"/>
          </w:tcPr>
          <w:p w14:paraId="76F3230F" w14:textId="1BE866D7" w:rsidR="001E2D05" w:rsidRPr="00AA6E5E" w:rsidRDefault="00F5743A" w:rsidP="001E2D05">
            <w:pPr>
              <w:tabs>
                <w:tab w:val="left" w:pos="4820"/>
              </w:tabs>
              <w:jc w:val="left"/>
              <w:rPr>
                <w:b/>
                <w:color w:val="595959" w:themeColor="text1" w:themeTint="A6"/>
                <w:sz w:val="20"/>
                <w:lang w:val="de-DE"/>
              </w:rPr>
            </w:pPr>
            <w:proofErr w:type="spellStart"/>
            <w:r w:rsidRPr="00F5743A">
              <w:rPr>
                <w:b/>
                <w:color w:val="595959" w:themeColor="text1" w:themeTint="A6"/>
                <w:sz w:val="20"/>
                <w:lang w:val="de-DE"/>
              </w:rPr>
              <w:t>GIBzilla</w:t>
            </w:r>
            <w:proofErr w:type="spellEnd"/>
            <w:r>
              <w:rPr>
                <w:b/>
                <w:color w:val="595959" w:themeColor="text1" w:themeTint="A6"/>
                <w:sz w:val="20"/>
                <w:lang w:val="de-DE"/>
              </w:rPr>
              <w:t xml:space="preserve"> Nummer</w:t>
            </w:r>
            <w:r w:rsidR="001E2D05" w:rsidRPr="00AA6E5E">
              <w:rPr>
                <w:b/>
                <w:color w:val="595959" w:themeColor="text1" w:themeTint="A6"/>
                <w:sz w:val="20"/>
                <w:lang w:val="de-DE"/>
              </w:rPr>
              <w:t xml:space="preserve">       </w:t>
            </w:r>
            <w:proofErr w:type="spellStart"/>
            <w:r>
              <w:rPr>
                <w:b/>
                <w:color w:val="595959" w:themeColor="text1" w:themeTint="A6"/>
                <w:sz w:val="20"/>
                <w:lang w:val="de-DE"/>
              </w:rPr>
              <w:t>GIBzilla</w:t>
            </w:r>
            <w:proofErr w:type="spellEnd"/>
            <w:r w:rsidR="001E2D05" w:rsidRPr="00AA6E5E">
              <w:rPr>
                <w:b/>
                <w:color w:val="595959" w:themeColor="text1" w:themeTint="A6"/>
                <w:sz w:val="20"/>
                <w:lang w:val="de-DE"/>
              </w:rPr>
              <w:t xml:space="preserve"> </w:t>
            </w:r>
            <w:proofErr w:type="spellStart"/>
            <w:r w:rsidR="001E2D05" w:rsidRPr="00AA6E5E">
              <w:rPr>
                <w:b/>
                <w:color w:val="595959" w:themeColor="text1" w:themeTint="A6"/>
                <w:sz w:val="20"/>
                <w:lang w:val="de-DE"/>
              </w:rPr>
              <w:t>Number</w:t>
            </w:r>
            <w:proofErr w:type="spellEnd"/>
          </w:p>
        </w:tc>
        <w:tc>
          <w:tcPr>
            <w:tcW w:w="2692" w:type="dxa"/>
            <w:shd w:val="clear" w:color="auto" w:fill="F2F2F2" w:themeFill="background1" w:themeFillShade="F2"/>
            <w:vAlign w:val="center"/>
          </w:tcPr>
          <w:p w14:paraId="6894EEC8" w14:textId="09CAC1BD" w:rsidR="001E2D05" w:rsidRPr="00461DB9" w:rsidRDefault="001E2D05" w:rsidP="001E2D05">
            <w:pPr>
              <w:tabs>
                <w:tab w:val="left" w:pos="4820"/>
              </w:tabs>
              <w:jc w:val="left"/>
              <w:rPr>
                <w:b/>
                <w:color w:val="002060"/>
                <w:sz w:val="20"/>
                <w:szCs w:val="22"/>
                <w:lang w:val="de-DE"/>
              </w:rPr>
            </w:pPr>
          </w:p>
        </w:tc>
      </w:tr>
      <w:tr w:rsidR="001E2D05" w:rsidRPr="001E2D05" w14:paraId="2719EE0B" w14:textId="77777777" w:rsidTr="00AA6E5E">
        <w:trPr>
          <w:trHeight w:val="340"/>
        </w:trPr>
        <w:tc>
          <w:tcPr>
            <w:tcW w:w="2122" w:type="dxa"/>
            <w:shd w:val="clear" w:color="auto" w:fill="D9D9D9" w:themeFill="background1" w:themeFillShade="D9"/>
            <w:vAlign w:val="center"/>
          </w:tcPr>
          <w:p w14:paraId="4BF7FC4A" w14:textId="77777777"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Datum</w:t>
            </w:r>
          </w:p>
          <w:p w14:paraId="7BA0D237" w14:textId="6D074BE8" w:rsidR="001E2D05" w:rsidRPr="00AA6E5E" w:rsidRDefault="001E2D05" w:rsidP="001E2D05">
            <w:pPr>
              <w:tabs>
                <w:tab w:val="left" w:pos="4820"/>
              </w:tabs>
              <w:jc w:val="left"/>
              <w:rPr>
                <w:b/>
                <w:color w:val="595959" w:themeColor="text1" w:themeTint="A6"/>
                <w:sz w:val="20"/>
                <w:lang w:val="de-DE"/>
              </w:rPr>
            </w:pPr>
            <w:r w:rsidRPr="00AA6E5E">
              <w:rPr>
                <w:b/>
                <w:color w:val="595959" w:themeColor="text1" w:themeTint="A6"/>
                <w:sz w:val="20"/>
                <w:lang w:val="de-DE"/>
              </w:rPr>
              <w:t>Date</w:t>
            </w:r>
          </w:p>
        </w:tc>
        <w:tc>
          <w:tcPr>
            <w:tcW w:w="2694" w:type="dxa"/>
            <w:vAlign w:val="center"/>
          </w:tcPr>
          <w:p w14:paraId="63AD735A" w14:textId="637673D2" w:rsidR="001E2D05" w:rsidRPr="00AA6E5E" w:rsidRDefault="00355D3A" w:rsidP="001E2D05">
            <w:pPr>
              <w:tabs>
                <w:tab w:val="left" w:pos="4820"/>
              </w:tabs>
              <w:jc w:val="left"/>
              <w:rPr>
                <w:b/>
                <w:color w:val="002060"/>
                <w:sz w:val="20"/>
                <w:szCs w:val="22"/>
                <w:lang w:val="de-DE"/>
              </w:rPr>
            </w:pPr>
            <w:r>
              <w:rPr>
                <w:b/>
                <w:color w:val="002060"/>
                <w:sz w:val="20"/>
                <w:szCs w:val="22"/>
                <w:lang w:val="de-DE"/>
              </w:rPr>
              <w:t>08</w:t>
            </w:r>
            <w:r w:rsidR="00F40066">
              <w:rPr>
                <w:b/>
                <w:color w:val="002060"/>
                <w:sz w:val="20"/>
                <w:szCs w:val="22"/>
                <w:lang w:val="de-DE"/>
              </w:rPr>
              <w:t>.1</w:t>
            </w:r>
            <w:r>
              <w:rPr>
                <w:b/>
                <w:color w:val="002060"/>
                <w:sz w:val="20"/>
                <w:szCs w:val="22"/>
                <w:lang w:val="de-DE"/>
              </w:rPr>
              <w:t>1</w:t>
            </w:r>
            <w:r w:rsidR="00F40066">
              <w:rPr>
                <w:b/>
                <w:color w:val="002060"/>
                <w:sz w:val="20"/>
                <w:szCs w:val="22"/>
                <w:lang w:val="de-DE"/>
              </w:rPr>
              <w:t>.202</w:t>
            </w:r>
            <w:r w:rsidR="00382CC5">
              <w:rPr>
                <w:b/>
                <w:color w:val="002060"/>
                <w:sz w:val="20"/>
                <w:szCs w:val="22"/>
                <w:lang w:val="de-DE"/>
              </w:rPr>
              <w:t>2</w:t>
            </w:r>
          </w:p>
        </w:tc>
        <w:tc>
          <w:tcPr>
            <w:tcW w:w="2127" w:type="dxa"/>
            <w:shd w:val="clear" w:color="auto" w:fill="D9D9D9" w:themeFill="background1" w:themeFillShade="D9"/>
            <w:vAlign w:val="center"/>
          </w:tcPr>
          <w:p w14:paraId="36B9D41A" w14:textId="2B810F17" w:rsidR="001E2D05" w:rsidRPr="00AA6E5E" w:rsidRDefault="00AA6E5E" w:rsidP="001E2D05">
            <w:pPr>
              <w:tabs>
                <w:tab w:val="left" w:pos="4820"/>
              </w:tabs>
              <w:jc w:val="left"/>
              <w:rPr>
                <w:b/>
                <w:color w:val="595959" w:themeColor="text1" w:themeTint="A6"/>
                <w:sz w:val="20"/>
                <w:lang w:val="de-DE"/>
              </w:rPr>
            </w:pPr>
            <w:r w:rsidRPr="00AA6E5E">
              <w:rPr>
                <w:b/>
                <w:color w:val="595959" w:themeColor="text1" w:themeTint="A6"/>
                <w:sz w:val="20"/>
                <w:lang w:val="de-DE"/>
              </w:rPr>
              <w:t>Prozess</w:t>
            </w:r>
            <w:r w:rsidR="001E2D05" w:rsidRPr="00AA6E5E">
              <w:rPr>
                <w:b/>
                <w:color w:val="595959" w:themeColor="text1" w:themeTint="A6"/>
                <w:sz w:val="20"/>
                <w:lang w:val="de-DE"/>
              </w:rPr>
              <w:t xml:space="preserve"> / Modul </w:t>
            </w:r>
          </w:p>
          <w:p w14:paraId="102F28C7" w14:textId="4AC3B2A1" w:rsidR="001E2D05" w:rsidRPr="00AA6E5E" w:rsidRDefault="00AA6E5E" w:rsidP="001E2D05">
            <w:pPr>
              <w:tabs>
                <w:tab w:val="left" w:pos="4820"/>
              </w:tabs>
              <w:jc w:val="left"/>
              <w:rPr>
                <w:b/>
                <w:color w:val="595959" w:themeColor="text1" w:themeTint="A6"/>
                <w:sz w:val="20"/>
                <w:lang w:val="de-DE"/>
              </w:rPr>
            </w:pPr>
            <w:r w:rsidRPr="00AA6E5E">
              <w:rPr>
                <w:b/>
                <w:color w:val="595959" w:themeColor="text1" w:themeTint="A6"/>
                <w:sz w:val="20"/>
                <w:lang w:val="de-DE"/>
              </w:rPr>
              <w:t>Process</w:t>
            </w:r>
            <w:r w:rsidR="001E2D05" w:rsidRPr="00AA6E5E">
              <w:rPr>
                <w:b/>
                <w:color w:val="595959" w:themeColor="text1" w:themeTint="A6"/>
                <w:sz w:val="20"/>
                <w:lang w:val="de-DE"/>
              </w:rPr>
              <w:t xml:space="preserve"> / Module      </w:t>
            </w:r>
          </w:p>
        </w:tc>
        <w:tc>
          <w:tcPr>
            <w:tcW w:w="2692" w:type="dxa"/>
            <w:vAlign w:val="center"/>
          </w:tcPr>
          <w:p w14:paraId="7C3C0F0A" w14:textId="3D78EDC0" w:rsidR="001E2D05" w:rsidRPr="00AA6E5E" w:rsidRDefault="00C2428C" w:rsidP="001E2D05">
            <w:pPr>
              <w:tabs>
                <w:tab w:val="left" w:pos="4820"/>
              </w:tabs>
              <w:jc w:val="left"/>
              <w:rPr>
                <w:b/>
                <w:color w:val="002060"/>
                <w:sz w:val="20"/>
                <w:szCs w:val="22"/>
                <w:lang w:val="de-DE"/>
              </w:rPr>
            </w:pPr>
            <w:r>
              <w:rPr>
                <w:b/>
                <w:color w:val="002060"/>
                <w:sz w:val="20"/>
                <w:szCs w:val="22"/>
                <w:lang w:val="de-DE"/>
              </w:rPr>
              <w:t>DCP/GXM/GSP</w:t>
            </w:r>
          </w:p>
        </w:tc>
      </w:tr>
      <w:tr w:rsidR="001E2D05" w:rsidRPr="001E2D05" w14:paraId="7B8E9BC3" w14:textId="77777777" w:rsidTr="00AC040C">
        <w:tblPrEx>
          <w:shd w:val="clear" w:color="auto" w:fill="002060"/>
        </w:tblPrEx>
        <w:trPr>
          <w:trHeight w:val="348"/>
        </w:trPr>
        <w:tc>
          <w:tcPr>
            <w:tcW w:w="9635" w:type="dxa"/>
            <w:gridSpan w:val="4"/>
            <w:shd w:val="clear" w:color="auto" w:fill="D9D9D9" w:themeFill="background1" w:themeFillShade="D9"/>
          </w:tcPr>
          <w:p w14:paraId="3BE2D2E2" w14:textId="07C10CE2" w:rsidR="001E2D05" w:rsidRPr="00AC040C" w:rsidRDefault="001E2D05" w:rsidP="001E2D05">
            <w:pPr>
              <w:pStyle w:val="Listenabsatz"/>
              <w:widowControl/>
              <w:numPr>
                <w:ilvl w:val="0"/>
                <w:numId w:val="30"/>
              </w:numPr>
              <w:spacing w:before="40"/>
              <w:jc w:val="left"/>
              <w:rPr>
                <w:rFonts w:ascii="Verdana" w:hAnsi="Verdana"/>
                <w:color w:val="595959" w:themeColor="text1" w:themeTint="A6"/>
                <w:sz w:val="14"/>
                <w:szCs w:val="14"/>
                <w:lang w:val="de-DE"/>
              </w:rPr>
            </w:pPr>
            <w:bookmarkStart w:id="0" w:name="_Toc485650713"/>
            <w:r w:rsidRPr="00AC040C">
              <w:rPr>
                <w:rFonts w:ascii="Verdana" w:hAnsi="Verdana"/>
                <w:b/>
                <w:color w:val="595959" w:themeColor="text1" w:themeTint="A6"/>
                <w:sz w:val="20"/>
                <w:lang w:val="de-DE"/>
              </w:rPr>
              <w:t xml:space="preserve">Ausgangssituation / Kontext </w:t>
            </w:r>
            <w:r w:rsidRPr="00AC040C">
              <w:rPr>
                <w:rFonts w:ascii="Verdana" w:hAnsi="Verdana"/>
                <w:color w:val="595959" w:themeColor="text1" w:themeTint="A6"/>
                <w:sz w:val="14"/>
                <w:szCs w:val="14"/>
                <w:lang w:val="de-DE"/>
              </w:rPr>
              <w:t>(Auslösendes Ereignis)</w:t>
            </w:r>
          </w:p>
          <w:p w14:paraId="28CDD5C4" w14:textId="00F3B47C" w:rsidR="001E2D05" w:rsidRPr="00AC040C" w:rsidRDefault="001E2D05" w:rsidP="001E2D05">
            <w:pPr>
              <w:pStyle w:val="Listenabsatz"/>
              <w:widowControl/>
              <w:spacing w:before="40"/>
              <w:ind w:left="360"/>
              <w:rPr>
                <w:rFonts w:ascii="Verdana" w:hAnsi="Verdana"/>
                <w:b/>
                <w:color w:val="595959" w:themeColor="text1" w:themeTint="A6"/>
                <w:sz w:val="20"/>
                <w:lang w:val="en-US"/>
              </w:rPr>
            </w:pPr>
            <w:r w:rsidRPr="00AC040C">
              <w:rPr>
                <w:rFonts w:ascii="Verdana" w:hAnsi="Verdana"/>
                <w:b/>
                <w:color w:val="595959" w:themeColor="text1" w:themeTint="A6"/>
                <w:sz w:val="20"/>
                <w:lang w:val="en-US"/>
              </w:rPr>
              <w:t xml:space="preserve">Initial situation / context </w:t>
            </w:r>
            <w:r w:rsidRPr="00AC040C">
              <w:rPr>
                <w:rFonts w:ascii="Verdana" w:hAnsi="Verdana"/>
                <w:color w:val="595959" w:themeColor="text1" w:themeTint="A6"/>
                <w:sz w:val="14"/>
                <w:szCs w:val="14"/>
                <w:lang w:val="en-US"/>
              </w:rPr>
              <w:t>(triggering event)</w:t>
            </w:r>
          </w:p>
        </w:tc>
      </w:tr>
      <w:tr w:rsidR="001E2D05" w:rsidRPr="00355D3A" w14:paraId="0BF1D1D0" w14:textId="77777777" w:rsidTr="00A95341">
        <w:tblPrEx>
          <w:shd w:val="clear" w:color="auto" w:fill="002060"/>
        </w:tblPrEx>
        <w:trPr>
          <w:trHeight w:val="348"/>
        </w:trPr>
        <w:tc>
          <w:tcPr>
            <w:tcW w:w="9635" w:type="dxa"/>
            <w:gridSpan w:val="4"/>
            <w:shd w:val="clear" w:color="auto" w:fill="auto"/>
          </w:tcPr>
          <w:p w14:paraId="28FA86B2" w14:textId="2B5817E8" w:rsidR="001E2D05" w:rsidRPr="00BA754B" w:rsidRDefault="001E2D05" w:rsidP="001E2D05">
            <w:pPr>
              <w:widowControl/>
              <w:spacing w:before="40"/>
              <w:jc w:val="left"/>
              <w:rPr>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Warum wird eine Entwicklung in Betracht gezogen? /</w:t>
            </w:r>
            <w:r w:rsidR="008E7E0F"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Why</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is</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a </w:t>
            </w:r>
            <w:proofErr w:type="spellStart"/>
            <w:r w:rsidRPr="00BA754B">
              <w:rPr>
                <w:color w:val="7F7F7F" w:themeColor="text1" w:themeTint="80"/>
                <w:sz w:val="16"/>
                <w:szCs w:val="18"/>
                <w:lang w:val="de-DE"/>
                <w14:textOutline w14:w="9525" w14:cap="rnd" w14:cmpd="sng" w14:algn="ctr">
                  <w14:noFill/>
                  <w14:prstDash w14:val="solid"/>
                  <w14:bevel/>
                </w14:textOutline>
              </w:rPr>
              <w:t>development</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being</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considered</w:t>
            </w:r>
            <w:proofErr w:type="spellEnd"/>
            <w:r w:rsidRPr="00BA754B">
              <w:rPr>
                <w:color w:val="7F7F7F" w:themeColor="text1" w:themeTint="80"/>
                <w:sz w:val="16"/>
                <w:szCs w:val="18"/>
                <w:lang w:val="de-DE"/>
                <w14:textOutline w14:w="9525" w14:cap="rnd" w14:cmpd="sng" w14:algn="ctr">
                  <w14:noFill/>
                  <w14:prstDash w14:val="solid"/>
                  <w14:bevel/>
                </w14:textOutline>
              </w:rPr>
              <w:t>?</w:t>
            </w:r>
          </w:p>
          <w:p w14:paraId="2E0E2212" w14:textId="4F7D9628" w:rsidR="001E2D05" w:rsidRPr="00BA754B" w:rsidRDefault="001E2D05" w:rsidP="001E2D05">
            <w:pPr>
              <w:widowControl/>
              <w:spacing w:before="40"/>
              <w:jc w:val="left"/>
              <w:rPr>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Was geht nicht im Standard? / </w:t>
            </w:r>
            <w:proofErr w:type="spellStart"/>
            <w:r w:rsidR="00AA6E5E" w:rsidRPr="00BA754B">
              <w:rPr>
                <w:color w:val="7F7F7F" w:themeColor="text1" w:themeTint="80"/>
                <w:sz w:val="16"/>
                <w:szCs w:val="18"/>
                <w:lang w:val="de-DE"/>
                <w14:textOutline w14:w="9525" w14:cap="rnd" w14:cmpd="sng" w14:algn="ctr">
                  <w14:noFill/>
                  <w14:prstDash w14:val="solid"/>
                  <w14:bevel/>
                </w14:textOutline>
              </w:rPr>
              <w:t>What's</w:t>
            </w:r>
            <w:proofErr w:type="spellEnd"/>
            <w:r w:rsidR="00AA6E5E" w:rsidRPr="00BA754B">
              <w:rPr>
                <w:color w:val="7F7F7F" w:themeColor="text1" w:themeTint="80"/>
                <w:sz w:val="16"/>
                <w:szCs w:val="18"/>
                <w:lang w:val="de-DE"/>
                <w14:textOutline w14:w="9525" w14:cap="rnd" w14:cmpd="sng" w14:algn="ctr">
                  <w14:noFill/>
                  <w14:prstDash w14:val="solid"/>
                  <w14:bevel/>
                </w14:textOutline>
              </w:rPr>
              <w:t xml:space="preserve"> not in </w:t>
            </w:r>
            <w:proofErr w:type="spellStart"/>
            <w:r w:rsidR="00AA6E5E" w:rsidRPr="00BA754B">
              <w:rPr>
                <w:color w:val="7F7F7F" w:themeColor="text1" w:themeTint="80"/>
                <w:sz w:val="16"/>
                <w:szCs w:val="18"/>
                <w:lang w:val="de-DE"/>
                <w14:textOutline w14:w="9525" w14:cap="rnd" w14:cmpd="sng" w14:algn="ctr">
                  <w14:noFill/>
                  <w14:prstDash w14:val="solid"/>
                  <w14:bevel/>
                </w14:textOutline>
              </w:rPr>
              <w:t>the</w:t>
            </w:r>
            <w:proofErr w:type="spellEnd"/>
            <w:r w:rsidR="00AA6E5E"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00AA6E5E" w:rsidRPr="00BA754B">
              <w:rPr>
                <w:color w:val="7F7F7F" w:themeColor="text1" w:themeTint="80"/>
                <w:sz w:val="16"/>
                <w:szCs w:val="18"/>
                <w:lang w:val="de-DE"/>
                <w14:textOutline w14:w="9525" w14:cap="rnd" w14:cmpd="sng" w14:algn="ctr">
                  <w14:noFill/>
                  <w14:prstDash w14:val="solid"/>
                  <w14:bevel/>
                </w14:textOutline>
              </w:rPr>
              <w:t>standard</w:t>
            </w:r>
            <w:proofErr w:type="spellEnd"/>
            <w:r w:rsidR="00AA6E5E" w:rsidRPr="00BA754B">
              <w:rPr>
                <w:color w:val="7F7F7F" w:themeColor="text1" w:themeTint="80"/>
                <w:sz w:val="16"/>
                <w:szCs w:val="18"/>
                <w:lang w:val="de-DE"/>
                <w14:textOutline w14:w="9525" w14:cap="rnd" w14:cmpd="sng" w14:algn="ctr">
                  <w14:noFill/>
                  <w14:prstDash w14:val="solid"/>
                  <w14:bevel/>
                </w14:textOutline>
              </w:rPr>
              <w:t>?</w:t>
            </w:r>
          </w:p>
          <w:p w14:paraId="6F3DEA59" w14:textId="2AEA63F0" w:rsidR="001E2D05" w:rsidRPr="00BA754B" w:rsidRDefault="001E2D05" w:rsidP="001E2D05">
            <w:pPr>
              <w:widowControl/>
              <w:spacing w:before="40"/>
              <w:jc w:val="left"/>
              <w:rPr>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Welche Funktionalitäten fehlen? / </w:t>
            </w:r>
            <w:proofErr w:type="spellStart"/>
            <w:r w:rsidRPr="00BA754B">
              <w:rPr>
                <w:color w:val="7F7F7F" w:themeColor="text1" w:themeTint="80"/>
                <w:sz w:val="16"/>
                <w:szCs w:val="18"/>
                <w:lang w:val="de-DE"/>
                <w14:textOutline w14:w="9525" w14:cap="rnd" w14:cmpd="sng" w14:algn="ctr">
                  <w14:noFill/>
                  <w14:prstDash w14:val="solid"/>
                  <w14:bevel/>
                </w14:textOutline>
              </w:rPr>
              <w:t>Which</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functionalities</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are</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missing</w:t>
            </w:r>
            <w:proofErr w:type="spellEnd"/>
            <w:r w:rsidRPr="00BA754B">
              <w:rPr>
                <w:color w:val="7F7F7F" w:themeColor="text1" w:themeTint="80"/>
                <w:sz w:val="16"/>
                <w:szCs w:val="18"/>
                <w:lang w:val="de-DE"/>
                <w14:textOutline w14:w="9525" w14:cap="rnd" w14:cmpd="sng" w14:algn="ctr">
                  <w14:noFill/>
                  <w14:prstDash w14:val="solid"/>
                  <w14:bevel/>
                </w14:textOutline>
              </w:rPr>
              <w:t>?</w:t>
            </w:r>
          </w:p>
          <w:p w14:paraId="7C76F850" w14:textId="4FECB967" w:rsidR="001E2D05" w:rsidRPr="00BA754B" w:rsidRDefault="001E2D05" w:rsidP="00C2428C">
            <w:pPr>
              <w:widowControl/>
              <w:spacing w:before="40"/>
              <w:jc w:val="left"/>
              <w:rPr>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Was fragt der Markt nach? / </w:t>
            </w:r>
            <w:proofErr w:type="spellStart"/>
            <w:r w:rsidRPr="00BA754B">
              <w:rPr>
                <w:color w:val="7F7F7F" w:themeColor="text1" w:themeTint="80"/>
                <w:sz w:val="16"/>
                <w:szCs w:val="18"/>
                <w:lang w:val="de-DE"/>
                <w14:textOutline w14:w="9525" w14:cap="rnd" w14:cmpd="sng" w14:algn="ctr">
                  <w14:noFill/>
                  <w14:prstDash w14:val="solid"/>
                  <w14:bevel/>
                </w14:textOutline>
              </w:rPr>
              <w:t>What</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is</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the</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market</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asking</w:t>
            </w:r>
            <w:proofErr w:type="spellEnd"/>
            <w:r w:rsidRPr="00BA754B">
              <w:rPr>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color w:val="7F7F7F" w:themeColor="text1" w:themeTint="80"/>
                <w:sz w:val="16"/>
                <w:szCs w:val="18"/>
                <w:lang w:val="de-DE"/>
                <w14:textOutline w14:w="9525" w14:cap="rnd" w14:cmpd="sng" w14:algn="ctr">
                  <w14:noFill/>
                  <w14:prstDash w14:val="solid"/>
                  <w14:bevel/>
                </w14:textOutline>
              </w:rPr>
              <w:t>for</w:t>
            </w:r>
            <w:proofErr w:type="spellEnd"/>
            <w:r w:rsidRPr="00BA754B">
              <w:rPr>
                <w:color w:val="7F7F7F" w:themeColor="text1" w:themeTint="80"/>
                <w:sz w:val="16"/>
                <w:szCs w:val="18"/>
                <w:lang w:val="de-DE"/>
                <w14:textOutline w14:w="9525" w14:cap="rnd" w14:cmpd="sng" w14:algn="ctr">
                  <w14:noFill/>
                  <w14:prstDash w14:val="solid"/>
                  <w14:bevel/>
                </w14:textOutline>
              </w:rPr>
              <w:t>?</w:t>
            </w:r>
          </w:p>
          <w:p w14:paraId="20D26107" w14:textId="7840FDBC" w:rsidR="00BA754B" w:rsidRDefault="00BA754B" w:rsidP="00C2428C">
            <w:pPr>
              <w:widowControl/>
              <w:spacing w:before="40"/>
              <w:jc w:val="left"/>
              <w:rPr>
                <w:color w:val="002060"/>
                <w:sz w:val="16"/>
                <w:szCs w:val="18"/>
                <w:lang w:val="de-DE"/>
                <w14:textOutline w14:w="9525" w14:cap="rnd" w14:cmpd="sng" w14:algn="ctr">
                  <w14:noFill/>
                  <w14:prstDash w14:val="solid"/>
                  <w14:bevel/>
                </w14:textOutline>
              </w:rPr>
            </w:pPr>
          </w:p>
          <w:p w14:paraId="15201C7E" w14:textId="45151316" w:rsidR="00382CC5" w:rsidRPr="00F5743A" w:rsidRDefault="00355D3A" w:rsidP="00355D3A">
            <w:pPr>
              <w:widowControl/>
              <w:spacing w:before="40"/>
              <w:jc w:val="left"/>
              <w:rPr>
                <w:color w:val="002060"/>
                <w:sz w:val="18"/>
                <w:szCs w:val="18"/>
                <w:lang w:val="de-DE"/>
                <w14:textOutline w14:w="9525" w14:cap="rnd" w14:cmpd="sng" w14:algn="ctr">
                  <w14:noFill/>
                  <w14:prstDash w14:val="solid"/>
                  <w14:bevel/>
                </w14:textOutline>
              </w:rPr>
            </w:pPr>
            <w:r>
              <w:rPr>
                <w:color w:val="002060"/>
                <w:sz w:val="18"/>
                <w:szCs w:val="18"/>
                <w:lang w:val="de-DE"/>
                <w14:textOutline w14:w="9525" w14:cap="rnd" w14:cmpd="sng" w14:algn="ctr">
                  <w14:noFill/>
                  <w14:prstDash w14:val="solid"/>
                  <w14:bevel/>
                </w14:textOutline>
              </w:rPr>
              <w:t>Über Anzahl Tage Vorschau kann der Feinplanungshorizont in Kalendertagen eingestellt werden. Ist dieser Wert niedrig gewählt wie bspw. 3 Tage und wird die Plantafel an einem Donnerstag geöffnet, kann nur der Freitag feingeplant werden. Vor einem Betriebsurlaub wäre eine Feinplanung ohne Erhöhung der Anzahl Tage Vorschau erst gar nicht möglich.</w:t>
            </w:r>
          </w:p>
        </w:tc>
      </w:tr>
      <w:tr w:rsidR="001E2D05" w:rsidRPr="009C374D" w14:paraId="53DAF1F6" w14:textId="77777777" w:rsidTr="00AC040C">
        <w:tblPrEx>
          <w:shd w:val="clear" w:color="auto" w:fill="002060"/>
        </w:tblPrEx>
        <w:trPr>
          <w:trHeight w:val="348"/>
        </w:trPr>
        <w:tc>
          <w:tcPr>
            <w:tcW w:w="9635" w:type="dxa"/>
            <w:gridSpan w:val="4"/>
            <w:shd w:val="clear" w:color="auto" w:fill="D9D9D9" w:themeFill="background1" w:themeFillShade="D9"/>
          </w:tcPr>
          <w:p w14:paraId="6CB67818" w14:textId="2F2A2310" w:rsidR="001E2D05" w:rsidRPr="00AC040C" w:rsidRDefault="001E2D05" w:rsidP="001E2D05">
            <w:pPr>
              <w:pStyle w:val="Listenabsatz"/>
              <w:widowControl/>
              <w:numPr>
                <w:ilvl w:val="0"/>
                <w:numId w:val="30"/>
              </w:numPr>
              <w:spacing w:before="40"/>
              <w:jc w:val="left"/>
              <w:rPr>
                <w:rFonts w:ascii="Verdana" w:hAnsi="Verdana"/>
                <w:color w:val="595959" w:themeColor="text1" w:themeTint="A6"/>
                <w:sz w:val="14"/>
                <w:szCs w:val="14"/>
                <w:lang w:val="de-DE"/>
              </w:rPr>
            </w:pPr>
            <w:r w:rsidRPr="00AC040C">
              <w:rPr>
                <w:rFonts w:ascii="Verdana" w:hAnsi="Verdana"/>
                <w:b/>
                <w:color w:val="595959" w:themeColor="text1" w:themeTint="A6"/>
                <w:sz w:val="20"/>
                <w:lang w:val="de-DE"/>
              </w:rPr>
              <w:t xml:space="preserve">Zielsetzung </w:t>
            </w:r>
            <w:r w:rsidRPr="00AC040C">
              <w:rPr>
                <w:rFonts w:ascii="Verdana" w:hAnsi="Verdana"/>
                <w:color w:val="595959" w:themeColor="text1" w:themeTint="A6"/>
                <w:sz w:val="14"/>
                <w:szCs w:val="14"/>
                <w:lang w:val="de-DE"/>
              </w:rPr>
              <w:t>(Anforderungsbeschreibung)</w:t>
            </w:r>
          </w:p>
          <w:p w14:paraId="570AC957" w14:textId="7C53C940" w:rsidR="001E2D05" w:rsidRPr="00AC040C" w:rsidRDefault="001E2D05" w:rsidP="001E2D05">
            <w:pPr>
              <w:pStyle w:val="Listenabsatz"/>
              <w:widowControl/>
              <w:spacing w:before="40"/>
              <w:ind w:left="360"/>
              <w:jc w:val="left"/>
              <w:rPr>
                <w:rFonts w:ascii="Verdana" w:hAnsi="Verdana"/>
                <w:b/>
                <w:color w:val="595959" w:themeColor="text1" w:themeTint="A6"/>
                <w:sz w:val="20"/>
                <w:lang w:val="de-DE"/>
              </w:rPr>
            </w:pPr>
            <w:proofErr w:type="spellStart"/>
            <w:r w:rsidRPr="00AC040C">
              <w:rPr>
                <w:rFonts w:ascii="Verdana" w:hAnsi="Verdana"/>
                <w:b/>
                <w:color w:val="595959" w:themeColor="text1" w:themeTint="A6"/>
                <w:sz w:val="20"/>
                <w:lang w:val="de-DE"/>
              </w:rPr>
              <w:t>Objective</w:t>
            </w:r>
            <w:proofErr w:type="spellEnd"/>
            <w:r w:rsidRPr="00AC040C">
              <w:rPr>
                <w:rFonts w:ascii="Verdana" w:hAnsi="Verdana"/>
                <w:b/>
                <w:color w:val="595959" w:themeColor="text1" w:themeTint="A6"/>
                <w:sz w:val="20"/>
                <w:lang w:val="de-DE"/>
              </w:rPr>
              <w:t xml:space="preserve"> </w:t>
            </w:r>
            <w:r w:rsidRPr="00AC040C">
              <w:rPr>
                <w:rFonts w:ascii="Verdana" w:hAnsi="Verdana"/>
                <w:color w:val="595959" w:themeColor="text1" w:themeTint="A6"/>
                <w:sz w:val="14"/>
                <w:szCs w:val="14"/>
                <w:lang w:val="de-DE"/>
              </w:rPr>
              <w:t>(</w:t>
            </w:r>
            <w:proofErr w:type="spellStart"/>
            <w:r w:rsidRPr="00AC040C">
              <w:rPr>
                <w:rFonts w:ascii="Verdana" w:hAnsi="Verdana"/>
                <w:color w:val="595959" w:themeColor="text1" w:themeTint="A6"/>
                <w:sz w:val="14"/>
                <w:szCs w:val="14"/>
                <w:lang w:val="de-DE"/>
              </w:rPr>
              <w:t>description</w:t>
            </w:r>
            <w:proofErr w:type="spellEnd"/>
            <w:r w:rsidRPr="00AC040C">
              <w:rPr>
                <w:rFonts w:ascii="Verdana" w:hAnsi="Verdana"/>
                <w:color w:val="595959" w:themeColor="text1" w:themeTint="A6"/>
                <w:sz w:val="14"/>
                <w:szCs w:val="14"/>
                <w:lang w:val="de-DE"/>
              </w:rPr>
              <w:t xml:space="preserve"> </w:t>
            </w:r>
            <w:proofErr w:type="spellStart"/>
            <w:r w:rsidRPr="00AC040C">
              <w:rPr>
                <w:rFonts w:ascii="Verdana" w:hAnsi="Verdana"/>
                <w:color w:val="595959" w:themeColor="text1" w:themeTint="A6"/>
                <w:sz w:val="14"/>
                <w:szCs w:val="14"/>
                <w:lang w:val="de-DE"/>
              </w:rPr>
              <w:t>of</w:t>
            </w:r>
            <w:proofErr w:type="spellEnd"/>
            <w:r w:rsidRPr="00AC040C">
              <w:rPr>
                <w:rFonts w:ascii="Verdana" w:hAnsi="Verdana"/>
                <w:color w:val="595959" w:themeColor="text1" w:themeTint="A6"/>
                <w:sz w:val="14"/>
                <w:szCs w:val="14"/>
                <w:lang w:val="de-DE"/>
              </w:rPr>
              <w:t xml:space="preserve"> </w:t>
            </w:r>
            <w:proofErr w:type="spellStart"/>
            <w:r w:rsidRPr="00AC040C">
              <w:rPr>
                <w:rFonts w:ascii="Verdana" w:hAnsi="Verdana"/>
                <w:color w:val="595959" w:themeColor="text1" w:themeTint="A6"/>
                <w:sz w:val="14"/>
                <w:szCs w:val="14"/>
                <w:lang w:val="de-DE"/>
              </w:rPr>
              <w:t>requirements</w:t>
            </w:r>
            <w:proofErr w:type="spellEnd"/>
            <w:r w:rsidRPr="00AC040C">
              <w:rPr>
                <w:rFonts w:ascii="Verdana" w:hAnsi="Verdana"/>
                <w:color w:val="595959" w:themeColor="text1" w:themeTint="A6"/>
                <w:sz w:val="14"/>
                <w:szCs w:val="14"/>
                <w:lang w:val="de-DE"/>
              </w:rPr>
              <w:t>)</w:t>
            </w:r>
          </w:p>
        </w:tc>
      </w:tr>
      <w:tr w:rsidR="001E2D05" w:rsidRPr="00355D3A" w14:paraId="003A0DBF" w14:textId="77777777" w:rsidTr="00A95341">
        <w:tblPrEx>
          <w:shd w:val="clear" w:color="auto" w:fill="002060"/>
        </w:tblPrEx>
        <w:trPr>
          <w:trHeight w:val="348"/>
        </w:trPr>
        <w:tc>
          <w:tcPr>
            <w:tcW w:w="9635" w:type="dxa"/>
            <w:gridSpan w:val="4"/>
            <w:shd w:val="clear" w:color="auto" w:fill="auto"/>
          </w:tcPr>
          <w:p w14:paraId="591B12F3" w14:textId="77777777" w:rsidR="00480D23" w:rsidRPr="00BA754B" w:rsidRDefault="001E2D05" w:rsidP="00480D23">
            <w:pPr>
              <w:widowControl/>
              <w:spacing w:before="40"/>
              <w:jc w:val="left"/>
              <w:rPr>
                <w:i/>
                <w:color w:val="7F7F7F" w:themeColor="text1" w:themeTint="80"/>
                <w:sz w:val="16"/>
                <w:szCs w:val="18"/>
                <w:lang w:val="en-US"/>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Wie soll die zukünftige Lösung aussehen? </w:t>
            </w:r>
            <w:r w:rsidR="00480D23" w:rsidRPr="00BA754B">
              <w:rPr>
                <w:i/>
                <w:color w:val="7F7F7F" w:themeColor="text1" w:themeTint="80"/>
                <w:sz w:val="16"/>
                <w:szCs w:val="18"/>
                <w:lang w:val="en-US"/>
                <w14:textOutline w14:w="9525" w14:cap="rnd" w14:cmpd="sng" w14:algn="ctr">
                  <w14:noFill/>
                  <w14:prstDash w14:val="solid"/>
                  <w14:bevel/>
                </w14:textOutline>
              </w:rPr>
              <w:t xml:space="preserve">What should the future solution look like? </w:t>
            </w:r>
          </w:p>
          <w:p w14:paraId="11813EAA" w14:textId="5DABC599" w:rsidR="001E2D05" w:rsidRPr="00BA754B" w:rsidRDefault="001E2D05" w:rsidP="00480D23">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Welche Funktionalitäten sollen realisiert werden?</w:t>
            </w:r>
            <w:r w:rsidR="00480D23" w:rsidRPr="00BA754B">
              <w:rPr>
                <w:i/>
                <w:color w:val="7F7F7F" w:themeColor="text1" w:themeTint="80"/>
                <w:sz w:val="16"/>
                <w:szCs w:val="18"/>
                <w:lang w:val="de-DE"/>
                <w14:textOutline w14:w="9525" w14:cap="rnd" w14:cmpd="sng" w14:algn="ctr">
                  <w14:noFill/>
                  <w14:prstDash w14:val="solid"/>
                  <w14:bevel/>
                </w14:textOutline>
              </w:rPr>
              <w:t xml:space="preserve"> /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Which</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functionalities</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should</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be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realized</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w:t>
            </w:r>
          </w:p>
          <w:p w14:paraId="264DC07F" w14:textId="578083E2"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Werden bestimmte Ansätze ausgeschlossen?</w:t>
            </w:r>
            <w:r w:rsidR="00480D23" w:rsidRPr="00BA754B">
              <w:rPr>
                <w:i/>
                <w:color w:val="7F7F7F" w:themeColor="text1" w:themeTint="80"/>
                <w:sz w:val="16"/>
                <w:szCs w:val="18"/>
                <w:lang w:val="de-DE"/>
                <w14:textOutline w14:w="9525" w14:cap="rnd" w14:cmpd="sng" w14:algn="ctr">
                  <w14:noFill/>
                  <w14:prstDash w14:val="solid"/>
                  <w14:bevel/>
                </w14:textOutline>
              </w:rPr>
              <w:t xml:space="preserve"> / Are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certain</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approaches</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excluded</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w:t>
            </w:r>
          </w:p>
          <w:p w14:paraId="0FDE9F95" w14:textId="77777777" w:rsidR="001E2D05" w:rsidRDefault="001E2D05" w:rsidP="001E2D05">
            <w:pPr>
              <w:widowControl/>
              <w:spacing w:before="40"/>
              <w:jc w:val="left"/>
              <w:rPr>
                <w:color w:val="002060"/>
                <w:sz w:val="18"/>
                <w:szCs w:val="18"/>
                <w:lang w:val="de-DE"/>
                <w14:textOutline w14:w="9525" w14:cap="rnd" w14:cmpd="sng" w14:algn="ctr">
                  <w14:noFill/>
                  <w14:prstDash w14:val="solid"/>
                  <w14:bevel/>
                </w14:textOutline>
              </w:rPr>
            </w:pPr>
          </w:p>
          <w:p w14:paraId="0D4FECED" w14:textId="482C3A3F" w:rsidR="00062910" w:rsidRDefault="00062910" w:rsidP="001E2D05">
            <w:pPr>
              <w:widowControl/>
              <w:spacing w:before="40"/>
              <w:jc w:val="left"/>
              <w:rPr>
                <w:color w:val="002060"/>
                <w:sz w:val="18"/>
                <w:szCs w:val="18"/>
                <w:lang w:val="de-DE"/>
                <w14:textOutline w14:w="9525" w14:cap="rnd" w14:cmpd="sng" w14:algn="ctr">
                  <w14:noFill/>
                  <w14:prstDash w14:val="solid"/>
                  <w14:bevel/>
                </w14:textOutline>
              </w:rPr>
            </w:pPr>
            <w:r>
              <w:rPr>
                <w:color w:val="002060"/>
                <w:sz w:val="18"/>
                <w:szCs w:val="18"/>
                <w:lang w:val="de-DE"/>
                <w14:textOutline w14:w="9525" w14:cap="rnd" w14:cmpd="sng" w14:algn="ctr">
                  <w14:noFill/>
                  <w14:prstDash w14:val="solid"/>
                  <w14:bevel/>
                </w14:textOutline>
              </w:rPr>
              <w:t>Wahl der Eingabe zwischen</w:t>
            </w:r>
            <w:r w:rsidR="00355D3A">
              <w:rPr>
                <w:color w:val="002060"/>
                <w:sz w:val="18"/>
                <w:szCs w:val="18"/>
                <w:lang w:val="de-DE"/>
                <w14:textOutline w14:w="9525" w14:cap="rnd" w14:cmpd="sng" w14:algn="ctr">
                  <w14:noFill/>
                  <w14:prstDash w14:val="solid"/>
                  <w14:bevel/>
                </w14:textOutline>
              </w:rPr>
              <w:t xml:space="preserve"> Kalendertagen oder Werktagen. Wenn mit Werktagen die Anzahl Tage Vorschau angezeigt werden soll, soll sich diese auf die Werktage beziehen</w:t>
            </w:r>
            <w:r>
              <w:rPr>
                <w:color w:val="002060"/>
                <w:sz w:val="18"/>
                <w:szCs w:val="18"/>
                <w:lang w:val="de-DE"/>
                <w14:textOutline w14:w="9525" w14:cap="rnd" w14:cmpd="sng" w14:algn="ctr">
                  <w14:noFill/>
                  <w14:prstDash w14:val="solid"/>
                  <w14:bevel/>
                </w14:textOutline>
              </w:rPr>
              <w:t>, ansonsten auf Kalendertage</w:t>
            </w:r>
            <w:r w:rsidR="00355D3A">
              <w:rPr>
                <w:color w:val="002060"/>
                <w:sz w:val="18"/>
                <w:szCs w:val="18"/>
                <w:lang w:val="de-DE"/>
                <w14:textOutline w14:w="9525" w14:cap="rnd" w14:cmpd="sng" w14:algn="ctr">
                  <w14:noFill/>
                  <w14:prstDash w14:val="solid"/>
                  <w14:bevel/>
                </w14:textOutline>
              </w:rPr>
              <w:t xml:space="preserve">. </w:t>
            </w:r>
          </w:p>
          <w:p w14:paraId="0EA1BF0D" w14:textId="77777777" w:rsidR="00062910" w:rsidRDefault="00062910" w:rsidP="001E2D05">
            <w:pPr>
              <w:widowControl/>
              <w:spacing w:before="40"/>
              <w:jc w:val="left"/>
              <w:rPr>
                <w:color w:val="002060"/>
                <w:sz w:val="18"/>
                <w:szCs w:val="18"/>
                <w:lang w:val="de-DE"/>
                <w14:textOutline w14:w="9525" w14:cap="rnd" w14:cmpd="sng" w14:algn="ctr">
                  <w14:noFill/>
                  <w14:prstDash w14:val="solid"/>
                  <w14:bevel/>
                </w14:textOutline>
              </w:rPr>
            </w:pPr>
            <w:r>
              <w:rPr>
                <w:color w:val="002060"/>
                <w:sz w:val="18"/>
                <w:szCs w:val="18"/>
                <w:lang w:val="de-DE"/>
                <w14:textOutline w14:w="9525" w14:cap="rnd" w14:cmpd="sng" w14:algn="ctr">
                  <w14:noFill/>
                  <w14:prstDash w14:val="solid"/>
                  <w14:bevel/>
                </w14:textOutline>
              </w:rPr>
              <w:t>Beispiel:</w:t>
            </w:r>
          </w:p>
          <w:p w14:paraId="128F2472" w14:textId="581439AE" w:rsidR="001E2D05" w:rsidRDefault="00062910" w:rsidP="001E2D05">
            <w:pPr>
              <w:widowControl/>
              <w:spacing w:before="40"/>
              <w:jc w:val="left"/>
              <w:rPr>
                <w:color w:val="002060"/>
                <w:sz w:val="18"/>
                <w:szCs w:val="18"/>
                <w:lang w:val="de-DE"/>
                <w14:textOutline w14:w="9525" w14:cap="rnd" w14:cmpd="sng" w14:algn="ctr">
                  <w14:noFill/>
                  <w14:prstDash w14:val="solid"/>
                  <w14:bevel/>
                </w14:textOutline>
              </w:rPr>
            </w:pPr>
            <w:r>
              <w:rPr>
                <w:color w:val="002060"/>
                <w:sz w:val="18"/>
                <w:szCs w:val="18"/>
                <w:lang w:val="de-DE"/>
                <w14:textOutline w14:w="9525" w14:cap="rnd" w14:cmpd="sng" w14:algn="ctr">
                  <w14:noFill/>
                  <w14:prstDash w14:val="solid"/>
                  <w14:bevel/>
                </w14:textOutline>
              </w:rPr>
              <w:t>Wird eine „5“ eingegeben soll das Angebot der nächsten 5 Werktage in der Plantafel zur Planung zur Verfügung stehen.</w:t>
            </w:r>
          </w:p>
          <w:p w14:paraId="1875F4B9" w14:textId="77777777" w:rsidR="001E2D05" w:rsidRPr="009C374D" w:rsidRDefault="001E2D05" w:rsidP="001E2D05">
            <w:pPr>
              <w:widowControl/>
              <w:spacing w:before="40"/>
              <w:jc w:val="left"/>
              <w:rPr>
                <w:color w:val="002060"/>
                <w:sz w:val="18"/>
                <w:szCs w:val="18"/>
                <w:lang w:val="de-DE"/>
                <w14:textOutline w14:w="9525" w14:cap="rnd" w14:cmpd="sng" w14:algn="ctr">
                  <w14:noFill/>
                  <w14:prstDash w14:val="solid"/>
                  <w14:bevel/>
                </w14:textOutline>
              </w:rPr>
            </w:pPr>
          </w:p>
        </w:tc>
      </w:tr>
      <w:tr w:rsidR="001E2D05" w:rsidRPr="00480D23" w14:paraId="57021D11" w14:textId="77777777" w:rsidTr="00AC040C">
        <w:trPr>
          <w:trHeight w:val="348"/>
        </w:trPr>
        <w:tc>
          <w:tcPr>
            <w:tcW w:w="9635" w:type="dxa"/>
            <w:gridSpan w:val="4"/>
            <w:shd w:val="clear" w:color="auto" w:fill="D9D9D9" w:themeFill="background1" w:themeFillShade="D9"/>
          </w:tcPr>
          <w:p w14:paraId="111B1752" w14:textId="575A5471" w:rsidR="001E2D05" w:rsidRPr="00AC040C" w:rsidRDefault="001E2D05" w:rsidP="00480D23">
            <w:pPr>
              <w:pStyle w:val="Listenabsatz"/>
              <w:widowControl/>
              <w:numPr>
                <w:ilvl w:val="0"/>
                <w:numId w:val="30"/>
              </w:numPr>
              <w:spacing w:before="40"/>
              <w:jc w:val="left"/>
              <w:rPr>
                <w:rFonts w:ascii="Verdana" w:hAnsi="Verdana"/>
                <w:color w:val="595959" w:themeColor="text1" w:themeTint="A6"/>
                <w:sz w:val="14"/>
                <w:szCs w:val="14"/>
                <w:lang w:val="de-DE"/>
              </w:rPr>
            </w:pPr>
            <w:r w:rsidRPr="00AC040C">
              <w:rPr>
                <w:rFonts w:ascii="Verdana" w:hAnsi="Verdana"/>
                <w:b/>
                <w:color w:val="595959" w:themeColor="text1" w:themeTint="A6"/>
                <w:sz w:val="20"/>
                <w:lang w:val="de-DE"/>
              </w:rPr>
              <w:t xml:space="preserve">Nutzenanalyse </w:t>
            </w:r>
            <w:r w:rsidRPr="00AC040C">
              <w:rPr>
                <w:rFonts w:ascii="Verdana" w:hAnsi="Verdana"/>
                <w:color w:val="595959" w:themeColor="text1" w:themeTint="A6"/>
                <w:sz w:val="14"/>
                <w:szCs w:val="14"/>
                <w:lang w:val="de-DE"/>
              </w:rPr>
              <w:t>(Verwendbarkeit)</w:t>
            </w:r>
          </w:p>
          <w:p w14:paraId="4E2E0852" w14:textId="389549D0" w:rsidR="00480D23" w:rsidRPr="00AC040C" w:rsidRDefault="00480D23" w:rsidP="00480D23">
            <w:pPr>
              <w:pStyle w:val="Listenabsatz"/>
              <w:widowControl/>
              <w:spacing w:before="40"/>
              <w:ind w:left="360"/>
              <w:jc w:val="left"/>
              <w:rPr>
                <w:rFonts w:ascii="Verdana" w:hAnsi="Verdana"/>
                <w:b/>
                <w:color w:val="595959" w:themeColor="text1" w:themeTint="A6"/>
                <w:sz w:val="20"/>
                <w:lang w:val="de-DE"/>
              </w:rPr>
            </w:pPr>
            <w:r w:rsidRPr="00AC040C">
              <w:rPr>
                <w:rFonts w:ascii="Verdana" w:hAnsi="Verdana"/>
                <w:b/>
                <w:color w:val="595959" w:themeColor="text1" w:themeTint="A6"/>
                <w:sz w:val="20"/>
                <w:lang w:val="de-DE"/>
              </w:rPr>
              <w:t xml:space="preserve">Benefit </w:t>
            </w:r>
            <w:proofErr w:type="spellStart"/>
            <w:r w:rsidRPr="00AC040C">
              <w:rPr>
                <w:rFonts w:ascii="Verdana" w:hAnsi="Verdana"/>
                <w:b/>
                <w:color w:val="595959" w:themeColor="text1" w:themeTint="A6"/>
                <w:sz w:val="20"/>
                <w:lang w:val="de-DE"/>
              </w:rPr>
              <w:t>analysis</w:t>
            </w:r>
            <w:proofErr w:type="spellEnd"/>
            <w:r w:rsidRPr="00AC040C">
              <w:rPr>
                <w:rFonts w:ascii="Verdana" w:hAnsi="Verdana"/>
                <w:b/>
                <w:color w:val="595959" w:themeColor="text1" w:themeTint="A6"/>
                <w:sz w:val="20"/>
                <w:lang w:val="de-DE"/>
              </w:rPr>
              <w:t xml:space="preserve"> </w:t>
            </w:r>
            <w:r w:rsidRPr="00AC040C">
              <w:rPr>
                <w:rFonts w:ascii="Verdana" w:hAnsi="Verdana"/>
                <w:color w:val="595959" w:themeColor="text1" w:themeTint="A6"/>
                <w:sz w:val="14"/>
                <w:szCs w:val="14"/>
                <w:lang w:val="de-DE"/>
              </w:rPr>
              <w:t>(</w:t>
            </w:r>
            <w:proofErr w:type="spellStart"/>
            <w:r w:rsidRPr="00AC040C">
              <w:rPr>
                <w:rFonts w:ascii="Verdana" w:hAnsi="Verdana"/>
                <w:color w:val="595959" w:themeColor="text1" w:themeTint="A6"/>
                <w:sz w:val="14"/>
                <w:szCs w:val="14"/>
                <w:lang w:val="de-DE"/>
              </w:rPr>
              <w:t>usability</w:t>
            </w:r>
            <w:proofErr w:type="spellEnd"/>
            <w:r w:rsidRPr="00AC040C">
              <w:rPr>
                <w:rFonts w:ascii="Verdana" w:hAnsi="Verdana"/>
                <w:color w:val="595959" w:themeColor="text1" w:themeTint="A6"/>
                <w:sz w:val="14"/>
                <w:szCs w:val="14"/>
                <w:lang w:val="de-DE"/>
              </w:rPr>
              <w:t>)</w:t>
            </w:r>
          </w:p>
        </w:tc>
      </w:tr>
      <w:tr w:rsidR="001E2D05" w:rsidRPr="00355D3A" w14:paraId="4016E6DF" w14:textId="77777777" w:rsidTr="00A95341">
        <w:trPr>
          <w:trHeight w:val="348"/>
        </w:trPr>
        <w:tc>
          <w:tcPr>
            <w:tcW w:w="9635" w:type="dxa"/>
            <w:gridSpan w:val="4"/>
          </w:tcPr>
          <w:p w14:paraId="43FAAF0E" w14:textId="0CC04F89" w:rsidR="00480D23" w:rsidRPr="00BA754B" w:rsidRDefault="001E2D05" w:rsidP="00480D23">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Was hat die GIB von einer Realisierung?</w:t>
            </w:r>
            <w:r w:rsidR="00480D23" w:rsidRPr="00BA754B">
              <w:rPr>
                <w:i/>
                <w:color w:val="7F7F7F" w:themeColor="text1" w:themeTint="80"/>
                <w:sz w:val="16"/>
                <w:szCs w:val="18"/>
                <w:lang w:val="de-DE"/>
                <w14:textOutline w14:w="9525" w14:cap="rnd" w14:cmpd="sng" w14:algn="ctr">
                  <w14:noFill/>
                  <w14:prstDash w14:val="solid"/>
                  <w14:bevel/>
                </w14:textOutline>
              </w:rPr>
              <w:t xml:space="preserve"> /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What</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does</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GIB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gain</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from</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r w:rsidR="00404720" w:rsidRPr="00BA754B">
              <w:rPr>
                <w:i/>
                <w:color w:val="7F7F7F" w:themeColor="text1" w:themeTint="80"/>
                <w:sz w:val="16"/>
                <w:szCs w:val="18"/>
                <w:lang w:val="de-DE"/>
                <w14:textOutline w14:w="9525" w14:cap="rnd" w14:cmpd="sng" w14:algn="ctr">
                  <w14:noFill/>
                  <w14:prstDash w14:val="solid"/>
                  <w14:bevel/>
                </w14:textOutline>
              </w:rPr>
              <w:t xml:space="preserve">an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implementation</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w:t>
            </w:r>
          </w:p>
          <w:p w14:paraId="3FD1F079" w14:textId="3FC8574C"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Wie ist die Nachfrage nach so einer Lösung einzuschätzen?</w:t>
            </w:r>
            <w:r w:rsidR="00480D23" w:rsidRPr="00BA754B">
              <w:rPr>
                <w:i/>
                <w:color w:val="7F7F7F" w:themeColor="text1" w:themeTint="80"/>
                <w:sz w:val="16"/>
                <w:szCs w:val="18"/>
                <w:lang w:val="de-DE"/>
                <w14:textOutline w14:w="9525" w14:cap="rnd" w14:cmpd="sng" w14:algn="ctr">
                  <w14:noFill/>
                  <w14:prstDash w14:val="solid"/>
                  <w14:bevel/>
                </w14:textOutline>
              </w:rPr>
              <w:t xml:space="preserve"> /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How</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is</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the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demand</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for</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such a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solution</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to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be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assessed</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w:t>
            </w:r>
          </w:p>
          <w:p w14:paraId="74032E6A" w14:textId="1773C8F2"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Ergibt sich ein Wettbewerbsvorteil für die GIB?</w:t>
            </w:r>
            <w:r w:rsidR="00480D23" w:rsidRPr="00BA754B">
              <w:rPr>
                <w:i/>
                <w:color w:val="7F7F7F" w:themeColor="text1" w:themeTint="80"/>
                <w:sz w:val="16"/>
                <w:szCs w:val="18"/>
                <w:lang w:val="de-DE"/>
                <w14:textOutline w14:w="9525" w14:cap="rnd" w14:cmpd="sng" w14:algn="ctr">
                  <w14:noFill/>
                  <w14:prstDash w14:val="solid"/>
                  <w14:bevel/>
                </w14:textOutline>
              </w:rPr>
              <w:t xml:space="preserve"> /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Is</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there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a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competitive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advantage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for</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GIB?</w:t>
            </w:r>
          </w:p>
          <w:p w14:paraId="39189E41" w14:textId="096198B0"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Existieren bereits Lösungen am Markt?</w:t>
            </w:r>
            <w:r w:rsidR="00480D23" w:rsidRPr="00BA754B">
              <w:rPr>
                <w:i/>
                <w:color w:val="7F7F7F" w:themeColor="text1" w:themeTint="80"/>
                <w:sz w:val="16"/>
                <w:szCs w:val="18"/>
                <w:lang w:val="de-DE"/>
                <w14:textOutline w14:w="9525" w14:cap="rnd" w14:cmpd="sng" w14:algn="ctr">
                  <w14:noFill/>
                  <w14:prstDash w14:val="solid"/>
                  <w14:bevel/>
                </w14:textOutline>
              </w:rPr>
              <w:t xml:space="preserve"> / Do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solutions</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already</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exist</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on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the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market</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w:t>
            </w:r>
          </w:p>
          <w:p w14:paraId="007C064C" w14:textId="136D0E04" w:rsidR="001E2D05" w:rsidRPr="00BA754B" w:rsidRDefault="001E2D05" w:rsidP="001E2D05">
            <w:pPr>
              <w:widowControl/>
              <w:spacing w:before="40"/>
              <w:jc w:val="left"/>
              <w:rPr>
                <w:i/>
                <w:color w:val="002060"/>
                <w:sz w:val="18"/>
                <w:szCs w:val="18"/>
                <w:lang w:val="de-DE"/>
                <w14:textOutline w14:w="9525" w14:cap="rnd" w14:cmpd="sng" w14:algn="ctr">
                  <w14:noFill/>
                  <w14:prstDash w14:val="solid"/>
                  <w14:bevel/>
                </w14:textOutline>
              </w:rPr>
            </w:pPr>
          </w:p>
          <w:p w14:paraId="157B8E83" w14:textId="291FEBD1" w:rsidR="00F92EC3" w:rsidRPr="00BA754B" w:rsidRDefault="00355D3A" w:rsidP="00355D3A">
            <w:pPr>
              <w:pStyle w:val="Listenabsatz"/>
              <w:widowControl/>
              <w:numPr>
                <w:ilvl w:val="0"/>
                <w:numId w:val="33"/>
              </w:numPr>
              <w:spacing w:before="40"/>
              <w:jc w:val="left"/>
              <w:rPr>
                <w:color w:val="002060"/>
                <w:sz w:val="18"/>
                <w:szCs w:val="18"/>
                <w:lang w:val="de-DE"/>
                <w14:textOutline w14:w="9525" w14:cap="rnd" w14:cmpd="sng" w14:algn="ctr">
                  <w14:noFill/>
                  <w14:prstDash w14:val="solid"/>
                  <w14:bevel/>
                </w14:textOutline>
              </w:rPr>
            </w:pPr>
            <w:r>
              <w:rPr>
                <w:color w:val="002060"/>
                <w:sz w:val="18"/>
                <w:szCs w:val="18"/>
                <w:lang w:val="de-DE"/>
                <w14:textOutline w14:w="9525" w14:cap="rnd" w14:cmpd="sng" w14:algn="ctr">
                  <w14:noFill/>
                  <w14:prstDash w14:val="solid"/>
                  <w14:bevel/>
                </w14:textOutline>
              </w:rPr>
              <w:t xml:space="preserve">In der Fertigung wird generell mit Werktagen gerechnet, eine Möglichkeit dies </w:t>
            </w:r>
            <w:r w:rsidR="00062910">
              <w:rPr>
                <w:color w:val="002060"/>
                <w:sz w:val="18"/>
                <w:szCs w:val="18"/>
                <w:lang w:val="de-DE"/>
                <w14:textOutline w14:w="9525" w14:cap="rnd" w14:cmpd="sng" w14:algn="ctr">
                  <w14:noFill/>
                  <w14:prstDash w14:val="solid"/>
                  <w14:bevel/>
                </w14:textOutline>
              </w:rPr>
              <w:t xml:space="preserve">mit </w:t>
            </w:r>
            <w:r>
              <w:rPr>
                <w:color w:val="002060"/>
                <w:sz w:val="18"/>
                <w:szCs w:val="18"/>
                <w:lang w:val="de-DE"/>
                <w14:textOutline w14:w="9525" w14:cap="rnd" w14:cmpd="sng" w14:algn="ctr">
                  <w14:noFill/>
                  <w14:prstDash w14:val="solid"/>
                  <w14:bevel/>
                </w14:textOutline>
              </w:rPr>
              <w:t>zu berücksichtigen halte ich für Sinnvoll</w:t>
            </w:r>
            <w:r w:rsidR="00062910">
              <w:rPr>
                <w:color w:val="002060"/>
                <w:sz w:val="18"/>
                <w:szCs w:val="18"/>
                <w:lang w:val="de-DE"/>
                <w14:textOutline w14:w="9525" w14:cap="rnd" w14:cmpd="sng" w14:algn="ctr">
                  <w14:noFill/>
                  <w14:prstDash w14:val="solid"/>
                  <w14:bevel/>
                </w14:textOutline>
              </w:rPr>
              <w:t xml:space="preserve"> oder zumindest die Möglichkeit der Betrachtung zu wählen.</w:t>
            </w:r>
          </w:p>
        </w:tc>
      </w:tr>
      <w:tr w:rsidR="001E2D05" w:rsidRPr="00480D23" w14:paraId="2AA68059" w14:textId="77777777" w:rsidTr="00AC040C">
        <w:trPr>
          <w:trHeight w:val="348"/>
        </w:trPr>
        <w:tc>
          <w:tcPr>
            <w:tcW w:w="9635" w:type="dxa"/>
            <w:gridSpan w:val="4"/>
            <w:shd w:val="clear" w:color="auto" w:fill="D9D9D9" w:themeFill="background1" w:themeFillShade="D9"/>
          </w:tcPr>
          <w:p w14:paraId="49A3C417" w14:textId="6AC523B0" w:rsidR="001E2D05" w:rsidRPr="00AC040C" w:rsidRDefault="001E2D05" w:rsidP="00480D23">
            <w:pPr>
              <w:widowControl/>
              <w:spacing w:before="40"/>
              <w:jc w:val="left"/>
              <w:rPr>
                <w:rFonts w:ascii="Verdana" w:hAnsi="Verdana"/>
                <w:b/>
                <w:color w:val="595959" w:themeColor="text1" w:themeTint="A6"/>
                <w:sz w:val="20"/>
                <w:lang w:val="de-DE"/>
              </w:rPr>
            </w:pPr>
            <w:r w:rsidRPr="00AC040C">
              <w:rPr>
                <w:rFonts w:ascii="Verdana" w:hAnsi="Verdana"/>
                <w:b/>
                <w:color w:val="595959" w:themeColor="text1" w:themeTint="A6"/>
                <w:sz w:val="20"/>
                <w:lang w:val="de-DE"/>
              </w:rPr>
              <w:t xml:space="preserve">4. Integration </w:t>
            </w:r>
            <w:r w:rsidR="007460C9">
              <w:rPr>
                <w:rFonts w:ascii="Verdana" w:hAnsi="Verdana"/>
                <w:b/>
                <w:color w:val="595959" w:themeColor="text1" w:themeTint="A6"/>
                <w:sz w:val="20"/>
                <w:lang w:val="de-DE"/>
              </w:rPr>
              <w:t xml:space="preserve">SCX </w:t>
            </w:r>
            <w:r w:rsidR="00CE03DA">
              <w:rPr>
                <w:rFonts w:ascii="Verdana" w:hAnsi="Verdana"/>
                <w:b/>
                <w:color w:val="595959" w:themeColor="text1" w:themeTint="A6"/>
                <w:sz w:val="20"/>
                <w:lang w:val="de-DE"/>
              </w:rPr>
              <w:t>/ (Suite)</w:t>
            </w:r>
          </w:p>
        </w:tc>
      </w:tr>
      <w:tr w:rsidR="001E2D05" w:rsidRPr="00355D3A" w14:paraId="0661AD71" w14:textId="77777777" w:rsidTr="00A95341">
        <w:trPr>
          <w:trHeight w:val="348"/>
        </w:trPr>
        <w:tc>
          <w:tcPr>
            <w:tcW w:w="9635" w:type="dxa"/>
            <w:gridSpan w:val="4"/>
          </w:tcPr>
          <w:p w14:paraId="738517B5" w14:textId="4EEB83D7" w:rsidR="00480D23" w:rsidRPr="00BA754B" w:rsidRDefault="001E2D05" w:rsidP="00480D23">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Wie int</w:t>
            </w:r>
            <w:r w:rsidR="00CE03DA" w:rsidRPr="00BA754B">
              <w:rPr>
                <w:i/>
                <w:color w:val="7F7F7F" w:themeColor="text1" w:themeTint="80"/>
                <w:sz w:val="16"/>
                <w:szCs w:val="18"/>
                <w:lang w:val="de-DE"/>
                <w14:textOutline w14:w="9525" w14:cap="rnd" w14:cmpd="sng" w14:algn="ctr">
                  <w14:noFill/>
                  <w14:prstDash w14:val="solid"/>
                  <w14:bevel/>
                </w14:textOutline>
              </w:rPr>
              <w:t>egriert sich die Lösung in SCX</w:t>
            </w:r>
            <w:r w:rsidRPr="00BA754B">
              <w:rPr>
                <w:i/>
                <w:color w:val="7F7F7F" w:themeColor="text1" w:themeTint="80"/>
                <w:sz w:val="16"/>
                <w:szCs w:val="18"/>
                <w:lang w:val="de-DE"/>
                <w14:textOutline w14:w="9525" w14:cap="rnd" w14:cmpd="sng" w14:algn="ctr">
                  <w14:noFill/>
                  <w14:prstDash w14:val="solid"/>
                  <w14:bevel/>
                </w14:textOutline>
              </w:rPr>
              <w:t>?</w:t>
            </w:r>
            <w:r w:rsidR="00480D23" w:rsidRPr="00BA754B">
              <w:rPr>
                <w:i/>
                <w:color w:val="7F7F7F" w:themeColor="text1" w:themeTint="80"/>
                <w:sz w:val="16"/>
                <w:szCs w:val="18"/>
                <w:lang w:val="de-DE"/>
                <w14:textOutline w14:w="9525" w14:cap="rnd" w14:cmpd="sng" w14:algn="ctr">
                  <w14:noFill/>
                  <w14:prstDash w14:val="solid"/>
                  <w14:bevel/>
                </w14:textOutline>
              </w:rPr>
              <w:t xml:space="preserve"> /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How</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does</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the</w:t>
            </w:r>
            <w:proofErr w:type="spellEnd"/>
            <w:r w:rsidR="00CE03DA"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CE03DA" w:rsidRPr="00BA754B">
              <w:rPr>
                <w:i/>
                <w:color w:val="7F7F7F" w:themeColor="text1" w:themeTint="80"/>
                <w:sz w:val="16"/>
                <w:szCs w:val="18"/>
                <w:lang w:val="de-DE"/>
                <w14:textOutline w14:w="9525" w14:cap="rnd" w14:cmpd="sng" w14:algn="ctr">
                  <w14:noFill/>
                  <w14:prstDash w14:val="solid"/>
                  <w14:bevel/>
                </w14:textOutline>
              </w:rPr>
              <w:t>solution</w:t>
            </w:r>
            <w:proofErr w:type="spellEnd"/>
            <w:r w:rsidR="00CE03DA"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CE03DA" w:rsidRPr="00BA754B">
              <w:rPr>
                <w:i/>
                <w:color w:val="7F7F7F" w:themeColor="text1" w:themeTint="80"/>
                <w:sz w:val="16"/>
                <w:szCs w:val="18"/>
                <w:lang w:val="de-DE"/>
                <w14:textOutline w14:w="9525" w14:cap="rnd" w14:cmpd="sng" w14:algn="ctr">
                  <w14:noFill/>
                  <w14:prstDash w14:val="solid"/>
                  <w14:bevel/>
                </w14:textOutline>
              </w:rPr>
              <w:t>integrate</w:t>
            </w:r>
            <w:proofErr w:type="spellEnd"/>
            <w:r w:rsidR="00CE03DA"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CE03DA" w:rsidRPr="00BA754B">
              <w:rPr>
                <w:i/>
                <w:color w:val="7F7F7F" w:themeColor="text1" w:themeTint="80"/>
                <w:sz w:val="16"/>
                <w:szCs w:val="18"/>
                <w:lang w:val="de-DE"/>
                <w14:textOutline w14:w="9525" w14:cap="rnd" w14:cmpd="sng" w14:algn="ctr">
                  <w14:noFill/>
                  <w14:prstDash w14:val="solid"/>
                  <w14:bevel/>
                </w14:textOutline>
              </w:rPr>
              <w:t>with</w:t>
            </w:r>
            <w:proofErr w:type="spellEnd"/>
            <w:r w:rsidR="00CE03DA" w:rsidRPr="00BA754B">
              <w:rPr>
                <w:i/>
                <w:color w:val="7F7F7F" w:themeColor="text1" w:themeTint="80"/>
                <w:sz w:val="16"/>
                <w:szCs w:val="18"/>
                <w:lang w:val="de-DE"/>
                <w14:textOutline w14:w="9525" w14:cap="rnd" w14:cmpd="sng" w14:algn="ctr">
                  <w14:noFill/>
                  <w14:prstDash w14:val="solid"/>
                  <w14:bevel/>
                </w14:textOutline>
              </w:rPr>
              <w:t xml:space="preserve"> SCX</w:t>
            </w:r>
            <w:r w:rsidR="00480D23" w:rsidRPr="00BA754B">
              <w:rPr>
                <w:i/>
                <w:color w:val="7F7F7F" w:themeColor="text1" w:themeTint="80"/>
                <w:sz w:val="16"/>
                <w:szCs w:val="18"/>
                <w:lang w:val="de-DE"/>
                <w14:textOutline w14:w="9525" w14:cap="rnd" w14:cmpd="sng" w14:algn="ctr">
                  <w14:noFill/>
                  <w14:prstDash w14:val="solid"/>
                  <w14:bevel/>
                </w14:textOutline>
              </w:rPr>
              <w:t>?</w:t>
            </w:r>
          </w:p>
          <w:p w14:paraId="28AC356C" w14:textId="7E8DD60B" w:rsidR="00480D23" w:rsidRPr="00BA754B" w:rsidRDefault="008E7E0F" w:rsidP="00480D23">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Kann die Lösung auch in anderen Bereichen genutzt </w:t>
            </w:r>
            <w:proofErr w:type="spellStart"/>
            <w:r w:rsidRPr="00BA754B">
              <w:rPr>
                <w:i/>
                <w:color w:val="7F7F7F" w:themeColor="text1" w:themeTint="80"/>
                <w:sz w:val="16"/>
                <w:szCs w:val="18"/>
                <w:lang w:val="de-DE"/>
                <w14:textOutline w14:w="9525" w14:cap="rnd" w14:cmpd="sng" w14:algn="ctr">
                  <w14:noFill/>
                  <w14:prstDash w14:val="solid"/>
                  <w14:bevel/>
                </w14:textOutline>
              </w:rPr>
              <w:t>warden</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 </w:t>
            </w:r>
            <w:r w:rsidR="00480D23" w:rsidRPr="00BA754B">
              <w:rPr>
                <w:i/>
                <w:color w:val="7F7F7F" w:themeColor="text1" w:themeTint="80"/>
                <w:sz w:val="16"/>
                <w:szCs w:val="18"/>
                <w:lang w:val="de-DE"/>
                <w14:textOutline w14:w="9525" w14:cap="rnd" w14:cmpd="sng" w14:algn="ctr">
                  <w14:noFill/>
                  <w14:prstDash w14:val="solid"/>
                  <w14:bevel/>
                </w14:textOutline>
              </w:rPr>
              <w:t xml:space="preserve">Can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the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solution</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be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used</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in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other</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areas</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of</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the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suite</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de-DE"/>
                <w14:textOutline w14:w="9525" w14:cap="rnd" w14:cmpd="sng" w14:algn="ctr">
                  <w14:noFill/>
                  <w14:prstDash w14:val="solid"/>
                  <w14:bevel/>
                </w14:textOutline>
              </w:rPr>
              <w:t>as</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de-DE"/>
                <w14:textOutline w14:w="9525" w14:cap="rnd" w14:cmpd="sng" w14:algn="ctr">
                  <w14:noFill/>
                  <w14:prstDash w14:val="solid"/>
                  <w14:bevel/>
                </w14:textOutline>
              </w:rPr>
              <w:t>well</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
          <w:p w14:paraId="3B0EF1EA" w14:textId="0F426A5C" w:rsidR="001E2D05" w:rsidRPr="00BA754B" w:rsidRDefault="001E2D05" w:rsidP="001E2D05">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Können bereits existierende Funktionen genutzt werden?</w:t>
            </w:r>
            <w:r w:rsidR="008E7E0F" w:rsidRPr="00BA754B">
              <w:rPr>
                <w:i/>
                <w:color w:val="7F7F7F" w:themeColor="text1" w:themeTint="80"/>
                <w:sz w:val="16"/>
                <w:szCs w:val="18"/>
                <w:lang w:val="de-DE"/>
                <w14:textOutline w14:w="9525" w14:cap="rnd" w14:cmpd="sng" w14:algn="ctr">
                  <w14:noFill/>
                  <w14:prstDash w14:val="solid"/>
                  <w14:bevel/>
                </w14:textOutline>
              </w:rPr>
              <w:t xml:space="preserve"> /</w:t>
            </w:r>
            <w:r w:rsidR="00480D23" w:rsidRPr="00BA754B">
              <w:rPr>
                <w:i/>
                <w:color w:val="7F7F7F" w:themeColor="text1" w:themeTint="80"/>
                <w:sz w:val="16"/>
                <w:szCs w:val="18"/>
                <w:lang w:val="de-DE"/>
                <w14:textOutline w14:w="9525" w14:cap="rnd" w14:cmpd="sng" w14:algn="ctr">
                  <w14:noFill/>
                  <w14:prstDash w14:val="solid"/>
                  <w14:bevel/>
                </w14:textOutline>
              </w:rPr>
              <w:t xml:space="preserve"> Can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already</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existing</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functions</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be</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00480D23" w:rsidRPr="00BA754B">
              <w:rPr>
                <w:i/>
                <w:color w:val="7F7F7F" w:themeColor="text1" w:themeTint="80"/>
                <w:sz w:val="16"/>
                <w:szCs w:val="18"/>
                <w:lang w:val="de-DE"/>
                <w14:textOutline w14:w="9525" w14:cap="rnd" w14:cmpd="sng" w14:algn="ctr">
                  <w14:noFill/>
                  <w14:prstDash w14:val="solid"/>
                  <w14:bevel/>
                </w14:textOutline>
              </w:rPr>
              <w:t>used</w:t>
            </w:r>
            <w:proofErr w:type="spellEnd"/>
            <w:r w:rsidR="00480D23" w:rsidRPr="00BA754B">
              <w:rPr>
                <w:i/>
                <w:color w:val="7F7F7F" w:themeColor="text1" w:themeTint="80"/>
                <w:sz w:val="16"/>
                <w:szCs w:val="18"/>
                <w:lang w:val="de-DE"/>
                <w14:textOutline w14:w="9525" w14:cap="rnd" w14:cmpd="sng" w14:algn="ctr">
                  <w14:noFill/>
                  <w14:prstDash w14:val="solid"/>
                  <w14:bevel/>
                </w14:textOutline>
              </w:rPr>
              <w:t>?</w:t>
            </w:r>
            <w:r w:rsidR="00CE03DA" w:rsidRPr="00BA754B">
              <w:rPr>
                <w:i/>
                <w:color w:val="7F7F7F" w:themeColor="text1" w:themeTint="80"/>
                <w:sz w:val="16"/>
                <w:szCs w:val="18"/>
                <w:lang w:val="de-DE"/>
                <w14:textOutline w14:w="9525" w14:cap="rnd" w14:cmpd="sng" w14:algn="ctr">
                  <w14:noFill/>
                  <w14:prstDash w14:val="solid"/>
                  <w14:bevel/>
                </w14:textOutline>
              </w:rPr>
              <w:br/>
              <w:t xml:space="preserve">Ist es technisch möglich / gewünscht die Funktion auch in der Suite anzubieten? / </w:t>
            </w:r>
          </w:p>
          <w:p w14:paraId="4C58C441" w14:textId="51527D1D" w:rsidR="001E2D05" w:rsidRPr="00F5743A" w:rsidRDefault="001E2D05" w:rsidP="001E2D05">
            <w:pPr>
              <w:widowControl/>
              <w:spacing w:before="40"/>
              <w:jc w:val="left"/>
              <w:rPr>
                <w:color w:val="002060"/>
                <w:sz w:val="18"/>
                <w:szCs w:val="18"/>
                <w:lang w:val="de-DE"/>
                <w14:textOutline w14:w="9525" w14:cap="rnd" w14:cmpd="sng" w14:algn="ctr">
                  <w14:noFill/>
                  <w14:prstDash w14:val="solid"/>
                  <w14:bevel/>
                </w14:textOutline>
              </w:rPr>
            </w:pPr>
          </w:p>
          <w:p w14:paraId="7C51A0F7" w14:textId="49CCE930" w:rsidR="00501B86" w:rsidRPr="00F5743A" w:rsidRDefault="00BA754B" w:rsidP="001E2D05">
            <w:pPr>
              <w:widowControl/>
              <w:spacing w:before="40"/>
              <w:jc w:val="left"/>
              <w:rPr>
                <w:color w:val="002060"/>
                <w:sz w:val="18"/>
                <w:szCs w:val="18"/>
                <w:lang w:val="de-DE"/>
                <w14:textOutline w14:w="9525" w14:cap="rnd" w14:cmpd="sng" w14:algn="ctr">
                  <w14:noFill/>
                  <w14:prstDash w14:val="solid"/>
                  <w14:bevel/>
                </w14:textOutline>
              </w:rPr>
            </w:pPr>
            <w:r>
              <w:rPr>
                <w:color w:val="002060"/>
                <w:sz w:val="18"/>
                <w:szCs w:val="18"/>
                <w:lang w:val="de-DE"/>
                <w14:textOutline w14:w="9525" w14:cap="rnd" w14:cmpd="sng" w14:algn="ctr">
                  <w14:noFill/>
                  <w14:prstDash w14:val="solid"/>
                  <w14:bevel/>
                </w14:textOutline>
              </w:rPr>
              <w:br/>
            </w:r>
          </w:p>
          <w:p w14:paraId="046DE11C" w14:textId="7C5FA533" w:rsidR="00501B86" w:rsidRPr="00F5743A" w:rsidRDefault="00501B86" w:rsidP="001E2D05">
            <w:pPr>
              <w:widowControl/>
              <w:spacing w:before="40"/>
              <w:jc w:val="left"/>
              <w:rPr>
                <w:color w:val="002060"/>
                <w:sz w:val="18"/>
                <w:szCs w:val="18"/>
                <w:lang w:val="de-DE"/>
                <w14:textOutline w14:w="9525" w14:cap="rnd" w14:cmpd="sng" w14:algn="ctr">
                  <w14:noFill/>
                  <w14:prstDash w14:val="solid"/>
                  <w14:bevel/>
                </w14:textOutline>
              </w:rPr>
            </w:pPr>
          </w:p>
        </w:tc>
      </w:tr>
      <w:tr w:rsidR="00501B86" w:rsidRPr="00480D23" w14:paraId="07D19EFF" w14:textId="77777777" w:rsidTr="005A1390">
        <w:trPr>
          <w:trHeight w:val="348"/>
        </w:trPr>
        <w:tc>
          <w:tcPr>
            <w:tcW w:w="9635" w:type="dxa"/>
            <w:gridSpan w:val="4"/>
            <w:shd w:val="clear" w:color="auto" w:fill="D9D9D9" w:themeFill="background1" w:themeFillShade="D9"/>
          </w:tcPr>
          <w:p w14:paraId="34CF0255" w14:textId="6FA0CC38" w:rsidR="00501B86" w:rsidRPr="008E7E0F" w:rsidRDefault="00501B86" w:rsidP="005A1390">
            <w:pPr>
              <w:pStyle w:val="Listenabsatz"/>
              <w:widowControl/>
              <w:numPr>
                <w:ilvl w:val="0"/>
                <w:numId w:val="32"/>
              </w:numPr>
              <w:spacing w:before="40"/>
              <w:jc w:val="left"/>
              <w:rPr>
                <w:rFonts w:ascii="Verdana" w:hAnsi="Verdana"/>
                <w:color w:val="595959" w:themeColor="text1" w:themeTint="A6"/>
                <w:sz w:val="14"/>
                <w:szCs w:val="14"/>
                <w:lang w:val="de-DE"/>
              </w:rPr>
            </w:pPr>
            <w:r>
              <w:rPr>
                <w:rFonts w:ascii="Verdana" w:hAnsi="Verdana"/>
                <w:b/>
                <w:color w:val="595959" w:themeColor="text1" w:themeTint="A6"/>
                <w:sz w:val="20"/>
                <w:lang w:val="de-DE"/>
              </w:rPr>
              <w:t>Technische Realisierbarkeit</w:t>
            </w:r>
            <w:r>
              <w:rPr>
                <w:rFonts w:ascii="Verdana" w:hAnsi="Verdana"/>
                <w:color w:val="595959" w:themeColor="text1" w:themeTint="A6"/>
                <w:sz w:val="14"/>
                <w:szCs w:val="14"/>
                <w:lang w:val="de-DE"/>
              </w:rPr>
              <w:t xml:space="preserve"> </w:t>
            </w:r>
          </w:p>
          <w:p w14:paraId="04994AA7" w14:textId="4B906676" w:rsidR="00501B86" w:rsidRPr="00404720" w:rsidRDefault="00501B86" w:rsidP="005A1390">
            <w:pPr>
              <w:pStyle w:val="Listenabsatz"/>
              <w:widowControl/>
              <w:spacing w:before="40"/>
              <w:ind w:left="360"/>
              <w:jc w:val="left"/>
              <w:rPr>
                <w:rFonts w:ascii="Verdana" w:hAnsi="Verdana"/>
                <w:color w:val="FFFFFF"/>
                <w:sz w:val="14"/>
                <w:szCs w:val="14"/>
                <w:lang w:val="en-US"/>
              </w:rPr>
            </w:pPr>
            <w:r w:rsidRPr="00501B86">
              <w:rPr>
                <w:rFonts w:ascii="Verdana" w:hAnsi="Verdana"/>
                <w:b/>
                <w:color w:val="595959" w:themeColor="text1" w:themeTint="A6"/>
                <w:sz w:val="20"/>
                <w:lang w:val="en-US"/>
              </w:rPr>
              <w:t xml:space="preserve">technical </w:t>
            </w:r>
            <w:proofErr w:type="spellStart"/>
            <w:r w:rsidRPr="00501B86">
              <w:rPr>
                <w:rFonts w:ascii="Verdana" w:hAnsi="Verdana"/>
                <w:b/>
                <w:color w:val="595959" w:themeColor="text1" w:themeTint="A6"/>
                <w:sz w:val="20"/>
                <w:lang w:val="en-US"/>
              </w:rPr>
              <w:t>feasability</w:t>
            </w:r>
            <w:proofErr w:type="spellEnd"/>
            <w:r w:rsidRPr="008E7E0F">
              <w:rPr>
                <w:rFonts w:ascii="Verdana" w:hAnsi="Verdana"/>
                <w:color w:val="595959" w:themeColor="text1" w:themeTint="A6"/>
                <w:sz w:val="14"/>
                <w:szCs w:val="14"/>
                <w:lang w:val="en-US"/>
              </w:rPr>
              <w:t xml:space="preserve"> </w:t>
            </w:r>
          </w:p>
        </w:tc>
      </w:tr>
      <w:tr w:rsidR="00501B86" w:rsidRPr="00355D3A" w14:paraId="14CB42AB" w14:textId="77777777" w:rsidTr="00A95341">
        <w:trPr>
          <w:trHeight w:val="348"/>
        </w:trPr>
        <w:tc>
          <w:tcPr>
            <w:tcW w:w="9635" w:type="dxa"/>
            <w:gridSpan w:val="4"/>
          </w:tcPr>
          <w:p w14:paraId="6B58E157" w14:textId="7577137B" w:rsidR="00501B86" w:rsidRPr="00BA754B" w:rsidRDefault="00501B86" w:rsidP="00501B86">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Ist die Lösung technisch realisierbar? / </w:t>
            </w:r>
            <w:proofErr w:type="spellStart"/>
            <w:r w:rsidRPr="00BA754B">
              <w:rPr>
                <w:i/>
                <w:color w:val="7F7F7F" w:themeColor="text1" w:themeTint="80"/>
                <w:sz w:val="16"/>
                <w:szCs w:val="18"/>
                <w:lang w:val="de-DE"/>
                <w14:textOutline w14:w="9525" w14:cap="rnd" w14:cmpd="sng" w14:algn="ctr">
                  <w14:noFill/>
                  <w14:prstDash w14:val="solid"/>
                  <w14:bevel/>
                </w14:textOutline>
              </w:rPr>
              <w:t>Is</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de-DE"/>
                <w14:textOutline w14:w="9525" w14:cap="rnd" w14:cmpd="sng" w14:algn="ctr">
                  <w14:noFill/>
                  <w14:prstDash w14:val="solid"/>
                  <w14:bevel/>
                </w14:textOutline>
              </w:rPr>
              <w:t>the</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de-DE"/>
                <w14:textOutline w14:w="9525" w14:cap="rnd" w14:cmpd="sng" w14:algn="ctr">
                  <w14:noFill/>
                  <w14:prstDash w14:val="solid"/>
                  <w14:bevel/>
                </w14:textOutline>
              </w:rPr>
              <w:t>solution</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de-DE"/>
                <w14:textOutline w14:w="9525" w14:cap="rnd" w14:cmpd="sng" w14:algn="ctr">
                  <w14:noFill/>
                  <w14:prstDash w14:val="solid"/>
                  <w14:bevel/>
                </w14:textOutline>
              </w:rPr>
              <w:t>technically</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de-DE"/>
                <w14:textOutline w14:w="9525" w14:cap="rnd" w14:cmpd="sng" w14:algn="ctr">
                  <w14:noFill/>
                  <w14:prstDash w14:val="solid"/>
                  <w14:bevel/>
                </w14:textOutline>
              </w:rPr>
              <w:t>feasible</w:t>
            </w:r>
            <w:proofErr w:type="spellEnd"/>
            <w:r w:rsidRPr="00BA754B">
              <w:rPr>
                <w:i/>
                <w:color w:val="7F7F7F" w:themeColor="text1" w:themeTint="80"/>
                <w:sz w:val="16"/>
                <w:szCs w:val="18"/>
                <w:lang w:val="de-DE"/>
                <w14:textOutline w14:w="9525" w14:cap="rnd" w14:cmpd="sng" w14:algn="ctr">
                  <w14:noFill/>
                  <w14:prstDash w14:val="solid"/>
                  <w14:bevel/>
                </w14:textOutline>
              </w:rPr>
              <w:t>?</w:t>
            </w:r>
          </w:p>
          <w:p w14:paraId="743342B4" w14:textId="12D1D2FF" w:rsidR="00501B86" w:rsidRPr="00BA754B" w:rsidRDefault="00501B86" w:rsidP="00501B86">
            <w:pPr>
              <w:widowControl/>
              <w:spacing w:before="40"/>
              <w:jc w:val="left"/>
              <w:rPr>
                <w:i/>
                <w:color w:val="7F7F7F" w:themeColor="text1" w:themeTint="80"/>
                <w:sz w:val="16"/>
                <w:szCs w:val="18"/>
                <w:lang w:val="de-DE"/>
                <w14:textOutline w14:w="9525" w14:cap="rnd" w14:cmpd="sng" w14:algn="ctr">
                  <w14:noFill/>
                  <w14:prstDash w14:val="solid"/>
                  <w14:bevel/>
                </w14:textOutline>
              </w:rPr>
            </w:pPr>
            <w:r w:rsidRPr="00BA754B">
              <w:rPr>
                <w:i/>
                <w:color w:val="7F7F7F" w:themeColor="text1" w:themeTint="80"/>
                <w:sz w:val="16"/>
                <w:szCs w:val="18"/>
                <w:lang w:val="de-DE"/>
                <w14:textOutline w14:w="9525" w14:cap="rnd" w14:cmpd="sng" w14:algn="ctr">
                  <w14:noFill/>
                  <w14:prstDash w14:val="solid"/>
                  <w14:bevel/>
                </w14:textOutline>
              </w:rPr>
              <w:t xml:space="preserve">Ist mit </w:t>
            </w:r>
            <w:proofErr w:type="spellStart"/>
            <w:r w:rsidRPr="00BA754B">
              <w:rPr>
                <w:i/>
                <w:color w:val="7F7F7F" w:themeColor="text1" w:themeTint="80"/>
                <w:sz w:val="16"/>
                <w:szCs w:val="18"/>
                <w:lang w:val="de-DE"/>
                <w14:textOutline w14:w="9525" w14:cap="rnd" w14:cmpd="sng" w14:algn="ctr">
                  <w14:noFill/>
                  <w14:prstDash w14:val="solid"/>
                  <w14:bevel/>
                </w14:textOutline>
              </w:rPr>
              <w:t>EInschränkungen</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zu rechnen? / Are </w:t>
            </w:r>
            <w:proofErr w:type="spellStart"/>
            <w:r w:rsidRPr="00BA754B">
              <w:rPr>
                <w:i/>
                <w:color w:val="7F7F7F" w:themeColor="text1" w:themeTint="80"/>
                <w:sz w:val="16"/>
                <w:szCs w:val="18"/>
                <w:lang w:val="de-DE"/>
                <w14:textOutline w14:w="9525" w14:cap="rnd" w14:cmpd="sng" w14:algn="ctr">
                  <w14:noFill/>
                  <w14:prstDash w14:val="solid"/>
                  <w14:bevel/>
                </w14:textOutline>
              </w:rPr>
              <w:t>any</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de-DE"/>
                <w14:textOutline w14:w="9525" w14:cap="rnd" w14:cmpd="sng" w14:algn="ctr">
                  <w14:noFill/>
                  <w14:prstDash w14:val="solid"/>
                  <w14:bevel/>
                </w14:textOutline>
              </w:rPr>
              <w:t>restrictions</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to </w:t>
            </w:r>
            <w:proofErr w:type="spellStart"/>
            <w:r w:rsidRPr="00BA754B">
              <w:rPr>
                <w:i/>
                <w:color w:val="7F7F7F" w:themeColor="text1" w:themeTint="80"/>
                <w:sz w:val="16"/>
                <w:szCs w:val="18"/>
                <w:lang w:val="de-DE"/>
                <w14:textOutline w14:w="9525" w14:cap="rnd" w14:cmpd="sng" w14:algn="ctr">
                  <w14:noFill/>
                  <w14:prstDash w14:val="solid"/>
                  <w14:bevel/>
                </w14:textOutline>
              </w:rPr>
              <w:t>be</w:t>
            </w:r>
            <w:proofErr w:type="spellEnd"/>
            <w:r w:rsidRPr="00BA754B">
              <w:rPr>
                <w:i/>
                <w:color w:val="7F7F7F" w:themeColor="text1" w:themeTint="80"/>
                <w:sz w:val="16"/>
                <w:szCs w:val="18"/>
                <w:lang w:val="de-DE"/>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de-DE"/>
                <w14:textOutline w14:w="9525" w14:cap="rnd" w14:cmpd="sng" w14:algn="ctr">
                  <w14:noFill/>
                  <w14:prstDash w14:val="solid"/>
                  <w14:bevel/>
                </w14:textOutline>
              </w:rPr>
              <w:t>expected</w:t>
            </w:r>
            <w:proofErr w:type="spellEnd"/>
            <w:r w:rsidRPr="00BA754B">
              <w:rPr>
                <w:i/>
                <w:color w:val="7F7F7F" w:themeColor="text1" w:themeTint="80"/>
                <w:sz w:val="16"/>
                <w:szCs w:val="18"/>
                <w:lang w:val="de-DE"/>
                <w14:textOutline w14:w="9525" w14:cap="rnd" w14:cmpd="sng" w14:algn="ctr">
                  <w14:noFill/>
                  <w14:prstDash w14:val="solid"/>
                  <w14:bevel/>
                </w14:textOutline>
              </w:rPr>
              <w:t>?</w:t>
            </w:r>
          </w:p>
          <w:p w14:paraId="30CA9799" w14:textId="77777777" w:rsidR="00501B86" w:rsidRPr="00BA754B" w:rsidRDefault="00501B86" w:rsidP="00480D23">
            <w:pPr>
              <w:widowControl/>
              <w:spacing w:before="40"/>
              <w:jc w:val="left"/>
              <w:rPr>
                <w:iCs/>
                <w:color w:val="002060"/>
                <w:sz w:val="16"/>
                <w:szCs w:val="18"/>
                <w:lang w:val="de-DE"/>
                <w14:textOutline w14:w="9525" w14:cap="rnd" w14:cmpd="sng" w14:algn="ctr">
                  <w14:noFill/>
                  <w14:prstDash w14:val="solid"/>
                  <w14:bevel/>
                </w14:textOutline>
              </w:rPr>
            </w:pPr>
          </w:p>
          <w:p w14:paraId="66E43773" w14:textId="401D943E" w:rsidR="00501B86" w:rsidRPr="00BA754B" w:rsidRDefault="00BA754B" w:rsidP="00480D23">
            <w:pPr>
              <w:widowControl/>
              <w:spacing w:before="40"/>
              <w:jc w:val="left"/>
              <w:rPr>
                <w:iCs/>
                <w:color w:val="002060"/>
                <w:sz w:val="16"/>
                <w:szCs w:val="18"/>
                <w:lang w:val="de-DE"/>
                <w14:textOutline w14:w="9525" w14:cap="rnd" w14:cmpd="sng" w14:algn="ctr">
                  <w14:noFill/>
                  <w14:prstDash w14:val="solid"/>
                  <w14:bevel/>
                </w14:textOutline>
              </w:rPr>
            </w:pPr>
            <w:r>
              <w:rPr>
                <w:iCs/>
                <w:color w:val="002060"/>
                <w:sz w:val="16"/>
                <w:szCs w:val="18"/>
                <w:lang w:val="de-DE"/>
                <w14:textOutline w14:w="9525" w14:cap="rnd" w14:cmpd="sng" w14:algn="ctr">
                  <w14:noFill/>
                  <w14:prstDash w14:val="solid"/>
                  <w14:bevel/>
                </w14:textOutline>
              </w:rPr>
              <w:t xml:space="preserve"> </w:t>
            </w:r>
          </w:p>
          <w:p w14:paraId="62DEB4CF" w14:textId="1E315DB2" w:rsidR="00501B86" w:rsidRPr="00F5743A" w:rsidRDefault="00501B86" w:rsidP="00480D23">
            <w:pPr>
              <w:widowControl/>
              <w:spacing w:before="40"/>
              <w:jc w:val="left"/>
              <w:rPr>
                <w:i/>
                <w:color w:val="002060"/>
                <w:sz w:val="16"/>
                <w:szCs w:val="18"/>
                <w:lang w:val="de-DE"/>
                <w14:textOutline w14:w="9525" w14:cap="rnd" w14:cmpd="sng" w14:algn="ctr">
                  <w14:noFill/>
                  <w14:prstDash w14:val="solid"/>
                  <w14:bevel/>
                </w14:textOutline>
              </w:rPr>
            </w:pPr>
          </w:p>
        </w:tc>
      </w:tr>
      <w:tr w:rsidR="001E2D05" w:rsidRPr="00480D23" w14:paraId="0D075F78" w14:textId="77777777" w:rsidTr="00AC040C">
        <w:trPr>
          <w:trHeight w:val="348"/>
        </w:trPr>
        <w:tc>
          <w:tcPr>
            <w:tcW w:w="9635" w:type="dxa"/>
            <w:gridSpan w:val="4"/>
            <w:shd w:val="clear" w:color="auto" w:fill="D9D9D9" w:themeFill="background1" w:themeFillShade="D9"/>
          </w:tcPr>
          <w:p w14:paraId="20FBDAF7" w14:textId="1900D558" w:rsidR="001E2D05" w:rsidRPr="008E7E0F" w:rsidRDefault="001E2D05" w:rsidP="00480D23">
            <w:pPr>
              <w:pStyle w:val="Listenabsatz"/>
              <w:widowControl/>
              <w:numPr>
                <w:ilvl w:val="0"/>
                <w:numId w:val="32"/>
              </w:numPr>
              <w:spacing w:before="40"/>
              <w:jc w:val="left"/>
              <w:rPr>
                <w:rFonts w:ascii="Verdana" w:hAnsi="Verdana"/>
                <w:color w:val="595959" w:themeColor="text1" w:themeTint="A6"/>
                <w:sz w:val="14"/>
                <w:szCs w:val="14"/>
                <w:lang w:val="de-DE"/>
              </w:rPr>
            </w:pPr>
            <w:r w:rsidRPr="008E7E0F">
              <w:rPr>
                <w:rFonts w:ascii="Verdana" w:hAnsi="Verdana"/>
                <w:b/>
                <w:color w:val="595959" w:themeColor="text1" w:themeTint="A6"/>
                <w:sz w:val="20"/>
                <w:lang w:val="de-DE"/>
              </w:rPr>
              <w:t>Sonstig</w:t>
            </w:r>
            <w:r w:rsidR="008E7E0F">
              <w:rPr>
                <w:rFonts w:ascii="Verdana" w:hAnsi="Verdana"/>
                <w:b/>
                <w:color w:val="595959" w:themeColor="text1" w:themeTint="A6"/>
                <w:sz w:val="20"/>
                <w:lang w:val="de-DE"/>
              </w:rPr>
              <w:t>es</w:t>
            </w:r>
            <w:r w:rsidRPr="008E7E0F">
              <w:rPr>
                <w:rFonts w:ascii="Verdana" w:hAnsi="Verdana"/>
                <w:color w:val="595959" w:themeColor="text1" w:themeTint="A6"/>
                <w:sz w:val="14"/>
                <w:szCs w:val="14"/>
                <w:lang w:val="de-DE"/>
              </w:rPr>
              <w:t xml:space="preserve"> (Offene Punkte; Umfeld; Kritische Faktoren)</w:t>
            </w:r>
          </w:p>
          <w:p w14:paraId="6C47795A" w14:textId="1AD4CBD4" w:rsidR="00480D23" w:rsidRPr="00404720" w:rsidRDefault="00480D23" w:rsidP="00480D23">
            <w:pPr>
              <w:pStyle w:val="Listenabsatz"/>
              <w:widowControl/>
              <w:spacing w:before="40"/>
              <w:ind w:left="360"/>
              <w:jc w:val="left"/>
              <w:rPr>
                <w:rFonts w:ascii="Verdana" w:hAnsi="Verdana"/>
                <w:color w:val="FFFFFF"/>
                <w:sz w:val="14"/>
                <w:szCs w:val="14"/>
                <w:lang w:val="en-US"/>
              </w:rPr>
            </w:pPr>
            <w:r w:rsidRPr="008E7E0F">
              <w:rPr>
                <w:rFonts w:ascii="Verdana" w:hAnsi="Verdana"/>
                <w:b/>
                <w:color w:val="595959" w:themeColor="text1" w:themeTint="A6"/>
                <w:sz w:val="20"/>
                <w:lang w:val="en-US"/>
              </w:rPr>
              <w:t>Other</w:t>
            </w:r>
            <w:r w:rsidRPr="008E7E0F">
              <w:rPr>
                <w:rFonts w:ascii="Verdana" w:hAnsi="Verdana"/>
                <w:color w:val="595959" w:themeColor="text1" w:themeTint="A6"/>
                <w:sz w:val="14"/>
                <w:szCs w:val="14"/>
                <w:lang w:val="en-US"/>
              </w:rPr>
              <w:t xml:space="preserve"> (open points; environment; critical factors)?</w:t>
            </w:r>
          </w:p>
        </w:tc>
      </w:tr>
      <w:tr w:rsidR="001E2D05" w:rsidRPr="009C374D" w14:paraId="2995DB52" w14:textId="77777777" w:rsidTr="00551261">
        <w:trPr>
          <w:trHeight w:val="348"/>
        </w:trPr>
        <w:tc>
          <w:tcPr>
            <w:tcW w:w="9635" w:type="dxa"/>
            <w:gridSpan w:val="4"/>
          </w:tcPr>
          <w:p w14:paraId="10A71A98" w14:textId="77777777" w:rsidR="00480D23" w:rsidRPr="00BA754B" w:rsidRDefault="001E2D05" w:rsidP="00480D23">
            <w:pPr>
              <w:widowControl/>
              <w:spacing w:before="40"/>
              <w:jc w:val="left"/>
              <w:rPr>
                <w:i/>
                <w:color w:val="7F7F7F" w:themeColor="text1" w:themeTint="80"/>
                <w:sz w:val="16"/>
                <w:szCs w:val="18"/>
                <w:lang w:val="en-US"/>
                <w14:textOutline w14:w="9525" w14:cap="rnd" w14:cmpd="sng" w14:algn="ctr">
                  <w14:noFill/>
                  <w14:prstDash w14:val="solid"/>
                  <w14:bevel/>
                </w14:textOutline>
              </w:rPr>
            </w:pPr>
            <w:proofErr w:type="spellStart"/>
            <w:r w:rsidRPr="00BA754B">
              <w:rPr>
                <w:i/>
                <w:color w:val="7F7F7F" w:themeColor="text1" w:themeTint="80"/>
                <w:sz w:val="16"/>
                <w:szCs w:val="18"/>
                <w:lang w:val="en-US"/>
                <w14:textOutline w14:w="9525" w14:cap="rnd" w14:cmpd="sng" w14:algn="ctr">
                  <w14:noFill/>
                  <w14:prstDash w14:val="solid"/>
                  <w14:bevel/>
                </w14:textOutline>
              </w:rPr>
              <w:lastRenderedPageBreak/>
              <w:t>Themen</w:t>
            </w:r>
            <w:proofErr w:type="spellEnd"/>
            <w:r w:rsidRPr="00BA754B">
              <w:rPr>
                <w:i/>
                <w:color w:val="7F7F7F" w:themeColor="text1" w:themeTint="80"/>
                <w:sz w:val="16"/>
                <w:szCs w:val="18"/>
                <w:lang w:val="en-US"/>
                <w14:textOutline w14:w="9525" w14:cap="rnd" w14:cmpd="sng" w14:algn="ctr">
                  <w14:noFill/>
                  <w14:prstDash w14:val="solid"/>
                  <w14:bevel/>
                </w14:textOutline>
              </w:rPr>
              <w:t xml:space="preserve"> die </w:t>
            </w:r>
            <w:proofErr w:type="spellStart"/>
            <w:r w:rsidRPr="00BA754B">
              <w:rPr>
                <w:i/>
                <w:color w:val="7F7F7F" w:themeColor="text1" w:themeTint="80"/>
                <w:sz w:val="16"/>
                <w:szCs w:val="18"/>
                <w:lang w:val="en-US"/>
                <w14:textOutline w14:w="9525" w14:cap="rnd" w14:cmpd="sng" w14:algn="ctr">
                  <w14:noFill/>
                  <w14:prstDash w14:val="solid"/>
                  <w14:bevel/>
                </w14:textOutline>
              </w:rPr>
              <w:t>vor</w:t>
            </w:r>
            <w:proofErr w:type="spellEnd"/>
            <w:r w:rsidRPr="00BA754B">
              <w:rPr>
                <w:i/>
                <w:color w:val="7F7F7F" w:themeColor="text1" w:themeTint="80"/>
                <w:sz w:val="16"/>
                <w:szCs w:val="18"/>
                <w:lang w:val="en-US"/>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en-US"/>
                <w14:textOutline w14:w="9525" w14:cap="rnd" w14:cmpd="sng" w14:algn="ctr">
                  <w14:noFill/>
                  <w14:prstDash w14:val="solid"/>
                  <w14:bevel/>
                </w14:textOutline>
              </w:rPr>
              <w:t>Freigabe</w:t>
            </w:r>
            <w:proofErr w:type="spellEnd"/>
            <w:r w:rsidRPr="00BA754B">
              <w:rPr>
                <w:i/>
                <w:color w:val="7F7F7F" w:themeColor="text1" w:themeTint="80"/>
                <w:sz w:val="16"/>
                <w:szCs w:val="18"/>
                <w:lang w:val="en-US"/>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en-US"/>
                <w14:textOutline w14:w="9525" w14:cap="rnd" w14:cmpd="sng" w14:algn="ctr">
                  <w14:noFill/>
                  <w14:prstDash w14:val="solid"/>
                  <w14:bevel/>
                </w14:textOutline>
              </w:rPr>
              <w:t>Grobkonzept</w:t>
            </w:r>
            <w:proofErr w:type="spellEnd"/>
            <w:r w:rsidRPr="00BA754B">
              <w:rPr>
                <w:i/>
                <w:color w:val="7F7F7F" w:themeColor="text1" w:themeTint="80"/>
                <w:sz w:val="16"/>
                <w:szCs w:val="18"/>
                <w:lang w:val="en-US"/>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en-US"/>
                <w14:textOutline w14:w="9525" w14:cap="rnd" w14:cmpd="sng" w14:algn="ctr">
                  <w14:noFill/>
                  <w14:prstDash w14:val="solid"/>
                  <w14:bevel/>
                </w14:textOutline>
              </w:rPr>
              <w:t>noch</w:t>
            </w:r>
            <w:proofErr w:type="spellEnd"/>
            <w:r w:rsidRPr="00BA754B">
              <w:rPr>
                <w:i/>
                <w:color w:val="7F7F7F" w:themeColor="text1" w:themeTint="80"/>
                <w:sz w:val="16"/>
                <w:szCs w:val="18"/>
                <w:lang w:val="en-US"/>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en-US"/>
                <w14:textOutline w14:w="9525" w14:cap="rnd" w14:cmpd="sng" w14:algn="ctr">
                  <w14:noFill/>
                  <w14:prstDash w14:val="solid"/>
                  <w14:bevel/>
                </w14:textOutline>
              </w:rPr>
              <w:t>geklärt</w:t>
            </w:r>
            <w:proofErr w:type="spellEnd"/>
            <w:r w:rsidRPr="00BA754B">
              <w:rPr>
                <w:i/>
                <w:color w:val="7F7F7F" w:themeColor="text1" w:themeTint="80"/>
                <w:sz w:val="16"/>
                <w:szCs w:val="18"/>
                <w:lang w:val="en-US"/>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en-US"/>
                <w14:textOutline w14:w="9525" w14:cap="rnd" w14:cmpd="sng" w14:algn="ctr">
                  <w14:noFill/>
                  <w14:prstDash w14:val="solid"/>
                  <w14:bevel/>
                </w14:textOutline>
              </w:rPr>
              <w:t>werden</w:t>
            </w:r>
            <w:proofErr w:type="spellEnd"/>
            <w:r w:rsidRPr="00BA754B">
              <w:rPr>
                <w:i/>
                <w:color w:val="7F7F7F" w:themeColor="text1" w:themeTint="80"/>
                <w:sz w:val="16"/>
                <w:szCs w:val="18"/>
                <w:lang w:val="en-US"/>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en-US"/>
                <w14:textOutline w14:w="9525" w14:cap="rnd" w14:cmpd="sng" w14:algn="ctr">
                  <w14:noFill/>
                  <w14:prstDash w14:val="solid"/>
                  <w14:bevel/>
                </w14:textOutline>
              </w:rPr>
              <w:t>müssen</w:t>
            </w:r>
            <w:proofErr w:type="spellEnd"/>
            <w:r w:rsidR="00480D23" w:rsidRPr="00BA754B">
              <w:rPr>
                <w:i/>
                <w:color w:val="7F7F7F" w:themeColor="text1" w:themeTint="80"/>
                <w:sz w:val="16"/>
                <w:szCs w:val="18"/>
                <w:lang w:val="en-US"/>
                <w14:textOutline w14:w="9525" w14:cap="rnd" w14:cmpd="sng" w14:algn="ctr">
                  <w14:noFill/>
                  <w14:prstDash w14:val="solid"/>
                  <w14:bevel/>
                </w14:textOutline>
              </w:rPr>
              <w:t xml:space="preserve"> / Topics that need to be clarified before the rough concept can be released</w:t>
            </w:r>
          </w:p>
          <w:p w14:paraId="7CFE11BE" w14:textId="77777777" w:rsidR="00480D23" w:rsidRPr="00BA754B" w:rsidRDefault="001E2D05" w:rsidP="00480D23">
            <w:pPr>
              <w:widowControl/>
              <w:spacing w:before="40"/>
              <w:jc w:val="left"/>
              <w:rPr>
                <w:i/>
                <w:color w:val="7F7F7F" w:themeColor="text1" w:themeTint="80"/>
                <w:sz w:val="16"/>
                <w:szCs w:val="18"/>
                <w:lang w:val="en-US"/>
                <w14:textOutline w14:w="9525" w14:cap="rnd" w14:cmpd="sng" w14:algn="ctr">
                  <w14:noFill/>
                  <w14:prstDash w14:val="solid"/>
                  <w14:bevel/>
                </w14:textOutline>
              </w:rPr>
            </w:pPr>
            <w:proofErr w:type="spellStart"/>
            <w:r w:rsidRPr="00BA754B">
              <w:rPr>
                <w:i/>
                <w:color w:val="7F7F7F" w:themeColor="text1" w:themeTint="80"/>
                <w:sz w:val="16"/>
                <w:szCs w:val="18"/>
                <w:lang w:val="en-US"/>
                <w14:textOutline w14:w="9525" w14:cap="rnd" w14:cmpd="sng" w14:algn="ctr">
                  <w14:noFill/>
                  <w14:prstDash w14:val="solid"/>
                  <w14:bevel/>
                </w14:textOutline>
              </w:rPr>
              <w:t>Fehlende</w:t>
            </w:r>
            <w:proofErr w:type="spellEnd"/>
            <w:r w:rsidRPr="00BA754B">
              <w:rPr>
                <w:i/>
                <w:color w:val="7F7F7F" w:themeColor="text1" w:themeTint="80"/>
                <w:sz w:val="16"/>
                <w:szCs w:val="18"/>
                <w:lang w:val="en-US"/>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en-US"/>
                <w14:textOutline w14:w="9525" w14:cap="rnd" w14:cmpd="sng" w14:algn="ctr">
                  <w14:noFill/>
                  <w14:prstDash w14:val="solid"/>
                  <w14:bevel/>
                </w14:textOutline>
              </w:rPr>
              <w:t>fachliche</w:t>
            </w:r>
            <w:proofErr w:type="spellEnd"/>
            <w:r w:rsidRPr="00BA754B">
              <w:rPr>
                <w:i/>
                <w:color w:val="7F7F7F" w:themeColor="text1" w:themeTint="80"/>
                <w:sz w:val="16"/>
                <w:szCs w:val="18"/>
                <w:lang w:val="en-US"/>
                <w14:textOutline w14:w="9525" w14:cap="rnd" w14:cmpd="sng" w14:algn="ctr">
                  <w14:noFill/>
                  <w14:prstDash w14:val="solid"/>
                  <w14:bevel/>
                </w14:textOutline>
              </w:rPr>
              <w:t xml:space="preserve"> </w:t>
            </w:r>
            <w:proofErr w:type="spellStart"/>
            <w:r w:rsidRPr="00BA754B">
              <w:rPr>
                <w:i/>
                <w:color w:val="7F7F7F" w:themeColor="text1" w:themeTint="80"/>
                <w:sz w:val="16"/>
                <w:szCs w:val="18"/>
                <w:lang w:val="en-US"/>
                <w14:textOutline w14:w="9525" w14:cap="rnd" w14:cmpd="sng" w14:algn="ctr">
                  <w14:noFill/>
                  <w14:prstDash w14:val="solid"/>
                  <w14:bevel/>
                </w14:textOutline>
              </w:rPr>
              <w:t>Ressourcen</w:t>
            </w:r>
            <w:proofErr w:type="spellEnd"/>
            <w:r w:rsidR="00480D23" w:rsidRPr="00BA754B">
              <w:rPr>
                <w:i/>
                <w:color w:val="7F7F7F" w:themeColor="text1" w:themeTint="80"/>
                <w:sz w:val="16"/>
                <w:szCs w:val="18"/>
                <w:lang w:val="en-US"/>
                <w14:textOutline w14:w="9525" w14:cap="rnd" w14:cmpd="sng" w14:algn="ctr">
                  <w14:noFill/>
                  <w14:prstDash w14:val="solid"/>
                  <w14:bevel/>
                </w14:textOutline>
              </w:rPr>
              <w:t xml:space="preserve"> / Lack of technical resources</w:t>
            </w:r>
          </w:p>
          <w:p w14:paraId="10B6E73B" w14:textId="0138D989" w:rsidR="001E2D05" w:rsidRPr="00480D23" w:rsidRDefault="001E2D05" w:rsidP="001E2D05">
            <w:pPr>
              <w:widowControl/>
              <w:spacing w:before="40"/>
              <w:jc w:val="left"/>
              <w:rPr>
                <w:i/>
                <w:color w:val="002060"/>
                <w:sz w:val="18"/>
                <w:szCs w:val="18"/>
                <w:lang w:val="en-US"/>
                <w14:textOutline w14:w="9525" w14:cap="rnd" w14:cmpd="sng" w14:algn="ctr">
                  <w14:noFill/>
                  <w14:prstDash w14:val="solid"/>
                  <w14:bevel/>
                </w14:textOutline>
              </w:rPr>
            </w:pPr>
          </w:p>
          <w:p w14:paraId="53D17D1A" w14:textId="77777777" w:rsidR="001E2D05" w:rsidRPr="00BA754B" w:rsidRDefault="001E2D05" w:rsidP="001E2D05">
            <w:pPr>
              <w:widowControl/>
              <w:spacing w:before="40"/>
              <w:jc w:val="left"/>
              <w:rPr>
                <w:iCs/>
                <w:color w:val="002060"/>
                <w:sz w:val="18"/>
                <w:szCs w:val="18"/>
                <w:lang w:val="en-US"/>
                <w14:textOutline w14:w="9525" w14:cap="rnd" w14:cmpd="sng" w14:algn="ctr">
                  <w14:noFill/>
                  <w14:prstDash w14:val="solid"/>
                  <w14:bevel/>
                </w14:textOutline>
              </w:rPr>
            </w:pPr>
          </w:p>
          <w:p w14:paraId="26B930E7" w14:textId="77777777" w:rsidR="001E2D05" w:rsidRPr="00480D23" w:rsidRDefault="001E2D05" w:rsidP="001E2D05">
            <w:pPr>
              <w:widowControl/>
              <w:spacing w:before="40"/>
              <w:jc w:val="left"/>
              <w:rPr>
                <w:i/>
                <w:color w:val="002060"/>
                <w:sz w:val="18"/>
                <w:szCs w:val="18"/>
                <w:lang w:val="en-US"/>
                <w14:textOutline w14:w="9525" w14:cap="rnd" w14:cmpd="sng" w14:algn="ctr">
                  <w14:noFill/>
                  <w14:prstDash w14:val="solid"/>
                  <w14:bevel/>
                </w14:textOutline>
              </w:rPr>
            </w:pPr>
          </w:p>
        </w:tc>
      </w:tr>
      <w:bookmarkEnd w:id="0"/>
    </w:tbl>
    <w:p w14:paraId="477545CC" w14:textId="25BD2F3E" w:rsidR="009E70C3" w:rsidRPr="00480D23" w:rsidRDefault="009E70C3" w:rsidP="00E31CEF">
      <w:pPr>
        <w:widowControl/>
        <w:jc w:val="left"/>
        <w:rPr>
          <w:lang w:val="en-US"/>
        </w:rPr>
      </w:pPr>
    </w:p>
    <w:sectPr w:rsidR="009E70C3" w:rsidRPr="00480D23" w:rsidSect="009C374D">
      <w:headerReference w:type="default" r:id="rId12"/>
      <w:footnotePr>
        <w:numRestart w:val="eachSect"/>
      </w:footnotePr>
      <w:endnotePr>
        <w:numFmt w:val="decimal"/>
      </w:endnotePr>
      <w:pgSz w:w="11907" w:h="16840" w:code="9"/>
      <w:pgMar w:top="1134" w:right="1134" w:bottom="1134" w:left="1134" w:header="720" w:footer="87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527C97" w14:textId="77777777" w:rsidR="002E591D" w:rsidRDefault="002E591D">
      <w:r>
        <w:separator/>
      </w:r>
    </w:p>
  </w:endnote>
  <w:endnote w:type="continuationSeparator" w:id="0">
    <w:p w14:paraId="7D2838CE" w14:textId="77777777" w:rsidR="002E591D" w:rsidRDefault="002E591D">
      <w:r>
        <w:continuationSeparator/>
      </w:r>
    </w:p>
  </w:endnote>
  <w:endnote w:type="continuationNotice" w:id="1">
    <w:p w14:paraId="39AE3BB2" w14:textId="77777777" w:rsidR="002E591D" w:rsidRDefault="002E59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Fett">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 Futura Heavy">
    <w:altName w:val="Times New Roman"/>
    <w:panose1 w:val="00000000000000000000"/>
    <w:charset w:val="4D"/>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F278FF" w14:textId="77777777" w:rsidR="002E591D" w:rsidRDefault="002E591D">
      <w:r>
        <w:separator/>
      </w:r>
    </w:p>
  </w:footnote>
  <w:footnote w:type="continuationSeparator" w:id="0">
    <w:p w14:paraId="288219EC" w14:textId="77777777" w:rsidR="002E591D" w:rsidRDefault="002E591D">
      <w:r>
        <w:continuationSeparator/>
      </w:r>
    </w:p>
  </w:footnote>
  <w:footnote w:type="continuationNotice" w:id="1">
    <w:p w14:paraId="251818D4" w14:textId="77777777" w:rsidR="002E591D" w:rsidRDefault="002E591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7DE9B1" w14:textId="15CA54E2" w:rsidR="00404720" w:rsidRPr="002E32D5" w:rsidRDefault="00404720" w:rsidP="00287D5A">
    <w:pPr>
      <w:widowControl/>
      <w:tabs>
        <w:tab w:val="right" w:pos="9639"/>
      </w:tabs>
      <w:jc w:val="left"/>
      <w:rPr>
        <w:b/>
        <w:color w:val="002060"/>
        <w:sz w:val="16"/>
        <w:szCs w:val="24"/>
        <w:lang w:val="de-DE" w:eastAsia="en-US"/>
      </w:rPr>
    </w:pPr>
    <w:r w:rsidRPr="00B532E3">
      <w:rPr>
        <w:b/>
        <w:color w:val="595959" w:themeColor="text1" w:themeTint="A6"/>
        <w:sz w:val="32"/>
        <w:szCs w:val="32"/>
        <w:lang w:val="de-DE" w:eastAsia="en-US"/>
      </w:rPr>
      <w:t>Leadsheet</w:t>
    </w:r>
    <w:r w:rsidRPr="00294355">
      <w:rPr>
        <w:b/>
        <w:i/>
        <w:color w:val="002060"/>
        <w:sz w:val="16"/>
        <w:szCs w:val="24"/>
        <w:lang w:val="de-DE" w:eastAsia="en-US"/>
      </w:rPr>
      <w:tab/>
    </w:r>
    <w:r w:rsidR="00BA25E2">
      <w:rPr>
        <w:b/>
        <w:i/>
        <w:noProof/>
        <w:color w:val="002060"/>
        <w:sz w:val="16"/>
        <w:szCs w:val="24"/>
        <w:lang w:val="de-DE" w:eastAsia="en-US"/>
      </w:rPr>
      <w:drawing>
        <wp:inline distT="0" distB="0" distL="0" distR="0" wp14:anchorId="0E27126F" wp14:editId="7A0CC693">
          <wp:extent cx="932400" cy="432000"/>
          <wp:effectExtent l="0" t="0" r="127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19-534 GIB Logo RGB-01.png"/>
                  <pic:cNvPicPr/>
                </pic:nvPicPr>
                <pic:blipFill>
                  <a:blip r:embed="rId1">
                    <a:extLst>
                      <a:ext uri="{28A0092B-C50C-407E-A947-70E740481C1C}">
                        <a14:useLocalDpi xmlns:a14="http://schemas.microsoft.com/office/drawing/2010/main" val="0"/>
                      </a:ext>
                    </a:extLst>
                  </a:blip>
                  <a:stretch>
                    <a:fillRect/>
                  </a:stretch>
                </pic:blipFill>
                <pic:spPr>
                  <a:xfrm>
                    <a:off x="0" y="0"/>
                    <a:ext cx="932400" cy="432000"/>
                  </a:xfrm>
                  <a:prstGeom prst="rect">
                    <a:avLst/>
                  </a:prstGeom>
                </pic:spPr>
              </pic:pic>
            </a:graphicData>
          </a:graphic>
        </wp:inline>
      </w:drawing>
    </w:r>
    <w:r w:rsidRPr="00294355">
      <w:rPr>
        <w:b/>
        <w:i/>
        <w:color w:val="002060"/>
        <w:sz w:val="16"/>
        <w:szCs w:val="24"/>
        <w:lang w:val="de-DE" w:eastAsia="en-US"/>
      </w:rPr>
      <w:br/>
    </w:r>
    <w:r w:rsidRPr="00294355">
      <w:rPr>
        <w:b/>
        <w:i/>
        <w:color w:val="002060"/>
        <w:sz w:val="16"/>
        <w:szCs w:val="24"/>
        <w:lang w:val="de-DE" w:eastAsia="en-US"/>
      </w:rPr>
      <w:object w:dxaOrig="9648" w:dyaOrig="144" w14:anchorId="20F8BD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25pt;height:7.15pt" fillcolor="window">
          <v:imagedata r:id="rId2" o:title=""/>
        </v:shape>
        <o:OLEObject Type="Embed" ProgID="Word.Picture.8" ShapeID="_x0000_i1025" DrawAspect="Content" ObjectID="_1729422123" r:id="rId3"/>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C75CD"/>
    <w:multiLevelType w:val="hybridMultilevel"/>
    <w:tmpl w:val="0DD27A56"/>
    <w:lvl w:ilvl="0" w:tplc="EADEF9DC">
      <w:start w:val="5"/>
      <w:numFmt w:val="decimal"/>
      <w:lvlText w:val="%1."/>
      <w:lvlJc w:val="left"/>
      <w:pPr>
        <w:ind w:left="360" w:hanging="360"/>
      </w:pPr>
      <w:rPr>
        <w:rFonts w:hint="default"/>
        <w:b/>
        <w:sz w:val="20"/>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05A946F8"/>
    <w:multiLevelType w:val="hybridMultilevel"/>
    <w:tmpl w:val="22687ABA"/>
    <w:lvl w:ilvl="0" w:tplc="BE72A4A0">
      <w:start w:val="12"/>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A482178"/>
    <w:multiLevelType w:val="hybridMultilevel"/>
    <w:tmpl w:val="55A61A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A9404D9"/>
    <w:multiLevelType w:val="hybridMultilevel"/>
    <w:tmpl w:val="D3667B1C"/>
    <w:lvl w:ilvl="0" w:tplc="F252E5FE">
      <w:start w:val="4"/>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41776C4"/>
    <w:multiLevelType w:val="hybridMultilevel"/>
    <w:tmpl w:val="B8F669EC"/>
    <w:lvl w:ilvl="0" w:tplc="0407000F">
      <w:start w:val="1"/>
      <w:numFmt w:val="decimal"/>
      <w:lvlText w:val="%1."/>
      <w:lvlJc w:val="left"/>
      <w:pPr>
        <w:ind w:left="360" w:hanging="360"/>
      </w:pPr>
      <w:rPr>
        <w:rFonts w:hint="default"/>
        <w:b/>
        <w:sz w:val="20"/>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5" w15:restartNumberingAfterBreak="0">
    <w:nsid w:val="1FE41C61"/>
    <w:multiLevelType w:val="hybridMultilevel"/>
    <w:tmpl w:val="480097CC"/>
    <w:lvl w:ilvl="0" w:tplc="04070001">
      <w:start w:val="1"/>
      <w:numFmt w:val="bullet"/>
      <w:lvlText w:val=""/>
      <w:lvlJc w:val="left"/>
      <w:pPr>
        <w:ind w:left="720" w:hanging="360"/>
      </w:pPr>
      <w:rPr>
        <w:rFonts w:ascii="Symbol" w:hAnsi="Symbol" w:hint="default"/>
      </w:rPr>
    </w:lvl>
    <w:lvl w:ilvl="1" w:tplc="D1F06D9E">
      <w:numFmt w:val="bullet"/>
      <w:lvlText w:val="-"/>
      <w:lvlJc w:val="left"/>
      <w:pPr>
        <w:ind w:left="1440" w:hanging="360"/>
      </w:pPr>
      <w:rPr>
        <w:rFonts w:ascii="Arial" w:eastAsia="Times New Roman" w:hAnsi="Arial" w:cs="Aria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00B7D45"/>
    <w:multiLevelType w:val="hybridMultilevel"/>
    <w:tmpl w:val="1A52421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17D7BBD"/>
    <w:multiLevelType w:val="hybridMultilevel"/>
    <w:tmpl w:val="AFE20DA4"/>
    <w:lvl w:ilvl="0" w:tplc="04070019">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8" w15:restartNumberingAfterBreak="0">
    <w:nsid w:val="22666648"/>
    <w:multiLevelType w:val="hybridMultilevel"/>
    <w:tmpl w:val="425ACD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3EC48C3"/>
    <w:multiLevelType w:val="hybridMultilevel"/>
    <w:tmpl w:val="360239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9154C34"/>
    <w:multiLevelType w:val="hybridMultilevel"/>
    <w:tmpl w:val="4DCE55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F045B26"/>
    <w:multiLevelType w:val="hybridMultilevel"/>
    <w:tmpl w:val="222429FA"/>
    <w:lvl w:ilvl="0" w:tplc="A98288E4">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2" w15:restartNumberingAfterBreak="0">
    <w:nsid w:val="316405C5"/>
    <w:multiLevelType w:val="hybridMultilevel"/>
    <w:tmpl w:val="C2B2B10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38375237"/>
    <w:multiLevelType w:val="hybridMultilevel"/>
    <w:tmpl w:val="A0F43C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8677E33"/>
    <w:multiLevelType w:val="hybridMultilevel"/>
    <w:tmpl w:val="8332BA3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B625BAA"/>
    <w:multiLevelType w:val="hybridMultilevel"/>
    <w:tmpl w:val="60ECC25A"/>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3DA51A8A"/>
    <w:multiLevelType w:val="hybridMultilevel"/>
    <w:tmpl w:val="BFD8585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ED3586A"/>
    <w:multiLevelType w:val="hybridMultilevel"/>
    <w:tmpl w:val="4796B5FE"/>
    <w:lvl w:ilvl="0" w:tplc="04070001">
      <w:start w:val="1"/>
      <w:numFmt w:val="bullet"/>
      <w:lvlText w:val=""/>
      <w:lvlJc w:val="left"/>
      <w:pPr>
        <w:ind w:left="1800" w:hanging="360"/>
      </w:pPr>
      <w:rPr>
        <w:rFonts w:ascii="Symbol" w:hAnsi="Symbol"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8" w15:restartNumberingAfterBreak="0">
    <w:nsid w:val="416914A2"/>
    <w:multiLevelType w:val="hybridMultilevel"/>
    <w:tmpl w:val="2EDC2348"/>
    <w:lvl w:ilvl="0" w:tplc="0407000F">
      <w:start w:val="1"/>
      <w:numFmt w:val="decimal"/>
      <w:lvlText w:val="%1."/>
      <w:lvlJc w:val="left"/>
      <w:pPr>
        <w:ind w:left="360" w:hanging="360"/>
      </w:pPr>
      <w:rPr>
        <w:rFonts w:hint="default"/>
      </w:rPr>
    </w:lvl>
    <w:lvl w:ilvl="1" w:tplc="A98288E4">
      <w:start w:val="1"/>
      <w:numFmt w:val="lowerLetter"/>
      <w:lvlText w:val="%2."/>
      <w:lvlJc w:val="left"/>
      <w:pPr>
        <w:ind w:left="1495" w:hanging="360"/>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9" w15:restartNumberingAfterBreak="0">
    <w:nsid w:val="454112F5"/>
    <w:multiLevelType w:val="hybridMultilevel"/>
    <w:tmpl w:val="FB1882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7B06DB6"/>
    <w:multiLevelType w:val="hybridMultilevel"/>
    <w:tmpl w:val="96B2B2F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9BF74B4"/>
    <w:multiLevelType w:val="hybridMultilevel"/>
    <w:tmpl w:val="4EFC799A"/>
    <w:lvl w:ilvl="0" w:tplc="FEF6E47E">
      <w:numFmt w:val="bullet"/>
      <w:lvlText w:val=""/>
      <w:lvlJc w:val="left"/>
      <w:pPr>
        <w:ind w:left="930" w:hanging="360"/>
      </w:pPr>
      <w:rPr>
        <w:rFonts w:ascii="Wingdings" w:eastAsia="Times New Roman" w:hAnsi="Wingdings" w:cs="Times New Roman"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2" w15:restartNumberingAfterBreak="0">
    <w:nsid w:val="4E1B2B56"/>
    <w:multiLevelType w:val="hybridMultilevel"/>
    <w:tmpl w:val="8CECBC0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E427B15"/>
    <w:multiLevelType w:val="hybridMultilevel"/>
    <w:tmpl w:val="6D5CC5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E781641"/>
    <w:multiLevelType w:val="hybridMultilevel"/>
    <w:tmpl w:val="F874196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4F471B0D"/>
    <w:multiLevelType w:val="hybridMultilevel"/>
    <w:tmpl w:val="1F08C2D8"/>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5361788C"/>
    <w:multiLevelType w:val="hybridMultilevel"/>
    <w:tmpl w:val="B132490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55FD1A1A"/>
    <w:multiLevelType w:val="hybridMultilevel"/>
    <w:tmpl w:val="078852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5C6314F8"/>
    <w:multiLevelType w:val="hybridMultilevel"/>
    <w:tmpl w:val="EDD835B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623D7CFE"/>
    <w:multiLevelType w:val="hybridMultilevel"/>
    <w:tmpl w:val="E6027560"/>
    <w:lvl w:ilvl="0" w:tplc="04070001">
      <w:start w:val="1"/>
      <w:numFmt w:val="bullet"/>
      <w:lvlText w:val=""/>
      <w:lvlJc w:val="left"/>
      <w:pPr>
        <w:ind w:left="1800" w:hanging="360"/>
      </w:pPr>
      <w:rPr>
        <w:rFonts w:ascii="Symbol" w:hAnsi="Symbol"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30" w15:restartNumberingAfterBreak="0">
    <w:nsid w:val="6BF576DF"/>
    <w:multiLevelType w:val="hybridMultilevel"/>
    <w:tmpl w:val="5574CD3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6E71331C"/>
    <w:multiLevelType w:val="hybridMultilevel"/>
    <w:tmpl w:val="7C80D1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7B8B5CBC"/>
    <w:multiLevelType w:val="multilevel"/>
    <w:tmpl w:val="C7325302"/>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718"/>
        </w:tabs>
        <w:ind w:left="718" w:hanging="576"/>
      </w:pPr>
      <w:rPr>
        <w:rFonts w:hint="default"/>
      </w:rPr>
    </w:lvl>
    <w:lvl w:ilvl="2">
      <w:start w:val="1"/>
      <w:numFmt w:val="decimal"/>
      <w:pStyle w:val="berschrift3"/>
      <w:lvlText w:val="%1.%2.%3"/>
      <w:lvlJc w:val="left"/>
      <w:pPr>
        <w:tabs>
          <w:tab w:val="num" w:pos="1288"/>
        </w:tabs>
        <w:ind w:left="1288" w:hanging="720"/>
      </w:pPr>
      <w:rPr>
        <w:rFonts w:hint="default"/>
      </w:rPr>
    </w:lvl>
    <w:lvl w:ilvl="3">
      <w:start w:val="1"/>
      <w:numFmt w:val="decimal"/>
      <w:pStyle w:val="berschrift4"/>
      <w:lvlText w:val="%1.%2.%3.%4"/>
      <w:lvlJc w:val="left"/>
      <w:pPr>
        <w:tabs>
          <w:tab w:val="num" w:pos="1080"/>
        </w:tabs>
        <w:ind w:left="907" w:hanging="907"/>
      </w:pPr>
      <w:rPr>
        <w:rFonts w:hint="default"/>
      </w:rPr>
    </w:lvl>
    <w:lvl w:ilvl="4">
      <w:start w:val="1"/>
      <w:numFmt w:val="decimal"/>
      <w:pStyle w:val="berschrift5"/>
      <w:lvlText w:val="%1.%2.%3.%4.%5"/>
      <w:lvlJc w:val="left"/>
      <w:pPr>
        <w:tabs>
          <w:tab w:val="num" w:pos="1859"/>
        </w:tabs>
        <w:ind w:left="1859"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abstractNumId w:val="32"/>
  </w:num>
  <w:num w:numId="2">
    <w:abstractNumId w:val="23"/>
  </w:num>
  <w:num w:numId="3">
    <w:abstractNumId w:val="5"/>
  </w:num>
  <w:num w:numId="4">
    <w:abstractNumId w:val="26"/>
  </w:num>
  <w:num w:numId="5">
    <w:abstractNumId w:val="30"/>
  </w:num>
  <w:num w:numId="6">
    <w:abstractNumId w:val="22"/>
  </w:num>
  <w:num w:numId="7">
    <w:abstractNumId w:val="21"/>
  </w:num>
  <w:num w:numId="8">
    <w:abstractNumId w:val="18"/>
  </w:num>
  <w:num w:numId="9">
    <w:abstractNumId w:val="10"/>
  </w:num>
  <w:num w:numId="10">
    <w:abstractNumId w:val="9"/>
  </w:num>
  <w:num w:numId="11">
    <w:abstractNumId w:val="16"/>
  </w:num>
  <w:num w:numId="12">
    <w:abstractNumId w:val="13"/>
  </w:num>
  <w:num w:numId="13">
    <w:abstractNumId w:val="11"/>
  </w:num>
  <w:num w:numId="14">
    <w:abstractNumId w:val="17"/>
  </w:num>
  <w:num w:numId="15">
    <w:abstractNumId w:val="29"/>
  </w:num>
  <w:num w:numId="16">
    <w:abstractNumId w:val="19"/>
  </w:num>
  <w:num w:numId="17">
    <w:abstractNumId w:val="2"/>
  </w:num>
  <w:num w:numId="18">
    <w:abstractNumId w:val="8"/>
  </w:num>
  <w:num w:numId="19">
    <w:abstractNumId w:val="20"/>
  </w:num>
  <w:num w:numId="20">
    <w:abstractNumId w:val="27"/>
  </w:num>
  <w:num w:numId="21">
    <w:abstractNumId w:val="6"/>
  </w:num>
  <w:num w:numId="22">
    <w:abstractNumId w:val="14"/>
  </w:num>
  <w:num w:numId="23">
    <w:abstractNumId w:val="31"/>
  </w:num>
  <w:num w:numId="24">
    <w:abstractNumId w:val="25"/>
  </w:num>
  <w:num w:numId="25">
    <w:abstractNumId w:val="15"/>
  </w:num>
  <w:num w:numId="26">
    <w:abstractNumId w:val="7"/>
  </w:num>
  <w:num w:numId="27">
    <w:abstractNumId w:val="12"/>
  </w:num>
  <w:num w:numId="28">
    <w:abstractNumId w:val="28"/>
  </w:num>
  <w:num w:numId="29">
    <w:abstractNumId w:val="3"/>
  </w:num>
  <w:num w:numId="30">
    <w:abstractNumId w:val="4"/>
  </w:num>
  <w:num w:numId="31">
    <w:abstractNumId w:val="24"/>
  </w:num>
  <w:num w:numId="32">
    <w:abstractNumId w:val="0"/>
  </w:num>
  <w:num w:numId="33">
    <w:abstractNumId w:val="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autoHyphenation/>
  <w:hyphenationZone w:val="425"/>
  <w:doNotHyphenateCaps/>
  <w:displayHorizontalDrawingGridEvery w:val="0"/>
  <w:displayVerticalDrawingGridEvery w:val="0"/>
  <w:doNotUseMarginsForDrawingGridOrigin/>
  <w:noPunctuationKerning/>
  <w:characterSpacingControl w:val="doNotCompress"/>
  <w:hdrShapeDefaults>
    <o:shapedefaults v:ext="edit" spidmax="8194">
      <o:colormru v:ext="edit" colors="#5fffff,#abffff"/>
    </o:shapedefaults>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1261"/>
    <w:rsid w:val="000003F7"/>
    <w:rsid w:val="00001ED4"/>
    <w:rsid w:val="00002568"/>
    <w:rsid w:val="000037C4"/>
    <w:rsid w:val="0000409D"/>
    <w:rsid w:val="00004463"/>
    <w:rsid w:val="00005728"/>
    <w:rsid w:val="00010960"/>
    <w:rsid w:val="00010EAB"/>
    <w:rsid w:val="00011ED7"/>
    <w:rsid w:val="00013935"/>
    <w:rsid w:val="00013BA9"/>
    <w:rsid w:val="00020F96"/>
    <w:rsid w:val="000248B7"/>
    <w:rsid w:val="000270B1"/>
    <w:rsid w:val="0003065E"/>
    <w:rsid w:val="00030809"/>
    <w:rsid w:val="00031C27"/>
    <w:rsid w:val="00040F72"/>
    <w:rsid w:val="00046729"/>
    <w:rsid w:val="00047EC5"/>
    <w:rsid w:val="000514BD"/>
    <w:rsid w:val="00051FBB"/>
    <w:rsid w:val="00062910"/>
    <w:rsid w:val="00064A22"/>
    <w:rsid w:val="00067E09"/>
    <w:rsid w:val="00082282"/>
    <w:rsid w:val="000822C8"/>
    <w:rsid w:val="00084373"/>
    <w:rsid w:val="00085353"/>
    <w:rsid w:val="00087747"/>
    <w:rsid w:val="0009093A"/>
    <w:rsid w:val="00091450"/>
    <w:rsid w:val="0009215F"/>
    <w:rsid w:val="00095F0C"/>
    <w:rsid w:val="0009663B"/>
    <w:rsid w:val="000A0917"/>
    <w:rsid w:val="000A2156"/>
    <w:rsid w:val="000A4E5A"/>
    <w:rsid w:val="000A7B2D"/>
    <w:rsid w:val="000B2562"/>
    <w:rsid w:val="000B32B6"/>
    <w:rsid w:val="000B415E"/>
    <w:rsid w:val="000C110C"/>
    <w:rsid w:val="000C1FC3"/>
    <w:rsid w:val="000C42B1"/>
    <w:rsid w:val="000C590E"/>
    <w:rsid w:val="000D0484"/>
    <w:rsid w:val="000D0A57"/>
    <w:rsid w:val="000D78F2"/>
    <w:rsid w:val="000E25ED"/>
    <w:rsid w:val="000E2BE6"/>
    <w:rsid w:val="000E30A0"/>
    <w:rsid w:val="000E3543"/>
    <w:rsid w:val="000E7BC6"/>
    <w:rsid w:val="000F1D27"/>
    <w:rsid w:val="000F2C12"/>
    <w:rsid w:val="000F3C4A"/>
    <w:rsid w:val="000F57A3"/>
    <w:rsid w:val="000F6041"/>
    <w:rsid w:val="00101166"/>
    <w:rsid w:val="00105AF1"/>
    <w:rsid w:val="001062E4"/>
    <w:rsid w:val="00106AF9"/>
    <w:rsid w:val="0011188F"/>
    <w:rsid w:val="00111E7C"/>
    <w:rsid w:val="001147CE"/>
    <w:rsid w:val="00116016"/>
    <w:rsid w:val="00116868"/>
    <w:rsid w:val="00117747"/>
    <w:rsid w:val="00117DB1"/>
    <w:rsid w:val="00120EFA"/>
    <w:rsid w:val="00121855"/>
    <w:rsid w:val="001222CE"/>
    <w:rsid w:val="00124D54"/>
    <w:rsid w:val="00125E98"/>
    <w:rsid w:val="00132242"/>
    <w:rsid w:val="00132CAF"/>
    <w:rsid w:val="00135D82"/>
    <w:rsid w:val="00135F4F"/>
    <w:rsid w:val="00151755"/>
    <w:rsid w:val="001542B4"/>
    <w:rsid w:val="00160FCA"/>
    <w:rsid w:val="00162BB0"/>
    <w:rsid w:val="00165BDE"/>
    <w:rsid w:val="00173532"/>
    <w:rsid w:val="00181A8A"/>
    <w:rsid w:val="00184EB3"/>
    <w:rsid w:val="001852B4"/>
    <w:rsid w:val="001869AD"/>
    <w:rsid w:val="001921B0"/>
    <w:rsid w:val="001B0464"/>
    <w:rsid w:val="001B797A"/>
    <w:rsid w:val="001C3758"/>
    <w:rsid w:val="001C5DB8"/>
    <w:rsid w:val="001C78BB"/>
    <w:rsid w:val="001D0701"/>
    <w:rsid w:val="001D08C2"/>
    <w:rsid w:val="001D29F6"/>
    <w:rsid w:val="001D3839"/>
    <w:rsid w:val="001D5DA8"/>
    <w:rsid w:val="001E2297"/>
    <w:rsid w:val="001E2D05"/>
    <w:rsid w:val="001E361C"/>
    <w:rsid w:val="001E365D"/>
    <w:rsid w:val="001E38E0"/>
    <w:rsid w:val="001F1E6F"/>
    <w:rsid w:val="001F2538"/>
    <w:rsid w:val="001F47F0"/>
    <w:rsid w:val="001F4B91"/>
    <w:rsid w:val="001F5F7A"/>
    <w:rsid w:val="001F6D00"/>
    <w:rsid w:val="00202645"/>
    <w:rsid w:val="00205BFE"/>
    <w:rsid w:val="00210972"/>
    <w:rsid w:val="00211E1A"/>
    <w:rsid w:val="00214F6A"/>
    <w:rsid w:val="002162E4"/>
    <w:rsid w:val="00220BB3"/>
    <w:rsid w:val="00222DCA"/>
    <w:rsid w:val="0022666A"/>
    <w:rsid w:val="0023116B"/>
    <w:rsid w:val="002406DE"/>
    <w:rsid w:val="00245797"/>
    <w:rsid w:val="002458F7"/>
    <w:rsid w:val="002462E4"/>
    <w:rsid w:val="00247F8C"/>
    <w:rsid w:val="00253B23"/>
    <w:rsid w:val="00257651"/>
    <w:rsid w:val="002601B1"/>
    <w:rsid w:val="002607EB"/>
    <w:rsid w:val="00260941"/>
    <w:rsid w:val="00261CC2"/>
    <w:rsid w:val="002633B3"/>
    <w:rsid w:val="00263C6E"/>
    <w:rsid w:val="00266340"/>
    <w:rsid w:val="00273A38"/>
    <w:rsid w:val="00277AF1"/>
    <w:rsid w:val="00280E66"/>
    <w:rsid w:val="00287975"/>
    <w:rsid w:val="00287D5A"/>
    <w:rsid w:val="002906C4"/>
    <w:rsid w:val="00290BDD"/>
    <w:rsid w:val="00293C46"/>
    <w:rsid w:val="00294355"/>
    <w:rsid w:val="002A00B8"/>
    <w:rsid w:val="002A5582"/>
    <w:rsid w:val="002A64F4"/>
    <w:rsid w:val="002A6944"/>
    <w:rsid w:val="002B5949"/>
    <w:rsid w:val="002B720D"/>
    <w:rsid w:val="002B75A9"/>
    <w:rsid w:val="002C1A8F"/>
    <w:rsid w:val="002C209F"/>
    <w:rsid w:val="002C4CAA"/>
    <w:rsid w:val="002C6CB2"/>
    <w:rsid w:val="002D0F15"/>
    <w:rsid w:val="002D4A0A"/>
    <w:rsid w:val="002D4D20"/>
    <w:rsid w:val="002D6D6B"/>
    <w:rsid w:val="002E195B"/>
    <w:rsid w:val="002E32D5"/>
    <w:rsid w:val="002E591D"/>
    <w:rsid w:val="002F181A"/>
    <w:rsid w:val="002F212F"/>
    <w:rsid w:val="002F5A35"/>
    <w:rsid w:val="002F5D8C"/>
    <w:rsid w:val="002F725F"/>
    <w:rsid w:val="00306FCF"/>
    <w:rsid w:val="00315D55"/>
    <w:rsid w:val="00315E72"/>
    <w:rsid w:val="0031727D"/>
    <w:rsid w:val="0032100F"/>
    <w:rsid w:val="003215CB"/>
    <w:rsid w:val="00321607"/>
    <w:rsid w:val="003230AE"/>
    <w:rsid w:val="00325C12"/>
    <w:rsid w:val="00325F0E"/>
    <w:rsid w:val="003359C1"/>
    <w:rsid w:val="00344554"/>
    <w:rsid w:val="00344734"/>
    <w:rsid w:val="003449BB"/>
    <w:rsid w:val="00355D3A"/>
    <w:rsid w:val="0035763A"/>
    <w:rsid w:val="00360839"/>
    <w:rsid w:val="00362326"/>
    <w:rsid w:val="00364863"/>
    <w:rsid w:val="003677B6"/>
    <w:rsid w:val="00374478"/>
    <w:rsid w:val="00375967"/>
    <w:rsid w:val="00380619"/>
    <w:rsid w:val="003810EA"/>
    <w:rsid w:val="00382CC5"/>
    <w:rsid w:val="00383C0A"/>
    <w:rsid w:val="00386B61"/>
    <w:rsid w:val="00387838"/>
    <w:rsid w:val="0039417F"/>
    <w:rsid w:val="003A1675"/>
    <w:rsid w:val="003B0E5D"/>
    <w:rsid w:val="003B368C"/>
    <w:rsid w:val="003B4B26"/>
    <w:rsid w:val="003C07D6"/>
    <w:rsid w:val="003C1422"/>
    <w:rsid w:val="003C19AB"/>
    <w:rsid w:val="003D08B0"/>
    <w:rsid w:val="003D3296"/>
    <w:rsid w:val="003D3A27"/>
    <w:rsid w:val="003D66F6"/>
    <w:rsid w:val="003E2786"/>
    <w:rsid w:val="003E539B"/>
    <w:rsid w:val="003E6FB4"/>
    <w:rsid w:val="003F0224"/>
    <w:rsid w:val="003F29EB"/>
    <w:rsid w:val="003F4684"/>
    <w:rsid w:val="003F6D4F"/>
    <w:rsid w:val="00400594"/>
    <w:rsid w:val="004037E7"/>
    <w:rsid w:val="00404720"/>
    <w:rsid w:val="00405FF4"/>
    <w:rsid w:val="004215F1"/>
    <w:rsid w:val="0042305B"/>
    <w:rsid w:val="00426F5F"/>
    <w:rsid w:val="0043073E"/>
    <w:rsid w:val="004308B4"/>
    <w:rsid w:val="00437095"/>
    <w:rsid w:val="00437461"/>
    <w:rsid w:val="00445BEC"/>
    <w:rsid w:val="0044774E"/>
    <w:rsid w:val="004504FE"/>
    <w:rsid w:val="00450802"/>
    <w:rsid w:val="00450972"/>
    <w:rsid w:val="00455304"/>
    <w:rsid w:val="004563AC"/>
    <w:rsid w:val="0045680A"/>
    <w:rsid w:val="00457DEB"/>
    <w:rsid w:val="0046087F"/>
    <w:rsid w:val="00461DB9"/>
    <w:rsid w:val="004632E2"/>
    <w:rsid w:val="0046416E"/>
    <w:rsid w:val="00464AB8"/>
    <w:rsid w:val="004720C3"/>
    <w:rsid w:val="004752E2"/>
    <w:rsid w:val="00480094"/>
    <w:rsid w:val="00480AF4"/>
    <w:rsid w:val="00480D23"/>
    <w:rsid w:val="0049019D"/>
    <w:rsid w:val="0049189A"/>
    <w:rsid w:val="004931FA"/>
    <w:rsid w:val="00493EDF"/>
    <w:rsid w:val="0049626B"/>
    <w:rsid w:val="004A20DD"/>
    <w:rsid w:val="004A632D"/>
    <w:rsid w:val="004B192D"/>
    <w:rsid w:val="004B1930"/>
    <w:rsid w:val="004B1C65"/>
    <w:rsid w:val="004B26FD"/>
    <w:rsid w:val="004C0B13"/>
    <w:rsid w:val="004C1D6E"/>
    <w:rsid w:val="004E0118"/>
    <w:rsid w:val="004E1DD1"/>
    <w:rsid w:val="004E4E83"/>
    <w:rsid w:val="004F3B6F"/>
    <w:rsid w:val="004F5A3B"/>
    <w:rsid w:val="004F6B7B"/>
    <w:rsid w:val="0050078F"/>
    <w:rsid w:val="00500C6D"/>
    <w:rsid w:val="00500CCF"/>
    <w:rsid w:val="00501B86"/>
    <w:rsid w:val="00513682"/>
    <w:rsid w:val="0052195E"/>
    <w:rsid w:val="00521ECA"/>
    <w:rsid w:val="00524D14"/>
    <w:rsid w:val="0053167B"/>
    <w:rsid w:val="005349E0"/>
    <w:rsid w:val="005365BB"/>
    <w:rsid w:val="00540DB8"/>
    <w:rsid w:val="00541F32"/>
    <w:rsid w:val="0054314B"/>
    <w:rsid w:val="00544A1B"/>
    <w:rsid w:val="00544E29"/>
    <w:rsid w:val="005476AD"/>
    <w:rsid w:val="00550CC5"/>
    <w:rsid w:val="00551261"/>
    <w:rsid w:val="00553756"/>
    <w:rsid w:val="00553B42"/>
    <w:rsid w:val="00557E97"/>
    <w:rsid w:val="0056064B"/>
    <w:rsid w:val="0056102D"/>
    <w:rsid w:val="00561529"/>
    <w:rsid w:val="00561878"/>
    <w:rsid w:val="00562684"/>
    <w:rsid w:val="00565998"/>
    <w:rsid w:val="0056714F"/>
    <w:rsid w:val="0057034B"/>
    <w:rsid w:val="00571995"/>
    <w:rsid w:val="00571DCF"/>
    <w:rsid w:val="00580AA5"/>
    <w:rsid w:val="00581D70"/>
    <w:rsid w:val="00582C74"/>
    <w:rsid w:val="005834B2"/>
    <w:rsid w:val="00592387"/>
    <w:rsid w:val="00593F2B"/>
    <w:rsid w:val="00595D04"/>
    <w:rsid w:val="005A38B9"/>
    <w:rsid w:val="005A697A"/>
    <w:rsid w:val="005B4077"/>
    <w:rsid w:val="005B5B4C"/>
    <w:rsid w:val="005C4CB7"/>
    <w:rsid w:val="005C5FCC"/>
    <w:rsid w:val="005D025D"/>
    <w:rsid w:val="005D0B36"/>
    <w:rsid w:val="005D391E"/>
    <w:rsid w:val="005D6301"/>
    <w:rsid w:val="005D7C3E"/>
    <w:rsid w:val="005D7C89"/>
    <w:rsid w:val="005E1F5A"/>
    <w:rsid w:val="005E3165"/>
    <w:rsid w:val="005E41C0"/>
    <w:rsid w:val="005E4789"/>
    <w:rsid w:val="005E55DE"/>
    <w:rsid w:val="005E6FD5"/>
    <w:rsid w:val="005F047B"/>
    <w:rsid w:val="005F052D"/>
    <w:rsid w:val="005F2B2E"/>
    <w:rsid w:val="005F6365"/>
    <w:rsid w:val="00600044"/>
    <w:rsid w:val="006037D2"/>
    <w:rsid w:val="0060598B"/>
    <w:rsid w:val="006227A2"/>
    <w:rsid w:val="006252D1"/>
    <w:rsid w:val="00625E03"/>
    <w:rsid w:val="00632C5C"/>
    <w:rsid w:val="006338BE"/>
    <w:rsid w:val="00633932"/>
    <w:rsid w:val="006353D8"/>
    <w:rsid w:val="00641058"/>
    <w:rsid w:val="006410B4"/>
    <w:rsid w:val="00646D16"/>
    <w:rsid w:val="00654188"/>
    <w:rsid w:val="006606A1"/>
    <w:rsid w:val="00665E5F"/>
    <w:rsid w:val="00666C23"/>
    <w:rsid w:val="00670041"/>
    <w:rsid w:val="00674C49"/>
    <w:rsid w:val="0067645E"/>
    <w:rsid w:val="00682F83"/>
    <w:rsid w:val="00682FF3"/>
    <w:rsid w:val="00683547"/>
    <w:rsid w:val="006844A2"/>
    <w:rsid w:val="006854A2"/>
    <w:rsid w:val="00686AAA"/>
    <w:rsid w:val="00686ECE"/>
    <w:rsid w:val="00687E52"/>
    <w:rsid w:val="00692865"/>
    <w:rsid w:val="00693980"/>
    <w:rsid w:val="00695163"/>
    <w:rsid w:val="006A5D08"/>
    <w:rsid w:val="006B32B8"/>
    <w:rsid w:val="006B4923"/>
    <w:rsid w:val="006B70B3"/>
    <w:rsid w:val="006C0771"/>
    <w:rsid w:val="006C34DE"/>
    <w:rsid w:val="006C42FD"/>
    <w:rsid w:val="006D105C"/>
    <w:rsid w:val="006D1C40"/>
    <w:rsid w:val="006D45D4"/>
    <w:rsid w:val="006E0A62"/>
    <w:rsid w:val="006E2DC9"/>
    <w:rsid w:val="006E35C9"/>
    <w:rsid w:val="006E6DDE"/>
    <w:rsid w:val="006E7037"/>
    <w:rsid w:val="006F4309"/>
    <w:rsid w:val="00704F41"/>
    <w:rsid w:val="007126CC"/>
    <w:rsid w:val="0072060D"/>
    <w:rsid w:val="007267D2"/>
    <w:rsid w:val="00726AA3"/>
    <w:rsid w:val="007279E8"/>
    <w:rsid w:val="00733316"/>
    <w:rsid w:val="00736CDB"/>
    <w:rsid w:val="0074111F"/>
    <w:rsid w:val="0074134F"/>
    <w:rsid w:val="0074287E"/>
    <w:rsid w:val="00742B24"/>
    <w:rsid w:val="007460C9"/>
    <w:rsid w:val="007508CA"/>
    <w:rsid w:val="00752A3D"/>
    <w:rsid w:val="00757E62"/>
    <w:rsid w:val="00763866"/>
    <w:rsid w:val="00764344"/>
    <w:rsid w:val="007675D6"/>
    <w:rsid w:val="00770371"/>
    <w:rsid w:val="00772603"/>
    <w:rsid w:val="00774007"/>
    <w:rsid w:val="00776E95"/>
    <w:rsid w:val="00781D46"/>
    <w:rsid w:val="00782617"/>
    <w:rsid w:val="007830B2"/>
    <w:rsid w:val="00784AAB"/>
    <w:rsid w:val="00785B9F"/>
    <w:rsid w:val="00786A4E"/>
    <w:rsid w:val="0079039C"/>
    <w:rsid w:val="0079181B"/>
    <w:rsid w:val="00794F5C"/>
    <w:rsid w:val="00796FAD"/>
    <w:rsid w:val="00797FEF"/>
    <w:rsid w:val="007A0303"/>
    <w:rsid w:val="007A2496"/>
    <w:rsid w:val="007B248C"/>
    <w:rsid w:val="007B262D"/>
    <w:rsid w:val="007B6DB4"/>
    <w:rsid w:val="007C07AD"/>
    <w:rsid w:val="007C1E28"/>
    <w:rsid w:val="007C2716"/>
    <w:rsid w:val="007C706C"/>
    <w:rsid w:val="007D0E8F"/>
    <w:rsid w:val="007D395D"/>
    <w:rsid w:val="007D63D6"/>
    <w:rsid w:val="007E0B3F"/>
    <w:rsid w:val="007E3824"/>
    <w:rsid w:val="007E3DC5"/>
    <w:rsid w:val="007E4BFF"/>
    <w:rsid w:val="007F52A6"/>
    <w:rsid w:val="007F55F4"/>
    <w:rsid w:val="007F7D8B"/>
    <w:rsid w:val="00813C3C"/>
    <w:rsid w:val="00817150"/>
    <w:rsid w:val="008216E5"/>
    <w:rsid w:val="00821B7B"/>
    <w:rsid w:val="0082276A"/>
    <w:rsid w:val="00825D02"/>
    <w:rsid w:val="00826239"/>
    <w:rsid w:val="0083074F"/>
    <w:rsid w:val="00831DE0"/>
    <w:rsid w:val="008347C2"/>
    <w:rsid w:val="008368D4"/>
    <w:rsid w:val="00840313"/>
    <w:rsid w:val="008419BD"/>
    <w:rsid w:val="0084779B"/>
    <w:rsid w:val="00850C9E"/>
    <w:rsid w:val="00863E6E"/>
    <w:rsid w:val="0087255E"/>
    <w:rsid w:val="00882E48"/>
    <w:rsid w:val="00882FEB"/>
    <w:rsid w:val="00892771"/>
    <w:rsid w:val="00894FD0"/>
    <w:rsid w:val="00895EA5"/>
    <w:rsid w:val="0089606F"/>
    <w:rsid w:val="00897F41"/>
    <w:rsid w:val="008A0C8B"/>
    <w:rsid w:val="008A1759"/>
    <w:rsid w:val="008A3695"/>
    <w:rsid w:val="008A5A09"/>
    <w:rsid w:val="008A6107"/>
    <w:rsid w:val="008B2E6F"/>
    <w:rsid w:val="008B3596"/>
    <w:rsid w:val="008B371E"/>
    <w:rsid w:val="008B4F6C"/>
    <w:rsid w:val="008B69F7"/>
    <w:rsid w:val="008C34D7"/>
    <w:rsid w:val="008C4A82"/>
    <w:rsid w:val="008D1A80"/>
    <w:rsid w:val="008D4450"/>
    <w:rsid w:val="008D7692"/>
    <w:rsid w:val="008E15C8"/>
    <w:rsid w:val="008E2371"/>
    <w:rsid w:val="008E486C"/>
    <w:rsid w:val="008E4D0D"/>
    <w:rsid w:val="008E7E0F"/>
    <w:rsid w:val="008F0437"/>
    <w:rsid w:val="008F216E"/>
    <w:rsid w:val="008F35FF"/>
    <w:rsid w:val="008F7945"/>
    <w:rsid w:val="009017B2"/>
    <w:rsid w:val="0090502F"/>
    <w:rsid w:val="00907801"/>
    <w:rsid w:val="00915E9C"/>
    <w:rsid w:val="00924878"/>
    <w:rsid w:val="0092679A"/>
    <w:rsid w:val="00935145"/>
    <w:rsid w:val="0093549C"/>
    <w:rsid w:val="00936230"/>
    <w:rsid w:val="00941D74"/>
    <w:rsid w:val="0094256D"/>
    <w:rsid w:val="00945475"/>
    <w:rsid w:val="00951760"/>
    <w:rsid w:val="00952FF7"/>
    <w:rsid w:val="009536A5"/>
    <w:rsid w:val="00954580"/>
    <w:rsid w:val="0095655D"/>
    <w:rsid w:val="00963918"/>
    <w:rsid w:val="0096511D"/>
    <w:rsid w:val="00965341"/>
    <w:rsid w:val="00975569"/>
    <w:rsid w:val="009779D5"/>
    <w:rsid w:val="00977E48"/>
    <w:rsid w:val="00983749"/>
    <w:rsid w:val="00986343"/>
    <w:rsid w:val="009921AE"/>
    <w:rsid w:val="00994B07"/>
    <w:rsid w:val="00994DFA"/>
    <w:rsid w:val="00995667"/>
    <w:rsid w:val="00996153"/>
    <w:rsid w:val="0099656C"/>
    <w:rsid w:val="009A4246"/>
    <w:rsid w:val="009A739D"/>
    <w:rsid w:val="009B37EE"/>
    <w:rsid w:val="009B479C"/>
    <w:rsid w:val="009B6257"/>
    <w:rsid w:val="009B6A5A"/>
    <w:rsid w:val="009B7F47"/>
    <w:rsid w:val="009C2234"/>
    <w:rsid w:val="009C3223"/>
    <w:rsid w:val="009C374D"/>
    <w:rsid w:val="009C47DD"/>
    <w:rsid w:val="009C4CDE"/>
    <w:rsid w:val="009C7308"/>
    <w:rsid w:val="009D0CA3"/>
    <w:rsid w:val="009D26B9"/>
    <w:rsid w:val="009D67AF"/>
    <w:rsid w:val="009E70C3"/>
    <w:rsid w:val="009E735C"/>
    <w:rsid w:val="009F0C37"/>
    <w:rsid w:val="009F23CF"/>
    <w:rsid w:val="009F48C0"/>
    <w:rsid w:val="00A04CC8"/>
    <w:rsid w:val="00A07681"/>
    <w:rsid w:val="00A07A79"/>
    <w:rsid w:val="00A1451E"/>
    <w:rsid w:val="00A16282"/>
    <w:rsid w:val="00A214B0"/>
    <w:rsid w:val="00A222B1"/>
    <w:rsid w:val="00A306F6"/>
    <w:rsid w:val="00A30E23"/>
    <w:rsid w:val="00A32C22"/>
    <w:rsid w:val="00A353A2"/>
    <w:rsid w:val="00A35C2F"/>
    <w:rsid w:val="00A41371"/>
    <w:rsid w:val="00A46538"/>
    <w:rsid w:val="00A47CBF"/>
    <w:rsid w:val="00A510AE"/>
    <w:rsid w:val="00A53277"/>
    <w:rsid w:val="00A53D9F"/>
    <w:rsid w:val="00A63C2E"/>
    <w:rsid w:val="00A65015"/>
    <w:rsid w:val="00A67499"/>
    <w:rsid w:val="00A75BA6"/>
    <w:rsid w:val="00A81513"/>
    <w:rsid w:val="00A83840"/>
    <w:rsid w:val="00A84ADB"/>
    <w:rsid w:val="00A85E59"/>
    <w:rsid w:val="00A91649"/>
    <w:rsid w:val="00A94E41"/>
    <w:rsid w:val="00A95341"/>
    <w:rsid w:val="00A95BC4"/>
    <w:rsid w:val="00AA2E67"/>
    <w:rsid w:val="00AA4ED7"/>
    <w:rsid w:val="00AA6D2E"/>
    <w:rsid w:val="00AA6E5E"/>
    <w:rsid w:val="00AB3C10"/>
    <w:rsid w:val="00AB3CA5"/>
    <w:rsid w:val="00AC0118"/>
    <w:rsid w:val="00AC040C"/>
    <w:rsid w:val="00AC3A6B"/>
    <w:rsid w:val="00AD24EC"/>
    <w:rsid w:val="00AD49EA"/>
    <w:rsid w:val="00AD689A"/>
    <w:rsid w:val="00AE3139"/>
    <w:rsid w:val="00AE46C0"/>
    <w:rsid w:val="00AE490C"/>
    <w:rsid w:val="00AE587E"/>
    <w:rsid w:val="00AE5B9D"/>
    <w:rsid w:val="00AE7776"/>
    <w:rsid w:val="00AF31B0"/>
    <w:rsid w:val="00AF54D5"/>
    <w:rsid w:val="00AF6541"/>
    <w:rsid w:val="00AF6619"/>
    <w:rsid w:val="00AF6E1B"/>
    <w:rsid w:val="00AF72B0"/>
    <w:rsid w:val="00B0775B"/>
    <w:rsid w:val="00B109A5"/>
    <w:rsid w:val="00B128F7"/>
    <w:rsid w:val="00B12DAC"/>
    <w:rsid w:val="00B130C4"/>
    <w:rsid w:val="00B1477A"/>
    <w:rsid w:val="00B17C98"/>
    <w:rsid w:val="00B21071"/>
    <w:rsid w:val="00B3055A"/>
    <w:rsid w:val="00B30AEB"/>
    <w:rsid w:val="00B33F31"/>
    <w:rsid w:val="00B37562"/>
    <w:rsid w:val="00B40326"/>
    <w:rsid w:val="00B40E01"/>
    <w:rsid w:val="00B4234E"/>
    <w:rsid w:val="00B426B6"/>
    <w:rsid w:val="00B43E5A"/>
    <w:rsid w:val="00B4721F"/>
    <w:rsid w:val="00B51770"/>
    <w:rsid w:val="00B519BC"/>
    <w:rsid w:val="00B532E3"/>
    <w:rsid w:val="00B5766D"/>
    <w:rsid w:val="00B60D12"/>
    <w:rsid w:val="00B61923"/>
    <w:rsid w:val="00B62D7A"/>
    <w:rsid w:val="00B659A4"/>
    <w:rsid w:val="00B67EAB"/>
    <w:rsid w:val="00B7206F"/>
    <w:rsid w:val="00B778C8"/>
    <w:rsid w:val="00B804FA"/>
    <w:rsid w:val="00B81808"/>
    <w:rsid w:val="00B82BB5"/>
    <w:rsid w:val="00B82F73"/>
    <w:rsid w:val="00B8454E"/>
    <w:rsid w:val="00B93CC3"/>
    <w:rsid w:val="00B93E5A"/>
    <w:rsid w:val="00B959DD"/>
    <w:rsid w:val="00B979B3"/>
    <w:rsid w:val="00B97F7D"/>
    <w:rsid w:val="00BA25E2"/>
    <w:rsid w:val="00BA2776"/>
    <w:rsid w:val="00BA571B"/>
    <w:rsid w:val="00BA754B"/>
    <w:rsid w:val="00BB10EE"/>
    <w:rsid w:val="00BB4F6D"/>
    <w:rsid w:val="00BB6010"/>
    <w:rsid w:val="00BC0F11"/>
    <w:rsid w:val="00BC4325"/>
    <w:rsid w:val="00BC69D5"/>
    <w:rsid w:val="00BC70BE"/>
    <w:rsid w:val="00BD0041"/>
    <w:rsid w:val="00BD096F"/>
    <w:rsid w:val="00BD152A"/>
    <w:rsid w:val="00BE2F8C"/>
    <w:rsid w:val="00BE4CE3"/>
    <w:rsid w:val="00BE5092"/>
    <w:rsid w:val="00BF08D8"/>
    <w:rsid w:val="00BF0AB1"/>
    <w:rsid w:val="00BF0EC0"/>
    <w:rsid w:val="00BF1FC5"/>
    <w:rsid w:val="00BF2B04"/>
    <w:rsid w:val="00BF6B33"/>
    <w:rsid w:val="00C01389"/>
    <w:rsid w:val="00C02D2B"/>
    <w:rsid w:val="00C05B29"/>
    <w:rsid w:val="00C0613C"/>
    <w:rsid w:val="00C06E8B"/>
    <w:rsid w:val="00C11625"/>
    <w:rsid w:val="00C1386A"/>
    <w:rsid w:val="00C17E70"/>
    <w:rsid w:val="00C234C6"/>
    <w:rsid w:val="00C2428C"/>
    <w:rsid w:val="00C24889"/>
    <w:rsid w:val="00C321BF"/>
    <w:rsid w:val="00C32E5A"/>
    <w:rsid w:val="00C33B16"/>
    <w:rsid w:val="00C35B91"/>
    <w:rsid w:val="00C408EA"/>
    <w:rsid w:val="00C4136E"/>
    <w:rsid w:val="00C476F9"/>
    <w:rsid w:val="00C47D80"/>
    <w:rsid w:val="00C60F08"/>
    <w:rsid w:val="00C632B1"/>
    <w:rsid w:val="00C65299"/>
    <w:rsid w:val="00C66A23"/>
    <w:rsid w:val="00C72D4F"/>
    <w:rsid w:val="00C752F6"/>
    <w:rsid w:val="00C807C5"/>
    <w:rsid w:val="00C82E0C"/>
    <w:rsid w:val="00C83D3E"/>
    <w:rsid w:val="00C856F9"/>
    <w:rsid w:val="00C86DA7"/>
    <w:rsid w:val="00C95111"/>
    <w:rsid w:val="00C95C39"/>
    <w:rsid w:val="00C96422"/>
    <w:rsid w:val="00C96DAF"/>
    <w:rsid w:val="00C97402"/>
    <w:rsid w:val="00CA10ED"/>
    <w:rsid w:val="00CA62F3"/>
    <w:rsid w:val="00CB7047"/>
    <w:rsid w:val="00CC6A7A"/>
    <w:rsid w:val="00CD4801"/>
    <w:rsid w:val="00CD4DC5"/>
    <w:rsid w:val="00CD5160"/>
    <w:rsid w:val="00CE03DA"/>
    <w:rsid w:val="00CE51B9"/>
    <w:rsid w:val="00CE6183"/>
    <w:rsid w:val="00CE7602"/>
    <w:rsid w:val="00CF0371"/>
    <w:rsid w:val="00CF2CF1"/>
    <w:rsid w:val="00CF5EBF"/>
    <w:rsid w:val="00D022AD"/>
    <w:rsid w:val="00D038E2"/>
    <w:rsid w:val="00D04208"/>
    <w:rsid w:val="00D04F58"/>
    <w:rsid w:val="00D069A3"/>
    <w:rsid w:val="00D13EC9"/>
    <w:rsid w:val="00D16BC1"/>
    <w:rsid w:val="00D20656"/>
    <w:rsid w:val="00D2430E"/>
    <w:rsid w:val="00D257E4"/>
    <w:rsid w:val="00D27639"/>
    <w:rsid w:val="00D31328"/>
    <w:rsid w:val="00D354C4"/>
    <w:rsid w:val="00D41063"/>
    <w:rsid w:val="00D46F8D"/>
    <w:rsid w:val="00D471BC"/>
    <w:rsid w:val="00D52029"/>
    <w:rsid w:val="00D54309"/>
    <w:rsid w:val="00D56BEC"/>
    <w:rsid w:val="00D61A5C"/>
    <w:rsid w:val="00D622C1"/>
    <w:rsid w:val="00D629FF"/>
    <w:rsid w:val="00D642D7"/>
    <w:rsid w:val="00D669F5"/>
    <w:rsid w:val="00D736B8"/>
    <w:rsid w:val="00D75313"/>
    <w:rsid w:val="00D81D49"/>
    <w:rsid w:val="00D90980"/>
    <w:rsid w:val="00D95684"/>
    <w:rsid w:val="00D9677B"/>
    <w:rsid w:val="00DA001F"/>
    <w:rsid w:val="00DB36FA"/>
    <w:rsid w:val="00DB6D8E"/>
    <w:rsid w:val="00DB7140"/>
    <w:rsid w:val="00DC3753"/>
    <w:rsid w:val="00DC4CAB"/>
    <w:rsid w:val="00DC6E6C"/>
    <w:rsid w:val="00DD20A3"/>
    <w:rsid w:val="00DD2F31"/>
    <w:rsid w:val="00DD3F81"/>
    <w:rsid w:val="00DD4602"/>
    <w:rsid w:val="00DE0964"/>
    <w:rsid w:val="00DE7DA5"/>
    <w:rsid w:val="00DF0C8D"/>
    <w:rsid w:val="00DF38B3"/>
    <w:rsid w:val="00DF5313"/>
    <w:rsid w:val="00DF6F40"/>
    <w:rsid w:val="00E0084E"/>
    <w:rsid w:val="00E02F4C"/>
    <w:rsid w:val="00E0727F"/>
    <w:rsid w:val="00E117FE"/>
    <w:rsid w:val="00E12CA5"/>
    <w:rsid w:val="00E16AC9"/>
    <w:rsid w:val="00E20C2F"/>
    <w:rsid w:val="00E228FD"/>
    <w:rsid w:val="00E22952"/>
    <w:rsid w:val="00E2472E"/>
    <w:rsid w:val="00E31CEF"/>
    <w:rsid w:val="00E334DA"/>
    <w:rsid w:val="00E33F22"/>
    <w:rsid w:val="00E341AE"/>
    <w:rsid w:val="00E37041"/>
    <w:rsid w:val="00E426E0"/>
    <w:rsid w:val="00E452F9"/>
    <w:rsid w:val="00E45CDE"/>
    <w:rsid w:val="00E50C87"/>
    <w:rsid w:val="00E52352"/>
    <w:rsid w:val="00E526E7"/>
    <w:rsid w:val="00E527A4"/>
    <w:rsid w:val="00E55135"/>
    <w:rsid w:val="00E56BE2"/>
    <w:rsid w:val="00E60A22"/>
    <w:rsid w:val="00E60BE9"/>
    <w:rsid w:val="00E60DE7"/>
    <w:rsid w:val="00E61678"/>
    <w:rsid w:val="00E61C3D"/>
    <w:rsid w:val="00E64758"/>
    <w:rsid w:val="00E65490"/>
    <w:rsid w:val="00E677D5"/>
    <w:rsid w:val="00E72F71"/>
    <w:rsid w:val="00E73AAD"/>
    <w:rsid w:val="00E74353"/>
    <w:rsid w:val="00E74825"/>
    <w:rsid w:val="00E76627"/>
    <w:rsid w:val="00E8027A"/>
    <w:rsid w:val="00E805F2"/>
    <w:rsid w:val="00E814A1"/>
    <w:rsid w:val="00E85097"/>
    <w:rsid w:val="00E87D22"/>
    <w:rsid w:val="00E92FA5"/>
    <w:rsid w:val="00EA2A14"/>
    <w:rsid w:val="00EA33F7"/>
    <w:rsid w:val="00EA35FE"/>
    <w:rsid w:val="00EA44AC"/>
    <w:rsid w:val="00EA53B3"/>
    <w:rsid w:val="00EA5F90"/>
    <w:rsid w:val="00EB00DD"/>
    <w:rsid w:val="00EB4445"/>
    <w:rsid w:val="00EC01DC"/>
    <w:rsid w:val="00EC054E"/>
    <w:rsid w:val="00EC1F82"/>
    <w:rsid w:val="00ED3BBA"/>
    <w:rsid w:val="00EE3928"/>
    <w:rsid w:val="00EE41BE"/>
    <w:rsid w:val="00EE6C70"/>
    <w:rsid w:val="00EE782C"/>
    <w:rsid w:val="00EE7CB1"/>
    <w:rsid w:val="00EF2A36"/>
    <w:rsid w:val="00EF307F"/>
    <w:rsid w:val="00EF5006"/>
    <w:rsid w:val="00EF7B0B"/>
    <w:rsid w:val="00EF7D4B"/>
    <w:rsid w:val="00F05F74"/>
    <w:rsid w:val="00F07B02"/>
    <w:rsid w:val="00F1118E"/>
    <w:rsid w:val="00F12080"/>
    <w:rsid w:val="00F178B8"/>
    <w:rsid w:val="00F17C37"/>
    <w:rsid w:val="00F17C7C"/>
    <w:rsid w:val="00F22949"/>
    <w:rsid w:val="00F26AC2"/>
    <w:rsid w:val="00F30A51"/>
    <w:rsid w:val="00F316FC"/>
    <w:rsid w:val="00F3188C"/>
    <w:rsid w:val="00F35981"/>
    <w:rsid w:val="00F36E84"/>
    <w:rsid w:val="00F40066"/>
    <w:rsid w:val="00F4259C"/>
    <w:rsid w:val="00F42A7E"/>
    <w:rsid w:val="00F43FD2"/>
    <w:rsid w:val="00F50813"/>
    <w:rsid w:val="00F50E65"/>
    <w:rsid w:val="00F54BFF"/>
    <w:rsid w:val="00F5743A"/>
    <w:rsid w:val="00F60319"/>
    <w:rsid w:val="00F6531B"/>
    <w:rsid w:val="00F65F33"/>
    <w:rsid w:val="00F66C42"/>
    <w:rsid w:val="00F75408"/>
    <w:rsid w:val="00F7714B"/>
    <w:rsid w:val="00F80A29"/>
    <w:rsid w:val="00F8107A"/>
    <w:rsid w:val="00F850DA"/>
    <w:rsid w:val="00F85431"/>
    <w:rsid w:val="00F90878"/>
    <w:rsid w:val="00F90EB4"/>
    <w:rsid w:val="00F90F66"/>
    <w:rsid w:val="00F92EC3"/>
    <w:rsid w:val="00F93ABC"/>
    <w:rsid w:val="00F94D22"/>
    <w:rsid w:val="00FA4904"/>
    <w:rsid w:val="00FA5837"/>
    <w:rsid w:val="00FB0A94"/>
    <w:rsid w:val="00FB21A3"/>
    <w:rsid w:val="00FB4BB2"/>
    <w:rsid w:val="00FB5468"/>
    <w:rsid w:val="00FB610F"/>
    <w:rsid w:val="00FD0403"/>
    <w:rsid w:val="00FD048A"/>
    <w:rsid w:val="00FD30A4"/>
    <w:rsid w:val="00FD50F4"/>
    <w:rsid w:val="00FD665A"/>
    <w:rsid w:val="00FE08BB"/>
    <w:rsid w:val="00FE16C6"/>
    <w:rsid w:val="00FE1FB0"/>
    <w:rsid w:val="00FE427F"/>
    <w:rsid w:val="00FE4935"/>
    <w:rsid w:val="00FF0ECC"/>
    <w:rsid w:val="00FF4D28"/>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colormru v:ext="edit" colors="#5fffff,#abffff"/>
    </o:shapedefaults>
    <o:shapelayout v:ext="edit">
      <o:idmap v:ext="edit" data="1"/>
    </o:shapelayout>
  </w:shapeDefaults>
  <w:decimalSymbol w:val=","/>
  <w:listSeparator w:val=";"/>
  <w14:docId w14:val="401C8A0D"/>
  <w15:docId w15:val="{042B5080-ADFD-4951-8928-9996A4810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642D7"/>
    <w:pPr>
      <w:widowControl w:val="0"/>
      <w:jc w:val="both"/>
    </w:pPr>
    <w:rPr>
      <w:rFonts w:ascii="Arial" w:hAnsi="Arial"/>
      <w:sz w:val="22"/>
      <w:lang w:val="en-AU"/>
    </w:rPr>
  </w:style>
  <w:style w:type="paragraph" w:styleId="berschrift1">
    <w:name w:val="heading 1"/>
    <w:aliases w:val="Überschrift 12,Überschrift 1a"/>
    <w:basedOn w:val="Standard"/>
    <w:next w:val="Standard"/>
    <w:qFormat/>
    <w:rsid w:val="002A6944"/>
    <w:pPr>
      <w:keepNext/>
      <w:numPr>
        <w:numId w:val="1"/>
      </w:numPr>
      <w:spacing w:before="120" w:after="60"/>
      <w:ind w:left="340" w:hanging="340"/>
      <w:outlineLvl w:val="0"/>
    </w:pPr>
    <w:rPr>
      <w:rFonts w:ascii="Arial Fett" w:hAnsi="Arial Fett"/>
      <w:b/>
      <w:color w:val="002060"/>
      <w:kern w:val="28"/>
    </w:rPr>
  </w:style>
  <w:style w:type="paragraph" w:styleId="berschrift2">
    <w:name w:val="heading 2"/>
    <w:basedOn w:val="Standard"/>
    <w:next w:val="Standard"/>
    <w:qFormat/>
    <w:rsid w:val="002A6944"/>
    <w:pPr>
      <w:keepNext/>
      <w:numPr>
        <w:ilvl w:val="1"/>
        <w:numId w:val="1"/>
      </w:numPr>
      <w:tabs>
        <w:tab w:val="clear" w:pos="718"/>
      </w:tabs>
      <w:spacing w:before="120" w:after="60"/>
      <w:ind w:left="454" w:hanging="454"/>
      <w:outlineLvl w:val="1"/>
    </w:pPr>
    <w:rPr>
      <w:rFonts w:ascii="Arial Fett" w:hAnsi="Arial Fett"/>
      <w:b/>
      <w:color w:val="002060"/>
      <w:lang w:val="de-AT"/>
    </w:rPr>
  </w:style>
  <w:style w:type="paragraph" w:styleId="berschrift3">
    <w:name w:val="heading 3"/>
    <w:basedOn w:val="Standard"/>
    <w:next w:val="Standard"/>
    <w:qFormat/>
    <w:rsid w:val="002A6944"/>
    <w:pPr>
      <w:keepNext/>
      <w:numPr>
        <w:ilvl w:val="2"/>
        <w:numId w:val="1"/>
      </w:numPr>
      <w:tabs>
        <w:tab w:val="clear" w:pos="1288"/>
      </w:tabs>
      <w:spacing w:before="120" w:after="60"/>
      <w:ind w:left="567" w:hanging="567"/>
      <w:outlineLvl w:val="2"/>
    </w:pPr>
    <w:rPr>
      <w:rFonts w:ascii="Arial Fett" w:hAnsi="Arial Fett"/>
      <w:b/>
      <w:color w:val="002060"/>
    </w:rPr>
  </w:style>
  <w:style w:type="paragraph" w:styleId="berschrift4">
    <w:name w:val="heading 4"/>
    <w:basedOn w:val="Standard"/>
    <w:next w:val="Standard"/>
    <w:autoRedefine/>
    <w:qFormat/>
    <w:rsid w:val="000E2BE6"/>
    <w:pPr>
      <w:keepNext/>
      <w:numPr>
        <w:ilvl w:val="3"/>
        <w:numId w:val="1"/>
      </w:numPr>
      <w:spacing w:before="120" w:after="100" w:afterAutospacing="1"/>
      <w:outlineLvl w:val="3"/>
    </w:pPr>
    <w:rPr>
      <w:rFonts w:ascii="Arial Fett" w:hAnsi="Arial Fett"/>
      <w:b/>
      <w:color w:val="002060"/>
      <w:lang w:val="de-AT"/>
    </w:rPr>
  </w:style>
  <w:style w:type="paragraph" w:styleId="berschrift5">
    <w:name w:val="heading 5"/>
    <w:basedOn w:val="Standard"/>
    <w:next w:val="Standard"/>
    <w:qFormat/>
    <w:rsid w:val="000E2BE6"/>
    <w:pPr>
      <w:keepNext/>
      <w:numPr>
        <w:ilvl w:val="4"/>
        <w:numId w:val="1"/>
      </w:numPr>
      <w:ind w:left="1009" w:hanging="1009"/>
      <w:outlineLvl w:val="4"/>
    </w:pPr>
    <w:rPr>
      <w:rFonts w:ascii="Arial Fett" w:hAnsi="Arial Fett"/>
      <w:b/>
      <w:color w:val="002060"/>
    </w:rPr>
  </w:style>
  <w:style w:type="paragraph" w:styleId="berschrift6">
    <w:name w:val="heading 6"/>
    <w:basedOn w:val="Standard"/>
    <w:next w:val="Standard"/>
    <w:qFormat/>
    <w:pPr>
      <w:keepNext/>
      <w:numPr>
        <w:ilvl w:val="5"/>
        <w:numId w:val="1"/>
      </w:numPr>
      <w:outlineLvl w:val="5"/>
    </w:pPr>
    <w:rPr>
      <w:u w:val="single"/>
    </w:rPr>
  </w:style>
  <w:style w:type="paragraph" w:styleId="berschrift7">
    <w:name w:val="heading 7"/>
    <w:basedOn w:val="Standard"/>
    <w:next w:val="Standard"/>
    <w:qFormat/>
    <w:pPr>
      <w:keepNext/>
      <w:numPr>
        <w:ilvl w:val="6"/>
        <w:numId w:val="1"/>
      </w:numPr>
      <w:jc w:val="center"/>
      <w:outlineLvl w:val="6"/>
    </w:pPr>
    <w:rPr>
      <w:b/>
      <w:sz w:val="32"/>
    </w:rPr>
  </w:style>
  <w:style w:type="paragraph" w:styleId="berschrift8">
    <w:name w:val="heading 8"/>
    <w:basedOn w:val="Standard"/>
    <w:next w:val="Standard"/>
    <w:qFormat/>
    <w:pPr>
      <w:numPr>
        <w:ilvl w:val="7"/>
        <w:numId w:val="1"/>
      </w:numPr>
      <w:spacing w:before="240" w:after="60"/>
      <w:outlineLvl w:val="7"/>
    </w:pPr>
    <w:rPr>
      <w:i/>
      <w:sz w:val="20"/>
    </w:rPr>
  </w:style>
  <w:style w:type="paragraph" w:styleId="berschrift9">
    <w:name w:val="heading 9"/>
    <w:basedOn w:val="Standard"/>
    <w:next w:val="Standard"/>
    <w:qFormat/>
    <w:pPr>
      <w:numPr>
        <w:ilvl w:val="8"/>
        <w:numId w:val="1"/>
      </w:numPr>
      <w:spacing w:before="240" w:after="60"/>
      <w:outlineLvl w:val="8"/>
    </w:pPr>
    <w:rPr>
      <w:b/>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paragraph" w:customStyle="1" w:styleId="inaufz">
    <w:name w:val="inaufz"/>
    <w:basedOn w:val="Standard"/>
    <w:pPr>
      <w:tabs>
        <w:tab w:val="left" w:pos="3969"/>
      </w:tabs>
      <w:spacing w:line="-240" w:lineRule="auto"/>
      <w:ind w:left="1418" w:hanging="284"/>
    </w:pPr>
    <w:rPr>
      <w:sz w:val="24"/>
    </w:rPr>
  </w:style>
  <w:style w:type="paragraph" w:styleId="Verzeichnis1">
    <w:name w:val="toc 1"/>
    <w:basedOn w:val="Standard"/>
    <w:next w:val="Standard"/>
    <w:uiPriority w:val="39"/>
    <w:pPr>
      <w:spacing w:before="120"/>
      <w:jc w:val="left"/>
    </w:pPr>
    <w:rPr>
      <w:rFonts w:ascii="Arial Fett" w:hAnsi="Arial Fett"/>
      <w:b/>
      <w:bCs/>
      <w:iCs/>
      <w:smallCaps/>
      <w:szCs w:val="28"/>
    </w:rPr>
  </w:style>
  <w:style w:type="paragraph" w:styleId="Verzeichnis2">
    <w:name w:val="toc 2"/>
    <w:basedOn w:val="Verzeichnis1"/>
    <w:next w:val="Standard"/>
    <w:autoRedefine/>
    <w:uiPriority w:val="39"/>
    <w:pPr>
      <w:ind w:left="220"/>
    </w:pPr>
    <w:rPr>
      <w:bCs w:val="0"/>
      <w:i/>
      <w:szCs w:val="26"/>
    </w:rPr>
  </w:style>
  <w:style w:type="paragraph" w:styleId="Verzeichnis3">
    <w:name w:val="toc 3"/>
    <w:basedOn w:val="Standard"/>
    <w:next w:val="Standard"/>
    <w:uiPriority w:val="39"/>
    <w:pPr>
      <w:ind w:left="440"/>
      <w:jc w:val="left"/>
    </w:pPr>
    <w:rPr>
      <w:i/>
      <w:sz w:val="20"/>
      <w:szCs w:val="24"/>
    </w:rPr>
  </w:style>
  <w:style w:type="paragraph" w:styleId="Verzeichnis4">
    <w:name w:val="toc 4"/>
    <w:basedOn w:val="Standard"/>
    <w:next w:val="Standard"/>
    <w:uiPriority w:val="39"/>
    <w:pPr>
      <w:ind w:left="660"/>
      <w:jc w:val="left"/>
    </w:pPr>
    <w:rPr>
      <w:sz w:val="20"/>
      <w:szCs w:val="24"/>
    </w:rPr>
  </w:style>
  <w:style w:type="paragraph" w:styleId="Verzeichnis5">
    <w:name w:val="toc 5"/>
    <w:basedOn w:val="Standard"/>
    <w:next w:val="Standard"/>
    <w:uiPriority w:val="39"/>
    <w:pPr>
      <w:ind w:left="880"/>
      <w:jc w:val="left"/>
    </w:pPr>
    <w:rPr>
      <w:rFonts w:ascii="Times New Roman" w:hAnsi="Times New Roman"/>
      <w:szCs w:val="24"/>
    </w:rPr>
  </w:style>
  <w:style w:type="paragraph" w:styleId="Verzeichnis6">
    <w:name w:val="toc 6"/>
    <w:basedOn w:val="Standard"/>
    <w:next w:val="Standard"/>
    <w:semiHidden/>
    <w:pPr>
      <w:ind w:left="1100"/>
      <w:jc w:val="left"/>
    </w:pPr>
    <w:rPr>
      <w:rFonts w:ascii="Times New Roman" w:hAnsi="Times New Roman"/>
      <w:szCs w:val="24"/>
    </w:rPr>
  </w:style>
  <w:style w:type="paragraph" w:styleId="Verzeichnis7">
    <w:name w:val="toc 7"/>
    <w:basedOn w:val="Standard"/>
    <w:next w:val="Standard"/>
    <w:semiHidden/>
    <w:pPr>
      <w:ind w:left="1320"/>
      <w:jc w:val="left"/>
    </w:pPr>
    <w:rPr>
      <w:rFonts w:ascii="Times New Roman" w:hAnsi="Times New Roman"/>
      <w:szCs w:val="24"/>
    </w:rPr>
  </w:style>
  <w:style w:type="paragraph" w:styleId="Verzeichnis8">
    <w:name w:val="toc 8"/>
    <w:basedOn w:val="Standard"/>
    <w:next w:val="Standard"/>
    <w:semiHidden/>
    <w:pPr>
      <w:ind w:left="1540"/>
      <w:jc w:val="left"/>
    </w:pPr>
    <w:rPr>
      <w:rFonts w:ascii="Times New Roman" w:hAnsi="Times New Roman"/>
      <w:szCs w:val="24"/>
    </w:rPr>
  </w:style>
  <w:style w:type="paragraph" w:styleId="Verzeichnis9">
    <w:name w:val="toc 9"/>
    <w:basedOn w:val="Standard"/>
    <w:next w:val="Standard"/>
    <w:semiHidden/>
    <w:pPr>
      <w:ind w:left="1760"/>
      <w:jc w:val="left"/>
    </w:pPr>
    <w:rPr>
      <w:rFonts w:ascii="Times New Roman" w:hAnsi="Times New Roman"/>
      <w:szCs w:val="24"/>
    </w:rPr>
  </w:style>
  <w:style w:type="paragraph" w:customStyle="1" w:styleId="Textkrper21">
    <w:name w:val="Textkörper 21"/>
    <w:basedOn w:val="Standard"/>
    <w:pPr>
      <w:ind w:right="425"/>
    </w:pPr>
    <w:rPr>
      <w:sz w:val="24"/>
    </w:rPr>
  </w:style>
  <w:style w:type="paragraph" w:customStyle="1" w:styleId="Textkrper-Einzug21">
    <w:name w:val="Textkörper-Einzug 21"/>
    <w:basedOn w:val="Standard"/>
    <w:pPr>
      <w:spacing w:line="-240" w:lineRule="auto"/>
      <w:ind w:left="709"/>
    </w:pPr>
    <w:rPr>
      <w:sz w:val="24"/>
    </w:rPr>
  </w:style>
  <w:style w:type="paragraph" w:customStyle="1" w:styleId="Textkrper-Einzug31">
    <w:name w:val="Textkörper-Einzug 31"/>
    <w:basedOn w:val="Standard"/>
    <w:pPr>
      <w:ind w:left="567"/>
    </w:pPr>
    <w:rPr>
      <w:sz w:val="24"/>
    </w:rPr>
  </w:style>
  <w:style w:type="paragraph" w:styleId="Textkrper">
    <w:name w:val="Body Text"/>
    <w:basedOn w:val="Standard"/>
    <w:pPr>
      <w:spacing w:line="-240" w:lineRule="auto"/>
    </w:pPr>
    <w:rPr>
      <w:sz w:val="24"/>
    </w:rPr>
  </w:style>
  <w:style w:type="character" w:styleId="Seitenzahl">
    <w:name w:val="page number"/>
    <w:basedOn w:val="Absatz-Standardschriftart"/>
    <w:rPr>
      <w:b/>
    </w:rPr>
  </w:style>
  <w:style w:type="paragraph" w:styleId="Abbildungsverzeichnis">
    <w:name w:val="table of figures"/>
    <w:basedOn w:val="Standard"/>
    <w:next w:val="Standard"/>
    <w:semiHidden/>
    <w:pPr>
      <w:jc w:val="left"/>
    </w:pPr>
    <w:rPr>
      <w:rFonts w:ascii="Times New Roman" w:hAnsi="Times New Roman"/>
      <w:i/>
      <w:sz w:val="20"/>
    </w:rPr>
  </w:style>
  <w:style w:type="paragraph" w:customStyle="1" w:styleId="Eingerckt">
    <w:name w:val="Eingerückt"/>
    <w:basedOn w:val="Standard"/>
    <w:pPr>
      <w:tabs>
        <w:tab w:val="left" w:pos="284"/>
      </w:tabs>
      <w:spacing w:after="120" w:line="280" w:lineRule="atLeast"/>
      <w:ind w:left="993" w:hanging="284"/>
      <w:jc w:val="left"/>
    </w:pPr>
    <w:rPr>
      <w:rFonts w:ascii="Times New Roman" w:hAnsi="Times New Roman"/>
      <w:sz w:val="24"/>
    </w:rPr>
  </w:style>
  <w:style w:type="paragraph" w:styleId="Dokumentstruktur">
    <w:name w:val="Document Map"/>
    <w:basedOn w:val="Standard"/>
    <w:semiHidden/>
    <w:pPr>
      <w:shd w:val="clear" w:color="auto" w:fill="000080"/>
    </w:pPr>
    <w:rPr>
      <w:rFonts w:ascii="Tahoma" w:hAnsi="Tahoma"/>
    </w:rPr>
  </w:style>
  <w:style w:type="paragraph" w:styleId="Textkrper2">
    <w:name w:val="Body Text 2"/>
    <w:basedOn w:val="Standard"/>
    <w:pPr>
      <w:jc w:val="left"/>
    </w:pPr>
    <w:rPr>
      <w:lang w:val="de-AT"/>
    </w:rPr>
  </w:style>
  <w:style w:type="paragraph" w:styleId="Textkrper-Einzug2">
    <w:name w:val="Body Text Indent 2"/>
    <w:basedOn w:val="Standard"/>
    <w:pPr>
      <w:spacing w:line="-240" w:lineRule="auto"/>
      <w:ind w:left="709"/>
      <w:jc w:val="left"/>
    </w:pPr>
    <w:rPr>
      <w:sz w:val="24"/>
      <w:lang w:val="de-DE"/>
    </w:rPr>
  </w:style>
  <w:style w:type="character" w:styleId="Hyperlink">
    <w:name w:val="Hyperlink"/>
    <w:basedOn w:val="Absatz-Standardschriftart"/>
    <w:uiPriority w:val="99"/>
    <w:rPr>
      <w:color w:val="0000FF"/>
      <w:u w:val="single"/>
    </w:rPr>
  </w:style>
  <w:style w:type="character" w:styleId="BesuchterLink">
    <w:name w:val="FollowedHyperlink"/>
    <w:basedOn w:val="Absatz-Standardschriftart"/>
    <w:rPr>
      <w:color w:val="800080"/>
      <w:u w:val="single"/>
    </w:rPr>
  </w:style>
  <w:style w:type="paragraph" w:customStyle="1" w:styleId="Einzug0">
    <w:name w:val="Einzug0"/>
    <w:basedOn w:val="Standard"/>
    <w:pPr>
      <w:keepLines/>
      <w:widowControl/>
      <w:tabs>
        <w:tab w:val="left" w:pos="567"/>
        <w:tab w:val="left" w:pos="1134"/>
        <w:tab w:val="left" w:pos="1701"/>
        <w:tab w:val="left" w:pos="2268"/>
      </w:tabs>
      <w:spacing w:before="240"/>
    </w:pPr>
    <w:rPr>
      <w:lang w:val="de-DE"/>
    </w:rPr>
  </w:style>
  <w:style w:type="paragraph" w:styleId="Funotentext">
    <w:name w:val="footnote text"/>
    <w:basedOn w:val="Standard"/>
    <w:semiHidden/>
    <w:rPr>
      <w:sz w:val="20"/>
    </w:rPr>
  </w:style>
  <w:style w:type="character" w:styleId="Funotenzeichen">
    <w:name w:val="footnote reference"/>
    <w:basedOn w:val="Absatz-Standardschriftart"/>
    <w:semiHidden/>
    <w:rPr>
      <w:vertAlign w:val="superscript"/>
    </w:rPr>
  </w:style>
  <w:style w:type="paragraph" w:customStyle="1" w:styleId="Einzug1">
    <w:name w:val="Einzug1"/>
    <w:basedOn w:val="Einzug0"/>
    <w:pPr>
      <w:ind w:left="567"/>
    </w:pPr>
  </w:style>
  <w:style w:type="paragraph" w:customStyle="1" w:styleId="Tablebody">
    <w:name w:val="Table body"/>
    <w:pPr>
      <w:keepNext/>
      <w:keepLines/>
      <w:spacing w:before="80" w:after="40"/>
    </w:pPr>
    <w:rPr>
      <w:rFonts w:ascii="Arial" w:hAnsi="Arial"/>
      <w:sz w:val="18"/>
      <w:lang w:val="en-US"/>
    </w:rPr>
  </w:style>
  <w:style w:type="paragraph" w:customStyle="1" w:styleId="Tableheading1">
    <w:name w:val="Table heading 1"/>
    <w:next w:val="Tablebody"/>
    <w:pPr>
      <w:keepNext/>
      <w:keepLines/>
      <w:spacing w:before="60" w:after="60" w:line="200" w:lineRule="atLeast"/>
    </w:pPr>
    <w:rPr>
      <w:rFonts w:ascii="Arial Narrow" w:hAnsi="Arial Narrow"/>
      <w:b/>
      <w:lang w:val="en-US"/>
    </w:rPr>
  </w:style>
  <w:style w:type="paragraph" w:styleId="Beschriftung">
    <w:name w:val="caption"/>
    <w:basedOn w:val="Standard"/>
    <w:next w:val="Standard"/>
    <w:qFormat/>
    <w:pPr>
      <w:spacing w:before="120" w:after="120"/>
    </w:pPr>
    <w:rPr>
      <w:b/>
    </w:rPr>
  </w:style>
  <w:style w:type="character" w:customStyle="1" w:styleId="Max">
    <w:name w:val="Max."/>
    <w:rPr>
      <w:b/>
    </w:rPr>
  </w:style>
  <w:style w:type="paragraph" w:styleId="Textkrper-Zeileneinzug">
    <w:name w:val="Body Text Indent"/>
    <w:basedOn w:val="Standard"/>
    <w:pPr>
      <w:ind w:left="1701" w:hanging="1701"/>
    </w:pPr>
    <w:rPr>
      <w:lang w:val="de-AT"/>
    </w:rPr>
  </w:style>
  <w:style w:type="paragraph" w:customStyle="1" w:styleId="Columnheader">
    <w:name w:val="Column header"/>
    <w:basedOn w:val="Standard"/>
    <w:pPr>
      <w:widowControl/>
      <w:spacing w:before="120" w:line="270" w:lineRule="exact"/>
      <w:ind w:right="245"/>
      <w:jc w:val="left"/>
    </w:pPr>
    <w:rPr>
      <w:rFonts w:ascii="H Futura Heavy" w:hAnsi="H Futura Heavy"/>
      <w:color w:val="FFFFFF"/>
      <w:sz w:val="20"/>
      <w:szCs w:val="24"/>
      <w:lang w:val="en-US"/>
    </w:rPr>
  </w:style>
  <w:style w:type="paragraph" w:customStyle="1" w:styleId="Tablehead">
    <w:name w:val="Tablehead"/>
    <w:basedOn w:val="Tablecell"/>
    <w:pPr>
      <w:tabs>
        <w:tab w:val="left" w:pos="170"/>
      </w:tabs>
      <w:spacing w:before="60"/>
    </w:pPr>
    <w:rPr>
      <w:b/>
      <w:color w:val="FFFFFF"/>
    </w:rPr>
  </w:style>
  <w:style w:type="paragraph" w:customStyle="1" w:styleId="Tablecell">
    <w:name w:val="Tablecell"/>
    <w:basedOn w:val="Standard"/>
    <w:pPr>
      <w:widowControl/>
      <w:spacing w:before="30" w:after="30"/>
      <w:jc w:val="left"/>
    </w:pPr>
    <w:rPr>
      <w:szCs w:val="24"/>
      <w:lang w:val="de-AT"/>
    </w:rPr>
  </w:style>
  <w:style w:type="paragraph" w:customStyle="1" w:styleId="zTablecell">
    <w:name w:val="z_Tablecell"/>
    <w:basedOn w:val="Tablecell"/>
    <w:pPr>
      <w:ind w:left="283" w:hanging="283"/>
    </w:pPr>
  </w:style>
  <w:style w:type="paragraph" w:customStyle="1" w:styleId="Randbemerkung">
    <w:name w:val="Randbemerkung"/>
    <w:basedOn w:val="Standard"/>
    <w:pPr>
      <w:widowControl/>
      <w:jc w:val="left"/>
    </w:pPr>
    <w:rPr>
      <w:b/>
      <w:i/>
      <w:sz w:val="20"/>
      <w:szCs w:val="24"/>
      <w:lang w:val="de-AT"/>
    </w:rPr>
  </w:style>
  <w:style w:type="paragraph" w:customStyle="1" w:styleId="einzug">
    <w:name w:val="einzug"/>
    <w:basedOn w:val="Standardeinzug"/>
    <w:pPr>
      <w:widowControl/>
      <w:ind w:left="2835"/>
      <w:jc w:val="left"/>
    </w:pPr>
    <w:rPr>
      <w:sz w:val="24"/>
      <w:szCs w:val="24"/>
      <w:lang w:val="de-AT"/>
    </w:rPr>
  </w:style>
  <w:style w:type="paragraph" w:styleId="Standardeinzug">
    <w:name w:val="Normal Indent"/>
    <w:basedOn w:val="Standard"/>
    <w:pPr>
      <w:ind w:left="708"/>
    </w:pPr>
  </w:style>
  <w:style w:type="paragraph" w:styleId="Textkrper3">
    <w:name w:val="Body Text 3"/>
    <w:basedOn w:val="Standard"/>
    <w:pPr>
      <w:numPr>
        <w:ilvl w:val="12"/>
      </w:numPr>
    </w:pPr>
    <w:rPr>
      <w:i/>
      <w:iCs/>
      <w:sz w:val="16"/>
      <w:lang w:val="de-AT"/>
    </w:rPr>
  </w:style>
  <w:style w:type="paragraph" w:customStyle="1" w:styleId="Grafikklein">
    <w:name w:val="Grafik klein"/>
    <w:basedOn w:val="Standard"/>
    <w:next w:val="Beschriftung"/>
    <w:pPr>
      <w:keepNext/>
      <w:widowControl/>
      <w:pBdr>
        <w:top w:val="single" w:sz="6" w:space="6" w:color="auto"/>
        <w:left w:val="single" w:sz="6" w:space="6" w:color="auto"/>
        <w:bottom w:val="single" w:sz="6" w:space="6" w:color="auto"/>
        <w:right w:val="single" w:sz="6" w:space="6" w:color="auto"/>
      </w:pBdr>
      <w:spacing w:after="120"/>
      <w:jc w:val="center"/>
    </w:pPr>
    <w:rPr>
      <w:szCs w:val="24"/>
      <w:lang w:val="de-AT"/>
    </w:rPr>
  </w:style>
  <w:style w:type="paragraph" w:styleId="Textkrper-Einzug3">
    <w:name w:val="Body Text Indent 3"/>
    <w:basedOn w:val="Standard"/>
    <w:pPr>
      <w:ind w:left="851"/>
      <w:jc w:val="left"/>
    </w:pPr>
    <w:rPr>
      <w:lang w:val="de-AT"/>
    </w:rPr>
  </w:style>
  <w:style w:type="paragraph" w:styleId="StandardWeb">
    <w:name w:val="Normal (Web)"/>
    <w:basedOn w:val="Standard"/>
    <w:pPr>
      <w:widowControl/>
      <w:spacing w:before="100" w:beforeAutospacing="1" w:after="100" w:afterAutospacing="1"/>
      <w:jc w:val="left"/>
    </w:pPr>
    <w:rPr>
      <w:rFonts w:ascii="Arial Unicode MS" w:eastAsia="Arial Unicode MS" w:hAnsi="Arial Unicode MS" w:cs="Arial Unicode MS"/>
      <w:sz w:val="24"/>
      <w:szCs w:val="24"/>
      <w:lang w:val="de-AT"/>
    </w:rPr>
  </w:style>
  <w:style w:type="table" w:styleId="Tabellenraster">
    <w:name w:val="Table Grid"/>
    <w:basedOn w:val="NormaleTabelle"/>
    <w:rsid w:val="006F43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0248B7"/>
    <w:rPr>
      <w:rFonts w:ascii="Tahoma" w:hAnsi="Tahoma" w:cs="Tahoma"/>
      <w:sz w:val="16"/>
      <w:szCs w:val="16"/>
    </w:rPr>
  </w:style>
  <w:style w:type="paragraph" w:customStyle="1" w:styleId="Paragraph">
    <w:name w:val="&lt;  Paragraph &gt;"/>
    <w:basedOn w:val="Standard"/>
    <w:rsid w:val="00CE6183"/>
    <w:pPr>
      <w:widowControl/>
      <w:overflowPunct w:val="0"/>
      <w:autoSpaceDE w:val="0"/>
      <w:autoSpaceDN w:val="0"/>
      <w:adjustRightInd w:val="0"/>
      <w:spacing w:before="60" w:after="80" w:line="260" w:lineRule="exact"/>
      <w:jc w:val="left"/>
    </w:pPr>
    <w:rPr>
      <w:sz w:val="20"/>
      <w:lang w:val="de-DE"/>
    </w:rPr>
  </w:style>
  <w:style w:type="paragraph" w:styleId="Listenabsatz">
    <w:name w:val="List Paragraph"/>
    <w:basedOn w:val="Standard"/>
    <w:uiPriority w:val="34"/>
    <w:qFormat/>
    <w:rsid w:val="00AA4ED7"/>
    <w:pPr>
      <w:ind w:left="720"/>
      <w:contextualSpacing/>
    </w:pPr>
  </w:style>
  <w:style w:type="table" w:styleId="HelleSchattierung-Akzent1">
    <w:name w:val="Light Shading Accent 1"/>
    <w:basedOn w:val="NormaleTabelle"/>
    <w:uiPriority w:val="60"/>
    <w:rsid w:val="001147CE"/>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urText">
    <w:name w:val="Plain Text"/>
    <w:basedOn w:val="Standard"/>
    <w:link w:val="NurTextZchn"/>
    <w:uiPriority w:val="99"/>
    <w:semiHidden/>
    <w:unhideWhenUsed/>
    <w:rsid w:val="007F52A6"/>
    <w:pPr>
      <w:widowControl/>
      <w:jc w:val="left"/>
    </w:pPr>
    <w:rPr>
      <w:rFonts w:eastAsiaTheme="minorHAnsi" w:cs="Arial"/>
      <w:sz w:val="20"/>
      <w:lang w:val="de-DE" w:eastAsia="en-US"/>
    </w:rPr>
  </w:style>
  <w:style w:type="character" w:customStyle="1" w:styleId="NurTextZchn">
    <w:name w:val="Nur Text Zchn"/>
    <w:basedOn w:val="Absatz-Standardschriftart"/>
    <w:link w:val="NurText"/>
    <w:uiPriority w:val="99"/>
    <w:semiHidden/>
    <w:rsid w:val="007F52A6"/>
    <w:rPr>
      <w:rFonts w:ascii="Arial" w:eastAsiaTheme="minorHAnsi" w:hAnsi="Arial" w:cs="Arial"/>
      <w:lang w:eastAsia="en-US"/>
    </w:rPr>
  </w:style>
  <w:style w:type="paragraph" w:customStyle="1" w:styleId="BPnormalerTextCharChar">
    <w:name w:val="BP_normaler_Text Char Char"/>
    <w:basedOn w:val="Textkrper"/>
    <w:link w:val="BPnormalerTextCharCharChar"/>
    <w:rsid w:val="00831DE0"/>
    <w:pPr>
      <w:widowControl/>
      <w:spacing w:before="60" w:after="60" w:line="240" w:lineRule="auto"/>
      <w:jc w:val="left"/>
    </w:pPr>
    <w:rPr>
      <w:sz w:val="22"/>
      <w:szCs w:val="24"/>
      <w:lang w:val="de-DE" w:eastAsia="en-US"/>
    </w:rPr>
  </w:style>
  <w:style w:type="paragraph" w:styleId="Titel">
    <w:name w:val="Title"/>
    <w:basedOn w:val="Standard"/>
    <w:link w:val="TitelZchn"/>
    <w:qFormat/>
    <w:rsid w:val="00831DE0"/>
    <w:pPr>
      <w:widowControl/>
      <w:spacing w:before="120" w:after="120"/>
      <w:jc w:val="left"/>
    </w:pPr>
    <w:rPr>
      <w:b/>
      <w:color w:val="000080"/>
      <w:sz w:val="28"/>
      <w:szCs w:val="24"/>
      <w:lang w:val="de-DE" w:eastAsia="en-US"/>
    </w:rPr>
  </w:style>
  <w:style w:type="character" w:customStyle="1" w:styleId="TitelZchn">
    <w:name w:val="Titel Zchn"/>
    <w:basedOn w:val="Absatz-Standardschriftart"/>
    <w:link w:val="Titel"/>
    <w:rsid w:val="00831DE0"/>
    <w:rPr>
      <w:rFonts w:ascii="Arial" w:hAnsi="Arial"/>
      <w:b/>
      <w:color w:val="000080"/>
      <w:sz w:val="28"/>
      <w:szCs w:val="24"/>
      <w:lang w:eastAsia="en-US"/>
    </w:rPr>
  </w:style>
  <w:style w:type="character" w:customStyle="1" w:styleId="BPnormalerTextCharCharChar">
    <w:name w:val="BP_normaler_Text Char Char Char"/>
    <w:basedOn w:val="Absatz-Standardschriftart"/>
    <w:link w:val="BPnormalerTextCharChar"/>
    <w:rsid w:val="00831DE0"/>
    <w:rPr>
      <w:rFonts w:ascii="Arial" w:hAnsi="Arial"/>
      <w:sz w:val="22"/>
      <w:szCs w:val="24"/>
      <w:lang w:eastAsia="en-US"/>
    </w:rPr>
  </w:style>
  <w:style w:type="paragraph" w:customStyle="1" w:styleId="BPnormalerTextChar">
    <w:name w:val="BP_normaler_Text Char"/>
    <w:basedOn w:val="Textkrper"/>
    <w:rsid w:val="00F93ABC"/>
    <w:pPr>
      <w:widowControl/>
      <w:spacing w:before="60" w:after="60" w:line="240" w:lineRule="auto"/>
      <w:jc w:val="left"/>
    </w:pPr>
    <w:rPr>
      <w:sz w:val="22"/>
      <w:szCs w:val="24"/>
      <w:lang w:val="de-DE" w:eastAsia="en-US"/>
    </w:rPr>
  </w:style>
  <w:style w:type="paragraph" w:customStyle="1" w:styleId="BPnormalerText">
    <w:name w:val="BP_normaler_Text"/>
    <w:basedOn w:val="Textkrper"/>
    <w:rsid w:val="00F93ABC"/>
    <w:pPr>
      <w:widowControl/>
      <w:spacing w:before="120" w:after="120" w:line="240" w:lineRule="auto"/>
      <w:jc w:val="left"/>
    </w:pPr>
    <w:rPr>
      <w:sz w:val="22"/>
      <w:szCs w:val="24"/>
      <w:lang w:val="de-DE" w:eastAsia="en-US"/>
    </w:rPr>
  </w:style>
  <w:style w:type="paragraph" w:styleId="berarbeitung">
    <w:name w:val="Revision"/>
    <w:hidden/>
    <w:uiPriority w:val="99"/>
    <w:semiHidden/>
    <w:rsid w:val="009C2234"/>
    <w:rPr>
      <w:rFonts w:ascii="Arial" w:hAnsi="Arial"/>
      <w:sz w:val="22"/>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04476">
      <w:bodyDiv w:val="1"/>
      <w:marLeft w:val="0"/>
      <w:marRight w:val="0"/>
      <w:marTop w:val="0"/>
      <w:marBottom w:val="0"/>
      <w:divBdr>
        <w:top w:val="none" w:sz="0" w:space="0" w:color="auto"/>
        <w:left w:val="none" w:sz="0" w:space="0" w:color="auto"/>
        <w:bottom w:val="none" w:sz="0" w:space="0" w:color="auto"/>
        <w:right w:val="none" w:sz="0" w:space="0" w:color="auto"/>
      </w:divBdr>
    </w:div>
    <w:div w:id="27728162">
      <w:bodyDiv w:val="1"/>
      <w:marLeft w:val="0"/>
      <w:marRight w:val="0"/>
      <w:marTop w:val="0"/>
      <w:marBottom w:val="0"/>
      <w:divBdr>
        <w:top w:val="none" w:sz="0" w:space="0" w:color="auto"/>
        <w:left w:val="none" w:sz="0" w:space="0" w:color="auto"/>
        <w:bottom w:val="none" w:sz="0" w:space="0" w:color="auto"/>
        <w:right w:val="none" w:sz="0" w:space="0" w:color="auto"/>
      </w:divBdr>
    </w:div>
    <w:div w:id="29965668">
      <w:bodyDiv w:val="1"/>
      <w:marLeft w:val="0"/>
      <w:marRight w:val="0"/>
      <w:marTop w:val="0"/>
      <w:marBottom w:val="0"/>
      <w:divBdr>
        <w:top w:val="none" w:sz="0" w:space="0" w:color="auto"/>
        <w:left w:val="none" w:sz="0" w:space="0" w:color="auto"/>
        <w:bottom w:val="none" w:sz="0" w:space="0" w:color="auto"/>
        <w:right w:val="none" w:sz="0" w:space="0" w:color="auto"/>
      </w:divBdr>
    </w:div>
    <w:div w:id="33967595">
      <w:bodyDiv w:val="1"/>
      <w:marLeft w:val="0"/>
      <w:marRight w:val="0"/>
      <w:marTop w:val="0"/>
      <w:marBottom w:val="0"/>
      <w:divBdr>
        <w:top w:val="none" w:sz="0" w:space="0" w:color="auto"/>
        <w:left w:val="none" w:sz="0" w:space="0" w:color="auto"/>
        <w:bottom w:val="none" w:sz="0" w:space="0" w:color="auto"/>
        <w:right w:val="none" w:sz="0" w:space="0" w:color="auto"/>
      </w:divBdr>
    </w:div>
    <w:div w:id="70271622">
      <w:bodyDiv w:val="1"/>
      <w:marLeft w:val="0"/>
      <w:marRight w:val="0"/>
      <w:marTop w:val="0"/>
      <w:marBottom w:val="0"/>
      <w:divBdr>
        <w:top w:val="none" w:sz="0" w:space="0" w:color="auto"/>
        <w:left w:val="none" w:sz="0" w:space="0" w:color="auto"/>
        <w:bottom w:val="none" w:sz="0" w:space="0" w:color="auto"/>
        <w:right w:val="none" w:sz="0" w:space="0" w:color="auto"/>
      </w:divBdr>
    </w:div>
    <w:div w:id="77097893">
      <w:bodyDiv w:val="1"/>
      <w:marLeft w:val="0"/>
      <w:marRight w:val="0"/>
      <w:marTop w:val="0"/>
      <w:marBottom w:val="0"/>
      <w:divBdr>
        <w:top w:val="none" w:sz="0" w:space="0" w:color="auto"/>
        <w:left w:val="none" w:sz="0" w:space="0" w:color="auto"/>
        <w:bottom w:val="none" w:sz="0" w:space="0" w:color="auto"/>
        <w:right w:val="none" w:sz="0" w:space="0" w:color="auto"/>
      </w:divBdr>
    </w:div>
    <w:div w:id="236592370">
      <w:bodyDiv w:val="1"/>
      <w:marLeft w:val="0"/>
      <w:marRight w:val="0"/>
      <w:marTop w:val="0"/>
      <w:marBottom w:val="0"/>
      <w:divBdr>
        <w:top w:val="none" w:sz="0" w:space="0" w:color="auto"/>
        <w:left w:val="none" w:sz="0" w:space="0" w:color="auto"/>
        <w:bottom w:val="none" w:sz="0" w:space="0" w:color="auto"/>
        <w:right w:val="none" w:sz="0" w:space="0" w:color="auto"/>
      </w:divBdr>
    </w:div>
    <w:div w:id="245040886">
      <w:bodyDiv w:val="1"/>
      <w:marLeft w:val="0"/>
      <w:marRight w:val="0"/>
      <w:marTop w:val="0"/>
      <w:marBottom w:val="0"/>
      <w:divBdr>
        <w:top w:val="none" w:sz="0" w:space="0" w:color="auto"/>
        <w:left w:val="none" w:sz="0" w:space="0" w:color="auto"/>
        <w:bottom w:val="none" w:sz="0" w:space="0" w:color="auto"/>
        <w:right w:val="none" w:sz="0" w:space="0" w:color="auto"/>
      </w:divBdr>
    </w:div>
    <w:div w:id="264923057">
      <w:bodyDiv w:val="1"/>
      <w:marLeft w:val="0"/>
      <w:marRight w:val="0"/>
      <w:marTop w:val="0"/>
      <w:marBottom w:val="0"/>
      <w:divBdr>
        <w:top w:val="none" w:sz="0" w:space="0" w:color="auto"/>
        <w:left w:val="none" w:sz="0" w:space="0" w:color="auto"/>
        <w:bottom w:val="none" w:sz="0" w:space="0" w:color="auto"/>
        <w:right w:val="none" w:sz="0" w:space="0" w:color="auto"/>
      </w:divBdr>
    </w:div>
    <w:div w:id="279924703">
      <w:bodyDiv w:val="1"/>
      <w:marLeft w:val="0"/>
      <w:marRight w:val="0"/>
      <w:marTop w:val="0"/>
      <w:marBottom w:val="0"/>
      <w:divBdr>
        <w:top w:val="none" w:sz="0" w:space="0" w:color="auto"/>
        <w:left w:val="none" w:sz="0" w:space="0" w:color="auto"/>
        <w:bottom w:val="none" w:sz="0" w:space="0" w:color="auto"/>
        <w:right w:val="none" w:sz="0" w:space="0" w:color="auto"/>
      </w:divBdr>
    </w:div>
    <w:div w:id="290865931">
      <w:bodyDiv w:val="1"/>
      <w:marLeft w:val="0"/>
      <w:marRight w:val="0"/>
      <w:marTop w:val="0"/>
      <w:marBottom w:val="0"/>
      <w:divBdr>
        <w:top w:val="none" w:sz="0" w:space="0" w:color="auto"/>
        <w:left w:val="none" w:sz="0" w:space="0" w:color="auto"/>
        <w:bottom w:val="none" w:sz="0" w:space="0" w:color="auto"/>
        <w:right w:val="none" w:sz="0" w:space="0" w:color="auto"/>
      </w:divBdr>
    </w:div>
    <w:div w:id="410665337">
      <w:bodyDiv w:val="1"/>
      <w:marLeft w:val="0"/>
      <w:marRight w:val="0"/>
      <w:marTop w:val="0"/>
      <w:marBottom w:val="0"/>
      <w:divBdr>
        <w:top w:val="none" w:sz="0" w:space="0" w:color="auto"/>
        <w:left w:val="none" w:sz="0" w:space="0" w:color="auto"/>
        <w:bottom w:val="none" w:sz="0" w:space="0" w:color="auto"/>
        <w:right w:val="none" w:sz="0" w:space="0" w:color="auto"/>
      </w:divBdr>
    </w:div>
    <w:div w:id="419496514">
      <w:bodyDiv w:val="1"/>
      <w:marLeft w:val="0"/>
      <w:marRight w:val="0"/>
      <w:marTop w:val="0"/>
      <w:marBottom w:val="0"/>
      <w:divBdr>
        <w:top w:val="none" w:sz="0" w:space="0" w:color="auto"/>
        <w:left w:val="none" w:sz="0" w:space="0" w:color="auto"/>
        <w:bottom w:val="none" w:sz="0" w:space="0" w:color="auto"/>
        <w:right w:val="none" w:sz="0" w:space="0" w:color="auto"/>
      </w:divBdr>
    </w:div>
    <w:div w:id="657344097">
      <w:bodyDiv w:val="1"/>
      <w:marLeft w:val="0"/>
      <w:marRight w:val="0"/>
      <w:marTop w:val="0"/>
      <w:marBottom w:val="0"/>
      <w:divBdr>
        <w:top w:val="none" w:sz="0" w:space="0" w:color="auto"/>
        <w:left w:val="none" w:sz="0" w:space="0" w:color="auto"/>
        <w:bottom w:val="none" w:sz="0" w:space="0" w:color="auto"/>
        <w:right w:val="none" w:sz="0" w:space="0" w:color="auto"/>
      </w:divBdr>
    </w:div>
    <w:div w:id="686952360">
      <w:bodyDiv w:val="1"/>
      <w:marLeft w:val="0"/>
      <w:marRight w:val="0"/>
      <w:marTop w:val="0"/>
      <w:marBottom w:val="0"/>
      <w:divBdr>
        <w:top w:val="none" w:sz="0" w:space="0" w:color="auto"/>
        <w:left w:val="none" w:sz="0" w:space="0" w:color="auto"/>
        <w:bottom w:val="none" w:sz="0" w:space="0" w:color="auto"/>
        <w:right w:val="none" w:sz="0" w:space="0" w:color="auto"/>
      </w:divBdr>
    </w:div>
    <w:div w:id="691688519">
      <w:bodyDiv w:val="1"/>
      <w:marLeft w:val="0"/>
      <w:marRight w:val="0"/>
      <w:marTop w:val="0"/>
      <w:marBottom w:val="0"/>
      <w:divBdr>
        <w:top w:val="none" w:sz="0" w:space="0" w:color="auto"/>
        <w:left w:val="none" w:sz="0" w:space="0" w:color="auto"/>
        <w:bottom w:val="none" w:sz="0" w:space="0" w:color="auto"/>
        <w:right w:val="none" w:sz="0" w:space="0" w:color="auto"/>
      </w:divBdr>
    </w:div>
    <w:div w:id="794251682">
      <w:bodyDiv w:val="1"/>
      <w:marLeft w:val="0"/>
      <w:marRight w:val="0"/>
      <w:marTop w:val="0"/>
      <w:marBottom w:val="0"/>
      <w:divBdr>
        <w:top w:val="none" w:sz="0" w:space="0" w:color="auto"/>
        <w:left w:val="none" w:sz="0" w:space="0" w:color="auto"/>
        <w:bottom w:val="none" w:sz="0" w:space="0" w:color="auto"/>
        <w:right w:val="none" w:sz="0" w:space="0" w:color="auto"/>
      </w:divBdr>
    </w:div>
    <w:div w:id="812215353">
      <w:bodyDiv w:val="1"/>
      <w:marLeft w:val="0"/>
      <w:marRight w:val="0"/>
      <w:marTop w:val="0"/>
      <w:marBottom w:val="0"/>
      <w:divBdr>
        <w:top w:val="none" w:sz="0" w:space="0" w:color="auto"/>
        <w:left w:val="none" w:sz="0" w:space="0" w:color="auto"/>
        <w:bottom w:val="none" w:sz="0" w:space="0" w:color="auto"/>
        <w:right w:val="none" w:sz="0" w:space="0" w:color="auto"/>
      </w:divBdr>
    </w:div>
    <w:div w:id="816264975">
      <w:bodyDiv w:val="1"/>
      <w:marLeft w:val="0"/>
      <w:marRight w:val="0"/>
      <w:marTop w:val="0"/>
      <w:marBottom w:val="0"/>
      <w:divBdr>
        <w:top w:val="none" w:sz="0" w:space="0" w:color="auto"/>
        <w:left w:val="none" w:sz="0" w:space="0" w:color="auto"/>
        <w:bottom w:val="none" w:sz="0" w:space="0" w:color="auto"/>
        <w:right w:val="none" w:sz="0" w:space="0" w:color="auto"/>
      </w:divBdr>
    </w:div>
    <w:div w:id="903759085">
      <w:bodyDiv w:val="1"/>
      <w:marLeft w:val="0"/>
      <w:marRight w:val="0"/>
      <w:marTop w:val="0"/>
      <w:marBottom w:val="0"/>
      <w:divBdr>
        <w:top w:val="none" w:sz="0" w:space="0" w:color="auto"/>
        <w:left w:val="none" w:sz="0" w:space="0" w:color="auto"/>
        <w:bottom w:val="none" w:sz="0" w:space="0" w:color="auto"/>
        <w:right w:val="none" w:sz="0" w:space="0" w:color="auto"/>
      </w:divBdr>
    </w:div>
    <w:div w:id="938566044">
      <w:bodyDiv w:val="1"/>
      <w:marLeft w:val="0"/>
      <w:marRight w:val="0"/>
      <w:marTop w:val="0"/>
      <w:marBottom w:val="0"/>
      <w:divBdr>
        <w:top w:val="none" w:sz="0" w:space="0" w:color="auto"/>
        <w:left w:val="none" w:sz="0" w:space="0" w:color="auto"/>
        <w:bottom w:val="none" w:sz="0" w:space="0" w:color="auto"/>
        <w:right w:val="none" w:sz="0" w:space="0" w:color="auto"/>
      </w:divBdr>
    </w:div>
    <w:div w:id="1048455659">
      <w:bodyDiv w:val="1"/>
      <w:marLeft w:val="0"/>
      <w:marRight w:val="0"/>
      <w:marTop w:val="0"/>
      <w:marBottom w:val="0"/>
      <w:divBdr>
        <w:top w:val="none" w:sz="0" w:space="0" w:color="auto"/>
        <w:left w:val="none" w:sz="0" w:space="0" w:color="auto"/>
        <w:bottom w:val="none" w:sz="0" w:space="0" w:color="auto"/>
        <w:right w:val="none" w:sz="0" w:space="0" w:color="auto"/>
      </w:divBdr>
    </w:div>
    <w:div w:id="1098865322">
      <w:bodyDiv w:val="1"/>
      <w:marLeft w:val="0"/>
      <w:marRight w:val="0"/>
      <w:marTop w:val="0"/>
      <w:marBottom w:val="0"/>
      <w:divBdr>
        <w:top w:val="none" w:sz="0" w:space="0" w:color="auto"/>
        <w:left w:val="none" w:sz="0" w:space="0" w:color="auto"/>
        <w:bottom w:val="none" w:sz="0" w:space="0" w:color="auto"/>
        <w:right w:val="none" w:sz="0" w:space="0" w:color="auto"/>
      </w:divBdr>
    </w:div>
    <w:div w:id="1257666545">
      <w:bodyDiv w:val="1"/>
      <w:marLeft w:val="0"/>
      <w:marRight w:val="0"/>
      <w:marTop w:val="0"/>
      <w:marBottom w:val="0"/>
      <w:divBdr>
        <w:top w:val="none" w:sz="0" w:space="0" w:color="auto"/>
        <w:left w:val="none" w:sz="0" w:space="0" w:color="auto"/>
        <w:bottom w:val="none" w:sz="0" w:space="0" w:color="auto"/>
        <w:right w:val="none" w:sz="0" w:space="0" w:color="auto"/>
      </w:divBdr>
    </w:div>
    <w:div w:id="1263689402">
      <w:bodyDiv w:val="1"/>
      <w:marLeft w:val="0"/>
      <w:marRight w:val="0"/>
      <w:marTop w:val="0"/>
      <w:marBottom w:val="0"/>
      <w:divBdr>
        <w:top w:val="none" w:sz="0" w:space="0" w:color="auto"/>
        <w:left w:val="none" w:sz="0" w:space="0" w:color="auto"/>
        <w:bottom w:val="none" w:sz="0" w:space="0" w:color="auto"/>
        <w:right w:val="none" w:sz="0" w:space="0" w:color="auto"/>
      </w:divBdr>
    </w:div>
    <w:div w:id="1305621639">
      <w:bodyDiv w:val="1"/>
      <w:marLeft w:val="0"/>
      <w:marRight w:val="0"/>
      <w:marTop w:val="0"/>
      <w:marBottom w:val="0"/>
      <w:divBdr>
        <w:top w:val="none" w:sz="0" w:space="0" w:color="auto"/>
        <w:left w:val="none" w:sz="0" w:space="0" w:color="auto"/>
        <w:bottom w:val="none" w:sz="0" w:space="0" w:color="auto"/>
        <w:right w:val="none" w:sz="0" w:space="0" w:color="auto"/>
      </w:divBdr>
    </w:div>
    <w:div w:id="1315718505">
      <w:bodyDiv w:val="1"/>
      <w:marLeft w:val="0"/>
      <w:marRight w:val="0"/>
      <w:marTop w:val="0"/>
      <w:marBottom w:val="0"/>
      <w:divBdr>
        <w:top w:val="none" w:sz="0" w:space="0" w:color="auto"/>
        <w:left w:val="none" w:sz="0" w:space="0" w:color="auto"/>
        <w:bottom w:val="none" w:sz="0" w:space="0" w:color="auto"/>
        <w:right w:val="none" w:sz="0" w:space="0" w:color="auto"/>
      </w:divBdr>
    </w:div>
    <w:div w:id="1436098357">
      <w:bodyDiv w:val="1"/>
      <w:marLeft w:val="0"/>
      <w:marRight w:val="0"/>
      <w:marTop w:val="0"/>
      <w:marBottom w:val="0"/>
      <w:divBdr>
        <w:top w:val="none" w:sz="0" w:space="0" w:color="auto"/>
        <w:left w:val="none" w:sz="0" w:space="0" w:color="auto"/>
        <w:bottom w:val="none" w:sz="0" w:space="0" w:color="auto"/>
        <w:right w:val="none" w:sz="0" w:space="0" w:color="auto"/>
      </w:divBdr>
    </w:div>
    <w:div w:id="1461342741">
      <w:bodyDiv w:val="1"/>
      <w:marLeft w:val="0"/>
      <w:marRight w:val="0"/>
      <w:marTop w:val="0"/>
      <w:marBottom w:val="0"/>
      <w:divBdr>
        <w:top w:val="none" w:sz="0" w:space="0" w:color="auto"/>
        <w:left w:val="none" w:sz="0" w:space="0" w:color="auto"/>
        <w:bottom w:val="none" w:sz="0" w:space="0" w:color="auto"/>
        <w:right w:val="none" w:sz="0" w:space="0" w:color="auto"/>
      </w:divBdr>
    </w:div>
    <w:div w:id="1564369604">
      <w:bodyDiv w:val="1"/>
      <w:marLeft w:val="0"/>
      <w:marRight w:val="0"/>
      <w:marTop w:val="0"/>
      <w:marBottom w:val="0"/>
      <w:divBdr>
        <w:top w:val="none" w:sz="0" w:space="0" w:color="auto"/>
        <w:left w:val="none" w:sz="0" w:space="0" w:color="auto"/>
        <w:bottom w:val="none" w:sz="0" w:space="0" w:color="auto"/>
        <w:right w:val="none" w:sz="0" w:space="0" w:color="auto"/>
      </w:divBdr>
    </w:div>
    <w:div w:id="1602453349">
      <w:bodyDiv w:val="1"/>
      <w:marLeft w:val="0"/>
      <w:marRight w:val="0"/>
      <w:marTop w:val="0"/>
      <w:marBottom w:val="0"/>
      <w:divBdr>
        <w:top w:val="none" w:sz="0" w:space="0" w:color="auto"/>
        <w:left w:val="none" w:sz="0" w:space="0" w:color="auto"/>
        <w:bottom w:val="none" w:sz="0" w:space="0" w:color="auto"/>
        <w:right w:val="none" w:sz="0" w:space="0" w:color="auto"/>
      </w:divBdr>
    </w:div>
    <w:div w:id="1669870787">
      <w:bodyDiv w:val="1"/>
      <w:marLeft w:val="0"/>
      <w:marRight w:val="0"/>
      <w:marTop w:val="0"/>
      <w:marBottom w:val="0"/>
      <w:divBdr>
        <w:top w:val="none" w:sz="0" w:space="0" w:color="auto"/>
        <w:left w:val="none" w:sz="0" w:space="0" w:color="auto"/>
        <w:bottom w:val="none" w:sz="0" w:space="0" w:color="auto"/>
        <w:right w:val="none" w:sz="0" w:space="0" w:color="auto"/>
      </w:divBdr>
    </w:div>
    <w:div w:id="1752578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wmf"/><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GIB\GIB_INT_Vorlage-Leadsheet_DE%20-%20NEU.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5FD7D51AB41984091ACF3C45B1DAA5D" ma:contentTypeVersion="16" ma:contentTypeDescription="Ein neues Dokument erstellen." ma:contentTypeScope="" ma:versionID="2e787d3283e8a6c149089df03648c0a8">
  <xsd:schema xmlns:xsd="http://www.w3.org/2001/XMLSchema" xmlns:xs="http://www.w3.org/2001/XMLSchema" xmlns:p="http://schemas.microsoft.com/office/2006/metadata/properties" xmlns:ns1="a6d43b43-9339-44a5-93ca-b9a870509f52" xmlns:ns3="140d7b12-14b8-4bdb-b6ac-ba1fa7a925a1" targetNamespace="http://schemas.microsoft.com/office/2006/metadata/properties" ma:root="true" ma:fieldsID="23dcde69e829599a94cec2a445145a2b" ns1:_="" ns3:_="">
    <xsd:import namespace="a6d43b43-9339-44a5-93ca-b9a870509f52"/>
    <xsd:import namespace="140d7b12-14b8-4bdb-b6ac-ba1fa7a925a1"/>
    <xsd:element name="properties">
      <xsd:complexType>
        <xsd:sequence>
          <xsd:element name="documentManagement">
            <xsd:complexType>
              <xsd:all>
                <xsd:element ref="ns1:Zuordnung"/>
                <xsd:element ref="ns1:Tag" minOccurs="0"/>
                <xsd:element ref="ns1:ProjektNr" minOccurs="0"/>
                <xsd:element ref="ns1:Release" minOccurs="0"/>
                <xsd:element ref="ns1:Potential" minOccurs="0"/>
                <xsd:element ref="ns1:Risiko" minOccurs="0"/>
                <xsd:element ref="ns1:Aufwand" minOccurs="0"/>
                <xsd:element ref="ns1:Status" minOccurs="0"/>
                <xsd:element ref="ns1:LA" minOccurs="0"/>
                <xsd:element ref="ns1:Sprach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d43b43-9339-44a5-93ca-b9a870509f52" elementFormDefault="qualified">
    <xsd:import namespace="http://schemas.microsoft.com/office/2006/documentManagement/types"/>
    <xsd:import namespace="http://schemas.microsoft.com/office/infopath/2007/PartnerControls"/>
    <xsd:element name="Zuordnung" ma:index="0" ma:displayName="Zuordnung" ma:description="Zuordnung zu einer Dokumentengruppe" ma:format="Dropdown" ma:internalName="Zuordnung">
      <xsd:simpleType>
        <xsd:restriction base="dms:Choice">
          <xsd:enumeration value="general"/>
          <xsd:enumeration value="release"/>
          <xsd:enumeration value="roadmap"/>
          <xsd:enumeration value="templates"/>
          <xsd:enumeration value="leadsheets"/>
          <xsd:enumeration value="projects"/>
          <xsd:enumeration value="demo"/>
        </xsd:restriction>
      </xsd:simpleType>
    </xsd:element>
    <xsd:element name="Tag" ma:index="1" nillable="true" ma:displayName="Tag" ma:description="" ma:format="Dropdown" ma:indexed="true" ma:internalName="Tag" ma:readOnly="false">
      <xsd:simpleType>
        <xsd:restriction base="dms:Choice">
          <xsd:enumeration value="SONST"/>
          <xsd:enumeration value="LSHT"/>
          <xsd:enumeration value="CONC"/>
          <xsd:enumeration value="REAL"/>
          <xsd:enumeration value="STAT"/>
          <xsd:enumeration value="TEST"/>
          <xsd:enumeration value="PRES"/>
        </xsd:restriction>
      </xsd:simpleType>
    </xsd:element>
    <xsd:element name="ProjektNr" ma:index="2" nillable="true" ma:displayName="ProjektNr" ma:description="Projektnummer im Format R00000" ma:internalName="ProjektNr" ma:readOnly="false">
      <xsd:simpleType>
        <xsd:restriction base="dms:Text">
          <xsd:maxLength value="255"/>
        </xsd:restriction>
      </xsd:simpleType>
    </xsd:element>
    <xsd:element name="Release" ma:index="5" nillable="true" ma:displayName="Release" ma:description="GIB Release im Format xx.x" ma:internalName="Release" ma:readOnly="false">
      <xsd:simpleType>
        <xsd:restriction base="dms:Text">
          <xsd:maxLength value="4"/>
        </xsd:restriction>
      </xsd:simpleType>
    </xsd:element>
    <xsd:element name="Potential" ma:index="6" nillable="true" ma:displayName="Potential" ma:default="---" ma:format="Dropdown" ma:internalName="Potential">
      <xsd:simpleType>
        <xsd:restriction base="dms:Choice">
          <xsd:enumeration value="---"/>
          <xsd:enumeration value="low"/>
          <xsd:enumeration value="medium"/>
          <xsd:enumeration value="high"/>
        </xsd:restriction>
      </xsd:simpleType>
    </xsd:element>
    <xsd:element name="Risiko" ma:index="7" nillable="true" ma:displayName="Risiko" ma:default="---" ma:format="Dropdown" ma:internalName="Risiko">
      <xsd:simpleType>
        <xsd:restriction base="dms:Choice">
          <xsd:enumeration value="---"/>
          <xsd:enumeration value="low"/>
          <xsd:enumeration value="medium"/>
          <xsd:enumeration value="high"/>
        </xsd:restriction>
      </xsd:simpleType>
    </xsd:element>
    <xsd:element name="Aufwand" ma:index="8" nillable="true" ma:displayName="Aufwand" ma:default="---" ma:format="Dropdown" ma:internalName="Aufwand">
      <xsd:simpleType>
        <xsd:restriction base="dms:Choice">
          <xsd:enumeration value="---"/>
          <xsd:enumeration value="&lt;10"/>
          <xsd:enumeration value="&lt;25"/>
          <xsd:enumeration value="&lt;50"/>
          <xsd:enumeration value="&lt;100"/>
          <xsd:enumeration value="&gt;100"/>
        </xsd:restriction>
      </xsd:simpleType>
    </xsd:element>
    <xsd:element name="Status" ma:index="9" nillable="true" ma:displayName="Status" ma:default="---" ma:format="Dropdown" ma:internalName="Status">
      <xsd:simpleType>
        <xsd:restriction base="dms:Choice">
          <xsd:enumeration value="---"/>
          <xsd:enumeration value="postponed"/>
          <xsd:enumeration value="rejected"/>
          <xsd:enumeration value="finished"/>
        </xsd:restriction>
      </xsd:simpleType>
    </xsd:element>
    <xsd:element name="LA" ma:index="10" nillable="true" ma:displayName="LA" ma:default="0" ma:description="LA relevant" ma:internalName="LA" ma:readOnly="false">
      <xsd:simpleType>
        <xsd:restriction base="dms:Boolean"/>
      </xsd:simpleType>
    </xsd:element>
    <xsd:element name="Sprache" ma:index="11" nillable="true" ma:displayName="Sprache" ma:default="DE" ma:format="Dropdown" ma:indexed="true" ma:internalName="Sprache">
      <xsd:simpleType>
        <xsd:restriction base="dms:Choice">
          <xsd:enumeration value="DE"/>
          <xsd:enumeration value="EN"/>
        </xsd:restriction>
      </xsd:simpleType>
    </xsd:element>
  </xsd:schema>
  <xsd:schema xmlns:xsd="http://www.w3.org/2001/XMLSchema" xmlns:xs="http://www.w3.org/2001/XMLSchema" xmlns:dms="http://schemas.microsoft.com/office/2006/documentManagement/types" xmlns:pc="http://schemas.microsoft.com/office/infopath/2007/PartnerControls" targetNamespace="140d7b12-14b8-4bdb-b6ac-ba1fa7a925a1"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PersistId xmlns="140d7b12-14b8-4bdb-b6ac-ba1fa7a925a1" xsi:nil="true"/>
    <_dlc_DocId xmlns="140d7b12-14b8-4bdb-b6ac-ba1fa7a925a1">AQQ4JW7X4DAY-1419855807-657</_dlc_DocId>
    <_dlc_DocIdUrl xmlns="140d7b12-14b8-4bdb-b6ac-ba1fa7a925a1">
      <Url>https://collaboration.ifm.com/sites/T_Product_Develpoment/_layouts/15/DocIdRedir.aspx?ID=AQQ4JW7X4DAY-1419855807-657</Url>
      <Description>AQQ4JW7X4DAY-1419855807-657</Description>
    </_dlc_DocIdUrl>
    <LA xmlns="a6d43b43-9339-44a5-93ca-b9a870509f52">false</LA>
    <Tag xmlns="a6d43b43-9339-44a5-93ca-b9a870509f52">LSHT</Tag>
    <Release xmlns="a6d43b43-9339-44a5-93ca-b9a870509f52" xsi:nil="true"/>
    <ProjektNr xmlns="a6d43b43-9339-44a5-93ca-b9a870509f52">12908 - GXM: erster Schritt der 2-Schritt-Planung mit mehreren Bereichen</ProjektNr>
    <Sprache xmlns="a6d43b43-9339-44a5-93ca-b9a870509f52">DE</Sprache>
    <Zuordnung xmlns="a6d43b43-9339-44a5-93ca-b9a870509f52">leadsheets</Zuordnung>
    <Risiko xmlns="a6d43b43-9339-44a5-93ca-b9a870509f52">---</Risiko>
    <Aufwand xmlns="a6d43b43-9339-44a5-93ca-b9a870509f52">---</Aufwand>
    <Potential xmlns="a6d43b43-9339-44a5-93ca-b9a870509f52">---</Potential>
    <Status xmlns="a6d43b43-9339-44a5-93ca-b9a870509f52">---</Stat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09A748-9658-4EA8-8088-93C9537194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d43b43-9339-44a5-93ca-b9a870509f52"/>
    <ds:schemaRef ds:uri="140d7b12-14b8-4bdb-b6ac-ba1fa7a925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5661EE-7DD8-479D-AE95-CB6F462A13A6}">
  <ds:schemaRefs>
    <ds:schemaRef ds:uri="http://schemas.microsoft.com/office/2006/metadata/properties"/>
    <ds:schemaRef ds:uri="http://schemas.microsoft.com/office/infopath/2007/PartnerControls"/>
    <ds:schemaRef ds:uri="140d7b12-14b8-4bdb-b6ac-ba1fa7a925a1"/>
    <ds:schemaRef ds:uri="a6d43b43-9339-44a5-93ca-b9a870509f52"/>
  </ds:schemaRefs>
</ds:datastoreItem>
</file>

<file path=customXml/itemProps3.xml><?xml version="1.0" encoding="utf-8"?>
<ds:datastoreItem xmlns:ds="http://schemas.openxmlformats.org/officeDocument/2006/customXml" ds:itemID="{73BFACAC-FEA4-474A-9EF1-A4B779C36E82}">
  <ds:schemaRefs>
    <ds:schemaRef ds:uri="http://schemas.microsoft.com/sharepoint/v3/contenttype/forms"/>
  </ds:schemaRefs>
</ds:datastoreItem>
</file>

<file path=customXml/itemProps4.xml><?xml version="1.0" encoding="utf-8"?>
<ds:datastoreItem xmlns:ds="http://schemas.openxmlformats.org/officeDocument/2006/customXml" ds:itemID="{D35C85B9-1C4A-4B6D-9225-77101817F9D0}">
  <ds:schemaRefs>
    <ds:schemaRef ds:uri="http://schemas.microsoft.com/sharepoint/events"/>
  </ds:schemaRefs>
</ds:datastoreItem>
</file>

<file path=customXml/itemProps5.xml><?xml version="1.0" encoding="utf-8"?>
<ds:datastoreItem xmlns:ds="http://schemas.openxmlformats.org/officeDocument/2006/customXml" ds:itemID="{74196702-89FD-499E-8C2A-CAF2D9FB2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GIB_INT_Vorlage-Leadsheet_DE - NEU</Template>
  <TotalTime>0</TotalTime>
  <Pages>2</Pages>
  <Words>434</Words>
  <Characters>2739</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erster Schritt der 2 Schritt Planung mit mehreren Bereichen</vt:lpstr>
    </vt:vector>
  </TitlesOfParts>
  <Manager>treeken@gibmbh.de</Manager>
  <Company>G.I.B Gesellschaft für Information und Bildung mbH</Company>
  <LinksUpToDate>false</LinksUpToDate>
  <CharactersWithSpaces>3167</CharactersWithSpaces>
  <SharedDoc>false</SharedDoc>
  <HLinks>
    <vt:vector size="156" baseType="variant">
      <vt:variant>
        <vt:i4>786525</vt:i4>
      </vt:variant>
      <vt:variant>
        <vt:i4>162</vt:i4>
      </vt:variant>
      <vt:variant>
        <vt:i4>0</vt:i4>
      </vt:variant>
      <vt:variant>
        <vt:i4>5</vt:i4>
      </vt:variant>
      <vt:variant>
        <vt:lpwstr>javascript:locate.Click()</vt:lpwstr>
      </vt:variant>
      <vt:variant>
        <vt:lpwstr/>
      </vt:variant>
      <vt:variant>
        <vt:i4>1376310</vt:i4>
      </vt:variant>
      <vt:variant>
        <vt:i4>155</vt:i4>
      </vt:variant>
      <vt:variant>
        <vt:i4>0</vt:i4>
      </vt:variant>
      <vt:variant>
        <vt:i4>5</vt:i4>
      </vt:variant>
      <vt:variant>
        <vt:lpwstr/>
      </vt:variant>
      <vt:variant>
        <vt:lpwstr>_Toc231008592</vt:lpwstr>
      </vt:variant>
      <vt:variant>
        <vt:i4>1376310</vt:i4>
      </vt:variant>
      <vt:variant>
        <vt:i4>149</vt:i4>
      </vt:variant>
      <vt:variant>
        <vt:i4>0</vt:i4>
      </vt:variant>
      <vt:variant>
        <vt:i4>5</vt:i4>
      </vt:variant>
      <vt:variant>
        <vt:lpwstr/>
      </vt:variant>
      <vt:variant>
        <vt:lpwstr>_Toc231008591</vt:lpwstr>
      </vt:variant>
      <vt:variant>
        <vt:i4>1376310</vt:i4>
      </vt:variant>
      <vt:variant>
        <vt:i4>143</vt:i4>
      </vt:variant>
      <vt:variant>
        <vt:i4>0</vt:i4>
      </vt:variant>
      <vt:variant>
        <vt:i4>5</vt:i4>
      </vt:variant>
      <vt:variant>
        <vt:lpwstr/>
      </vt:variant>
      <vt:variant>
        <vt:lpwstr>_Toc231008590</vt:lpwstr>
      </vt:variant>
      <vt:variant>
        <vt:i4>1310774</vt:i4>
      </vt:variant>
      <vt:variant>
        <vt:i4>137</vt:i4>
      </vt:variant>
      <vt:variant>
        <vt:i4>0</vt:i4>
      </vt:variant>
      <vt:variant>
        <vt:i4>5</vt:i4>
      </vt:variant>
      <vt:variant>
        <vt:lpwstr/>
      </vt:variant>
      <vt:variant>
        <vt:lpwstr>_Toc231008589</vt:lpwstr>
      </vt:variant>
      <vt:variant>
        <vt:i4>1310774</vt:i4>
      </vt:variant>
      <vt:variant>
        <vt:i4>131</vt:i4>
      </vt:variant>
      <vt:variant>
        <vt:i4>0</vt:i4>
      </vt:variant>
      <vt:variant>
        <vt:i4>5</vt:i4>
      </vt:variant>
      <vt:variant>
        <vt:lpwstr/>
      </vt:variant>
      <vt:variant>
        <vt:lpwstr>_Toc231008588</vt:lpwstr>
      </vt:variant>
      <vt:variant>
        <vt:i4>1310774</vt:i4>
      </vt:variant>
      <vt:variant>
        <vt:i4>125</vt:i4>
      </vt:variant>
      <vt:variant>
        <vt:i4>0</vt:i4>
      </vt:variant>
      <vt:variant>
        <vt:i4>5</vt:i4>
      </vt:variant>
      <vt:variant>
        <vt:lpwstr/>
      </vt:variant>
      <vt:variant>
        <vt:lpwstr>_Toc231008587</vt:lpwstr>
      </vt:variant>
      <vt:variant>
        <vt:i4>1310774</vt:i4>
      </vt:variant>
      <vt:variant>
        <vt:i4>119</vt:i4>
      </vt:variant>
      <vt:variant>
        <vt:i4>0</vt:i4>
      </vt:variant>
      <vt:variant>
        <vt:i4>5</vt:i4>
      </vt:variant>
      <vt:variant>
        <vt:lpwstr/>
      </vt:variant>
      <vt:variant>
        <vt:lpwstr>_Toc231008586</vt:lpwstr>
      </vt:variant>
      <vt:variant>
        <vt:i4>1310774</vt:i4>
      </vt:variant>
      <vt:variant>
        <vt:i4>113</vt:i4>
      </vt:variant>
      <vt:variant>
        <vt:i4>0</vt:i4>
      </vt:variant>
      <vt:variant>
        <vt:i4>5</vt:i4>
      </vt:variant>
      <vt:variant>
        <vt:lpwstr/>
      </vt:variant>
      <vt:variant>
        <vt:lpwstr>_Toc231008585</vt:lpwstr>
      </vt:variant>
      <vt:variant>
        <vt:i4>1310774</vt:i4>
      </vt:variant>
      <vt:variant>
        <vt:i4>107</vt:i4>
      </vt:variant>
      <vt:variant>
        <vt:i4>0</vt:i4>
      </vt:variant>
      <vt:variant>
        <vt:i4>5</vt:i4>
      </vt:variant>
      <vt:variant>
        <vt:lpwstr/>
      </vt:variant>
      <vt:variant>
        <vt:lpwstr>_Toc231008584</vt:lpwstr>
      </vt:variant>
      <vt:variant>
        <vt:i4>1310774</vt:i4>
      </vt:variant>
      <vt:variant>
        <vt:i4>101</vt:i4>
      </vt:variant>
      <vt:variant>
        <vt:i4>0</vt:i4>
      </vt:variant>
      <vt:variant>
        <vt:i4>5</vt:i4>
      </vt:variant>
      <vt:variant>
        <vt:lpwstr/>
      </vt:variant>
      <vt:variant>
        <vt:lpwstr>_Toc231008583</vt:lpwstr>
      </vt:variant>
      <vt:variant>
        <vt:i4>1310774</vt:i4>
      </vt:variant>
      <vt:variant>
        <vt:i4>95</vt:i4>
      </vt:variant>
      <vt:variant>
        <vt:i4>0</vt:i4>
      </vt:variant>
      <vt:variant>
        <vt:i4>5</vt:i4>
      </vt:variant>
      <vt:variant>
        <vt:lpwstr/>
      </vt:variant>
      <vt:variant>
        <vt:lpwstr>_Toc231008582</vt:lpwstr>
      </vt:variant>
      <vt:variant>
        <vt:i4>1310774</vt:i4>
      </vt:variant>
      <vt:variant>
        <vt:i4>89</vt:i4>
      </vt:variant>
      <vt:variant>
        <vt:i4>0</vt:i4>
      </vt:variant>
      <vt:variant>
        <vt:i4>5</vt:i4>
      </vt:variant>
      <vt:variant>
        <vt:lpwstr/>
      </vt:variant>
      <vt:variant>
        <vt:lpwstr>_Toc231008581</vt:lpwstr>
      </vt:variant>
      <vt:variant>
        <vt:i4>1310774</vt:i4>
      </vt:variant>
      <vt:variant>
        <vt:i4>83</vt:i4>
      </vt:variant>
      <vt:variant>
        <vt:i4>0</vt:i4>
      </vt:variant>
      <vt:variant>
        <vt:i4>5</vt:i4>
      </vt:variant>
      <vt:variant>
        <vt:lpwstr/>
      </vt:variant>
      <vt:variant>
        <vt:lpwstr>_Toc231008580</vt:lpwstr>
      </vt:variant>
      <vt:variant>
        <vt:i4>1769526</vt:i4>
      </vt:variant>
      <vt:variant>
        <vt:i4>77</vt:i4>
      </vt:variant>
      <vt:variant>
        <vt:i4>0</vt:i4>
      </vt:variant>
      <vt:variant>
        <vt:i4>5</vt:i4>
      </vt:variant>
      <vt:variant>
        <vt:lpwstr/>
      </vt:variant>
      <vt:variant>
        <vt:lpwstr>_Toc231008579</vt:lpwstr>
      </vt:variant>
      <vt:variant>
        <vt:i4>1769526</vt:i4>
      </vt:variant>
      <vt:variant>
        <vt:i4>71</vt:i4>
      </vt:variant>
      <vt:variant>
        <vt:i4>0</vt:i4>
      </vt:variant>
      <vt:variant>
        <vt:i4>5</vt:i4>
      </vt:variant>
      <vt:variant>
        <vt:lpwstr/>
      </vt:variant>
      <vt:variant>
        <vt:lpwstr>_Toc231008578</vt:lpwstr>
      </vt:variant>
      <vt:variant>
        <vt:i4>1769526</vt:i4>
      </vt:variant>
      <vt:variant>
        <vt:i4>65</vt:i4>
      </vt:variant>
      <vt:variant>
        <vt:i4>0</vt:i4>
      </vt:variant>
      <vt:variant>
        <vt:i4>5</vt:i4>
      </vt:variant>
      <vt:variant>
        <vt:lpwstr/>
      </vt:variant>
      <vt:variant>
        <vt:lpwstr>_Toc231008577</vt:lpwstr>
      </vt:variant>
      <vt:variant>
        <vt:i4>1769526</vt:i4>
      </vt:variant>
      <vt:variant>
        <vt:i4>59</vt:i4>
      </vt:variant>
      <vt:variant>
        <vt:i4>0</vt:i4>
      </vt:variant>
      <vt:variant>
        <vt:i4>5</vt:i4>
      </vt:variant>
      <vt:variant>
        <vt:lpwstr/>
      </vt:variant>
      <vt:variant>
        <vt:lpwstr>_Toc231008576</vt:lpwstr>
      </vt:variant>
      <vt:variant>
        <vt:i4>1769526</vt:i4>
      </vt:variant>
      <vt:variant>
        <vt:i4>53</vt:i4>
      </vt:variant>
      <vt:variant>
        <vt:i4>0</vt:i4>
      </vt:variant>
      <vt:variant>
        <vt:i4>5</vt:i4>
      </vt:variant>
      <vt:variant>
        <vt:lpwstr/>
      </vt:variant>
      <vt:variant>
        <vt:lpwstr>_Toc231008575</vt:lpwstr>
      </vt:variant>
      <vt:variant>
        <vt:i4>1769526</vt:i4>
      </vt:variant>
      <vt:variant>
        <vt:i4>47</vt:i4>
      </vt:variant>
      <vt:variant>
        <vt:i4>0</vt:i4>
      </vt:variant>
      <vt:variant>
        <vt:i4>5</vt:i4>
      </vt:variant>
      <vt:variant>
        <vt:lpwstr/>
      </vt:variant>
      <vt:variant>
        <vt:lpwstr>_Toc231008574</vt:lpwstr>
      </vt:variant>
      <vt:variant>
        <vt:i4>1769526</vt:i4>
      </vt:variant>
      <vt:variant>
        <vt:i4>41</vt:i4>
      </vt:variant>
      <vt:variant>
        <vt:i4>0</vt:i4>
      </vt:variant>
      <vt:variant>
        <vt:i4>5</vt:i4>
      </vt:variant>
      <vt:variant>
        <vt:lpwstr/>
      </vt:variant>
      <vt:variant>
        <vt:lpwstr>_Toc231008573</vt:lpwstr>
      </vt:variant>
      <vt:variant>
        <vt:i4>1769526</vt:i4>
      </vt:variant>
      <vt:variant>
        <vt:i4>35</vt:i4>
      </vt:variant>
      <vt:variant>
        <vt:i4>0</vt:i4>
      </vt:variant>
      <vt:variant>
        <vt:i4>5</vt:i4>
      </vt:variant>
      <vt:variant>
        <vt:lpwstr/>
      </vt:variant>
      <vt:variant>
        <vt:lpwstr>_Toc231008572</vt:lpwstr>
      </vt:variant>
      <vt:variant>
        <vt:i4>1769526</vt:i4>
      </vt:variant>
      <vt:variant>
        <vt:i4>29</vt:i4>
      </vt:variant>
      <vt:variant>
        <vt:i4>0</vt:i4>
      </vt:variant>
      <vt:variant>
        <vt:i4>5</vt:i4>
      </vt:variant>
      <vt:variant>
        <vt:lpwstr/>
      </vt:variant>
      <vt:variant>
        <vt:lpwstr>_Toc231008571</vt:lpwstr>
      </vt:variant>
      <vt:variant>
        <vt:i4>1769526</vt:i4>
      </vt:variant>
      <vt:variant>
        <vt:i4>23</vt:i4>
      </vt:variant>
      <vt:variant>
        <vt:i4>0</vt:i4>
      </vt:variant>
      <vt:variant>
        <vt:i4>5</vt:i4>
      </vt:variant>
      <vt:variant>
        <vt:lpwstr/>
      </vt:variant>
      <vt:variant>
        <vt:lpwstr>_Toc231008570</vt:lpwstr>
      </vt:variant>
      <vt:variant>
        <vt:i4>1703990</vt:i4>
      </vt:variant>
      <vt:variant>
        <vt:i4>17</vt:i4>
      </vt:variant>
      <vt:variant>
        <vt:i4>0</vt:i4>
      </vt:variant>
      <vt:variant>
        <vt:i4>5</vt:i4>
      </vt:variant>
      <vt:variant>
        <vt:lpwstr/>
      </vt:variant>
      <vt:variant>
        <vt:lpwstr>_Toc231008569</vt:lpwstr>
      </vt:variant>
      <vt:variant>
        <vt:i4>1703990</vt:i4>
      </vt:variant>
      <vt:variant>
        <vt:i4>11</vt:i4>
      </vt:variant>
      <vt:variant>
        <vt:i4>0</vt:i4>
      </vt:variant>
      <vt:variant>
        <vt:i4>5</vt:i4>
      </vt:variant>
      <vt:variant>
        <vt:lpwstr/>
      </vt:variant>
      <vt:variant>
        <vt:lpwstr>_Toc231008568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erster Schritt der 2 Schritt Planung mit mehreren Bereichen</dc:title>
  <dc:creator>Fuchs, Stefan</dc:creator>
  <cp:keywords>Leadsheet; Vorlage; LSHT</cp:keywords>
  <dc:description/>
  <cp:lastModifiedBy>Morscher, Severin</cp:lastModifiedBy>
  <cp:revision>2</cp:revision>
  <cp:lastPrinted>2013-07-09T09:25:00Z</cp:lastPrinted>
  <dcterms:created xsi:type="dcterms:W3CDTF">2022-11-08T13:16:00Z</dcterms:created>
  <dcterms:modified xsi:type="dcterms:W3CDTF">2022-11-08T13:16:00Z</dcterms:modified>
  <cp:category>Vorlagen</cp:category>
  <cp:contentStatus>in Erstellung</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0x01010025FD7D51AB41984091ACF3C45B1DAA5D</vt:lpwstr>
  </property>
  <property fmtid="{D5CDD505-2E9C-101B-9397-08002B2CF9AE}" pid="3" name="Thema">
    <vt:lpwstr>6;#PMGT|0aebb87c-04de-4ce4-b6b0-970621e378fc</vt:lpwstr>
  </property>
  <property fmtid="{D5CDD505-2E9C-101B-9397-08002B2CF9AE}" pid="4" name="_dlc_DocIdItemGuid">
    <vt:lpwstr>4c6169d5-a028-430d-9495-ed083789b9b0</vt:lpwstr>
  </property>
  <property fmtid="{D5CDD505-2E9C-101B-9397-08002B2CF9AE}" pid="5" name="TaxKeyword">
    <vt:lpwstr>14;#LSHT|b65c19f6-5987-4f93-96d1-821f5fad4932;#13;#Vorlage|eca99e98-2c41-40a6-ba28-ccda53826839;#14;#Leadsheet|b65c19f6-5987-4f93-96d1-821f5fad4932</vt:lpwstr>
  </property>
</Properties>
</file>