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0F37D3" w14:textId="31772C79" w:rsidR="00E27FA5" w:rsidRPr="00E81D7F" w:rsidRDefault="000C47A4">
      <w:pPr>
        <w:rPr>
          <w:b/>
          <w:bCs/>
        </w:rPr>
      </w:pPr>
      <w:r w:rsidRPr="00E81D7F">
        <w:rPr>
          <w:b/>
          <w:bCs/>
        </w:rPr>
        <w:t>Auffälligkeiten</w:t>
      </w:r>
      <w:r w:rsidR="0056697B" w:rsidRPr="00E81D7F">
        <w:rPr>
          <w:b/>
          <w:bCs/>
        </w:rPr>
        <w:t xml:space="preserve"> für die Erweiterung der Periodenstruktur</w:t>
      </w:r>
      <w:r w:rsidR="00EB7B9B">
        <w:rPr>
          <w:b/>
          <w:bCs/>
        </w:rPr>
        <w:t>:</w:t>
      </w:r>
    </w:p>
    <w:p w14:paraId="458D7E22" w14:textId="77777777" w:rsidR="0056697B" w:rsidRDefault="0056697B" w:rsidP="0056697B">
      <w:pPr>
        <w:pStyle w:val="Listenabsatz"/>
        <w:numPr>
          <w:ilvl w:val="0"/>
          <w:numId w:val="1"/>
        </w:numPr>
        <w:rPr>
          <w:color w:val="FF0000"/>
        </w:rPr>
      </w:pPr>
      <w:r w:rsidRPr="000C47A4">
        <w:rPr>
          <w:color w:val="FF0000"/>
        </w:rPr>
        <w:t xml:space="preserve">Nachkommastellen werden übernommen </w:t>
      </w:r>
      <w:r>
        <w:rPr>
          <w:color w:val="FF0000"/>
        </w:rPr>
        <w:t>obwohl Planungsszenario 0 -Dezimalstellen</w:t>
      </w:r>
    </w:p>
    <w:p w14:paraId="602CB617" w14:textId="1BA32BBA" w:rsidR="0056697B" w:rsidRDefault="0056697B" w:rsidP="0056697B">
      <w:pPr>
        <w:pStyle w:val="Listenabsatz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Wochentage werden für die erweiterten Perioden nicht angezeigt</w:t>
      </w:r>
    </w:p>
    <w:p w14:paraId="5DD147E3" w14:textId="5B1F08EC" w:rsidR="008079F5" w:rsidRPr="008079F5" w:rsidRDefault="008079F5" w:rsidP="008079F5">
      <w:pPr>
        <w:pStyle w:val="Listenabsatz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Manuelle Änderung im Detailgrid nicht möglich</w:t>
      </w:r>
    </w:p>
    <w:p w14:paraId="2E528518" w14:textId="77777777" w:rsidR="0056697B" w:rsidRDefault="0056697B" w:rsidP="0056697B">
      <w:pPr>
        <w:pStyle w:val="Listenabsatz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Änderung im Detailgrid Kopfknoten-Ebene wird nicht übernommen</w:t>
      </w:r>
    </w:p>
    <w:p w14:paraId="2EC8C369" w14:textId="30B1204B" w:rsidR="0056697B" w:rsidRDefault="0056697B" w:rsidP="0056697B">
      <w:pPr>
        <w:pStyle w:val="Listenabsatz"/>
        <w:numPr>
          <w:ilvl w:val="0"/>
          <w:numId w:val="1"/>
        </w:numPr>
        <w:rPr>
          <w:color w:val="FF0000"/>
        </w:rPr>
      </w:pPr>
      <w:r>
        <w:rPr>
          <w:color w:val="FF0000"/>
        </w:rPr>
        <w:t xml:space="preserve">Massenänderung: </w:t>
      </w:r>
      <w:r w:rsidR="00E81D7F">
        <w:rPr>
          <w:color w:val="FF0000"/>
        </w:rPr>
        <w:t>P</w:t>
      </w:r>
      <w:r>
        <w:rPr>
          <w:color w:val="FF0000"/>
        </w:rPr>
        <w:t>rozentuale Anpassung, Planung entfernen ohne Funktion für die erweiterten Spalten</w:t>
      </w:r>
    </w:p>
    <w:p w14:paraId="73BB6DAA" w14:textId="7CA1BC43" w:rsidR="0056697B" w:rsidRDefault="00E81D7F" w:rsidP="0056697B">
      <w:pPr>
        <w:pStyle w:val="Listenabsatz"/>
        <w:numPr>
          <w:ilvl w:val="0"/>
          <w:numId w:val="1"/>
        </w:numPr>
        <w:rPr>
          <w:color w:val="FF0000"/>
        </w:rPr>
      </w:pPr>
      <w:r>
        <w:rPr>
          <w:color w:val="FF0000"/>
        </w:rPr>
        <w:t>Testpflege ist zwar möglich aber keine Zeilenmarkierung</w:t>
      </w:r>
    </w:p>
    <w:p w14:paraId="1961BD26" w14:textId="55A21519" w:rsidR="0056697B" w:rsidRDefault="0056697B"/>
    <w:p w14:paraId="4610460F" w14:textId="01F76CFA" w:rsidR="0056697B" w:rsidRDefault="0056697B"/>
    <w:p w14:paraId="0C1C6301" w14:textId="70444DB1" w:rsidR="00E81D7F" w:rsidRPr="00E81D7F" w:rsidRDefault="00E81D7F">
      <w:pPr>
        <w:rPr>
          <w:b/>
          <w:bCs/>
        </w:rPr>
      </w:pPr>
      <w:r w:rsidRPr="00E81D7F">
        <w:rPr>
          <w:b/>
          <w:bCs/>
        </w:rPr>
        <w:t xml:space="preserve">FQ0: 100148, Szenario TL3 </w:t>
      </w:r>
    </w:p>
    <w:p w14:paraId="6EF84575" w14:textId="77777777" w:rsidR="0056697B" w:rsidRDefault="0056697B"/>
    <w:p w14:paraId="42306E61" w14:textId="5B18600E" w:rsidR="000C47A4" w:rsidRDefault="000C47A4">
      <w:r>
        <w:rPr>
          <w:noProof/>
        </w:rPr>
        <w:drawing>
          <wp:inline distT="0" distB="0" distL="0" distR="0" wp14:anchorId="6151F68F" wp14:editId="57CFF6CC">
            <wp:extent cx="5760720" cy="2109470"/>
            <wp:effectExtent l="0" t="0" r="0" b="508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09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0B04C6" w14:textId="342DFE4E" w:rsidR="000C47A4" w:rsidRPr="000C47A4" w:rsidRDefault="00C324F5">
      <w:r>
        <w:rPr>
          <w:noProof/>
        </w:rPr>
        <w:drawing>
          <wp:inline distT="0" distB="0" distL="0" distR="0" wp14:anchorId="6381C708" wp14:editId="46A99DAC">
            <wp:extent cx="5760720" cy="2114550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40829D" w14:textId="77777777" w:rsidR="0056697B" w:rsidRPr="0056697B" w:rsidRDefault="0056697B" w:rsidP="0056697B">
      <w:pPr>
        <w:pStyle w:val="Listenabsatz"/>
        <w:numPr>
          <w:ilvl w:val="0"/>
          <w:numId w:val="1"/>
        </w:numPr>
        <w:rPr>
          <w:color w:val="FF0000"/>
        </w:rPr>
      </w:pPr>
    </w:p>
    <w:p w14:paraId="5A99F7F1" w14:textId="48673FAA" w:rsidR="00C324F5" w:rsidRDefault="00C324F5" w:rsidP="00C324F5">
      <w:pPr>
        <w:ind w:left="360"/>
        <w:rPr>
          <w:color w:val="FF0000"/>
        </w:rPr>
      </w:pPr>
    </w:p>
    <w:p w14:paraId="393D4F1C" w14:textId="77777777" w:rsidR="000C47A4" w:rsidRDefault="000C47A4">
      <w:pPr>
        <w:rPr>
          <w:b/>
          <w:bCs/>
        </w:rPr>
      </w:pPr>
    </w:p>
    <w:p w14:paraId="1DB6252D" w14:textId="0AAB9029" w:rsidR="000C47A4" w:rsidRDefault="000C47A4">
      <w:pPr>
        <w:rPr>
          <w:b/>
          <w:bCs/>
        </w:rPr>
      </w:pPr>
    </w:p>
    <w:p w14:paraId="412AA05A" w14:textId="77777777" w:rsidR="000C47A4" w:rsidRDefault="000C47A4">
      <w:pPr>
        <w:rPr>
          <w:b/>
          <w:bCs/>
        </w:rPr>
      </w:pPr>
    </w:p>
    <w:p w14:paraId="5E3F40C0" w14:textId="7CDF9866" w:rsidR="000C47A4" w:rsidRDefault="000C47A4">
      <w:pPr>
        <w:rPr>
          <w:b/>
          <w:bCs/>
        </w:rPr>
      </w:pPr>
    </w:p>
    <w:p w14:paraId="339ECFFC" w14:textId="77777777" w:rsidR="0056697B" w:rsidRDefault="0056697B">
      <w:pPr>
        <w:rPr>
          <w:b/>
          <w:bCs/>
        </w:rPr>
      </w:pPr>
    </w:p>
    <w:p w14:paraId="5EDD5645" w14:textId="36B1C1F4" w:rsidR="00E27FA5" w:rsidRPr="000C47A4" w:rsidRDefault="00C324F5">
      <w:pPr>
        <w:rPr>
          <w:b/>
          <w:bCs/>
        </w:rPr>
      </w:pPr>
      <w:r>
        <w:rPr>
          <w:b/>
          <w:bCs/>
        </w:rPr>
        <w:t>Kopfknoten</w:t>
      </w:r>
      <w:r w:rsidR="00E27FA5" w:rsidRPr="000C47A4">
        <w:rPr>
          <w:b/>
          <w:bCs/>
        </w:rPr>
        <w:t xml:space="preserve"> Ebene 100142</w:t>
      </w:r>
    </w:p>
    <w:p w14:paraId="71B4EF71" w14:textId="35A9084B" w:rsidR="00E27FA5" w:rsidRDefault="00E27FA5" w:rsidP="008079F5">
      <w:r>
        <w:rPr>
          <w:noProof/>
        </w:rPr>
        <w:drawing>
          <wp:inline distT="0" distB="0" distL="0" distR="0" wp14:anchorId="15B4E5E9" wp14:editId="57E4DAA8">
            <wp:extent cx="5760720" cy="183197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3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AFF87E" w14:textId="20489D16" w:rsidR="008079F5" w:rsidRPr="008079F5" w:rsidRDefault="008079F5" w:rsidP="008079F5">
      <w:pPr>
        <w:rPr>
          <w:b/>
          <w:bCs/>
        </w:rPr>
      </w:pPr>
      <w:r w:rsidRPr="008079F5">
        <w:rPr>
          <w:b/>
          <w:bCs/>
        </w:rPr>
        <w:t>Detailgrid Kopfebene</w:t>
      </w:r>
    </w:p>
    <w:p w14:paraId="4552BE0F" w14:textId="77777777" w:rsidR="00E27FA5" w:rsidRDefault="00E27FA5">
      <w:r>
        <w:rPr>
          <w:noProof/>
        </w:rPr>
        <w:drawing>
          <wp:inline distT="0" distB="0" distL="0" distR="0" wp14:anchorId="01A55606" wp14:editId="3EE1C260">
            <wp:extent cx="5760720" cy="1160780"/>
            <wp:effectExtent l="0" t="0" r="0" b="127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60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52109B" w14:textId="37BEBD82" w:rsidR="00E27FA5" w:rsidRPr="000C47A4" w:rsidRDefault="000C47A4">
      <w:pPr>
        <w:rPr>
          <w:b/>
          <w:bCs/>
        </w:rPr>
      </w:pPr>
      <w:r w:rsidRPr="000C47A4">
        <w:rPr>
          <w:b/>
          <w:bCs/>
        </w:rPr>
        <w:t>Nach dem Refresh</w:t>
      </w:r>
    </w:p>
    <w:p w14:paraId="7153C4E6" w14:textId="77777777" w:rsidR="00E27FA5" w:rsidRDefault="00E27FA5">
      <w:r>
        <w:rPr>
          <w:noProof/>
        </w:rPr>
        <w:drawing>
          <wp:inline distT="0" distB="0" distL="0" distR="0" wp14:anchorId="75EABE6E" wp14:editId="49987A4C">
            <wp:extent cx="5760720" cy="162369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23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149BAA" w14:textId="77777777" w:rsidR="00540532" w:rsidRDefault="00540532"/>
    <w:p w14:paraId="7C51403A" w14:textId="77777777" w:rsidR="0056697B" w:rsidRDefault="0056697B"/>
    <w:p w14:paraId="556DD905" w14:textId="4B2009F2" w:rsidR="0056697B" w:rsidRDefault="0056697B" w:rsidP="0056697B"/>
    <w:p w14:paraId="301F6867" w14:textId="56A376C9" w:rsidR="00540532" w:rsidRDefault="00540532"/>
    <w:p w14:paraId="3FF506EB" w14:textId="77777777" w:rsidR="00540532" w:rsidRDefault="00540532"/>
    <w:p w14:paraId="3345BEC9" w14:textId="6DCA1558" w:rsidR="00540532" w:rsidRDefault="00540532"/>
    <w:p w14:paraId="2929E979" w14:textId="47EE87EB" w:rsidR="00E81D7F" w:rsidRDefault="00E81D7F"/>
    <w:p w14:paraId="24E12EB8" w14:textId="77777777" w:rsidR="00E81D7F" w:rsidRDefault="00E81D7F"/>
    <w:sectPr w:rsidR="00E81D7F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A12379" w14:textId="77777777" w:rsidR="007A4A60" w:rsidRDefault="007A4A60" w:rsidP="00540532">
      <w:pPr>
        <w:spacing w:after="0" w:line="240" w:lineRule="auto"/>
      </w:pPr>
      <w:r>
        <w:separator/>
      </w:r>
    </w:p>
  </w:endnote>
  <w:endnote w:type="continuationSeparator" w:id="0">
    <w:p w14:paraId="1B360565" w14:textId="77777777" w:rsidR="007A4A60" w:rsidRDefault="007A4A60" w:rsidP="005405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DCC7E4" w14:textId="77777777" w:rsidR="007A4A60" w:rsidRDefault="007A4A60" w:rsidP="00540532">
      <w:pPr>
        <w:spacing w:after="0" w:line="240" w:lineRule="auto"/>
      </w:pPr>
      <w:r>
        <w:separator/>
      </w:r>
    </w:p>
  </w:footnote>
  <w:footnote w:type="continuationSeparator" w:id="0">
    <w:p w14:paraId="13BDB6D8" w14:textId="77777777" w:rsidR="007A4A60" w:rsidRDefault="007A4A60" w:rsidP="005405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9227B3"/>
    <w:multiLevelType w:val="hybridMultilevel"/>
    <w:tmpl w:val="583A1AFE"/>
    <w:lvl w:ilvl="0" w:tplc="9E2C7D24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7FA5"/>
    <w:rsid w:val="000C47A4"/>
    <w:rsid w:val="00260E40"/>
    <w:rsid w:val="004610A2"/>
    <w:rsid w:val="00540532"/>
    <w:rsid w:val="0056697B"/>
    <w:rsid w:val="007A4A60"/>
    <w:rsid w:val="008079F5"/>
    <w:rsid w:val="00811CD1"/>
    <w:rsid w:val="00C324F5"/>
    <w:rsid w:val="00D939BA"/>
    <w:rsid w:val="00E27FA5"/>
    <w:rsid w:val="00E81D7F"/>
    <w:rsid w:val="00EB7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FB1C02"/>
  <w15:chartTrackingRefBased/>
  <w15:docId w15:val="{5884CC75-129B-4753-9678-DB4ADB26F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0C47A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C47A4"/>
  </w:style>
  <w:style w:type="paragraph" w:styleId="Fuzeile">
    <w:name w:val="footer"/>
    <w:basedOn w:val="Standard"/>
    <w:link w:val="FuzeileZchn"/>
    <w:uiPriority w:val="99"/>
    <w:unhideWhenUsed/>
    <w:rsid w:val="000C47A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C47A4"/>
  </w:style>
  <w:style w:type="paragraph" w:styleId="Listenabsatz">
    <w:name w:val="List Paragraph"/>
    <w:basedOn w:val="Standard"/>
    <w:uiPriority w:val="34"/>
    <w:qFormat/>
    <w:rsid w:val="000C47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86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4</cp:revision>
  <dcterms:created xsi:type="dcterms:W3CDTF">2022-10-26T12:47:00Z</dcterms:created>
  <dcterms:modified xsi:type="dcterms:W3CDTF">2022-10-28T11:47:00Z</dcterms:modified>
</cp:coreProperties>
</file>