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B9FC06" w14:textId="1B418144" w:rsidR="00D2344D" w:rsidRDefault="00D2344D" w:rsidP="00D2344D">
      <w:pPr>
        <w:rPr>
          <w:b/>
          <w:bCs/>
        </w:rPr>
      </w:pPr>
      <w:r>
        <w:rPr>
          <w:b/>
          <w:bCs/>
        </w:rPr>
        <w:t>GXC-/GSC-</w:t>
      </w:r>
      <w:r w:rsidR="00E5222B">
        <w:rPr>
          <w:b/>
          <w:bCs/>
        </w:rPr>
        <w:t>Dokumentation</w:t>
      </w:r>
    </w:p>
    <w:p w14:paraId="3B08C9A5" w14:textId="4FDE8324" w:rsidR="00281432" w:rsidRDefault="00281432" w:rsidP="00D2344D">
      <w:pPr>
        <w:rPr>
          <w:b/>
          <w:bCs/>
        </w:rPr>
      </w:pPr>
      <w:r>
        <w:rPr>
          <w:b/>
          <w:bCs/>
        </w:rPr>
        <w:t>Anpassung F1-Hilfe</w:t>
      </w:r>
    </w:p>
    <w:p w14:paraId="2550A8C5" w14:textId="6A819E92" w:rsidR="00281432" w:rsidRDefault="00281432" w:rsidP="00D2344D">
      <w:pPr>
        <w:rPr>
          <w:b/>
          <w:bCs/>
        </w:rPr>
      </w:pPr>
      <w:r>
        <w:rPr>
          <w:noProof/>
        </w:rPr>
        <w:drawing>
          <wp:inline distT="0" distB="0" distL="0" distR="0" wp14:anchorId="09AD2BD2" wp14:editId="11FAF0CE">
            <wp:extent cx="2342857" cy="1438095"/>
            <wp:effectExtent l="19050" t="19050" r="19685" b="1016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42857" cy="143809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56406DC" w14:textId="1A3079B4" w:rsidR="00D2344D" w:rsidRDefault="00D2344D" w:rsidP="00E5222B">
      <w:pPr>
        <w:pStyle w:val="Titel"/>
        <w:rPr>
          <w:sz w:val="32"/>
          <w:szCs w:val="32"/>
        </w:rPr>
      </w:pPr>
      <w:r w:rsidRPr="00E5222B">
        <w:rPr>
          <w:sz w:val="32"/>
          <w:szCs w:val="32"/>
        </w:rPr>
        <w:t>Selektions-Modus - Materialfindung via Dispobereich im CB</w:t>
      </w:r>
    </w:p>
    <w:p w14:paraId="50B99D25" w14:textId="7BCE7B77" w:rsidR="00E5222B" w:rsidRDefault="00E5222B" w:rsidP="00E5222B"/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  <w:id w:val="-154328229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49A6B0A" w14:textId="4FA85FDA" w:rsidR="00E5222B" w:rsidRDefault="00E5222B">
          <w:pPr>
            <w:pStyle w:val="Inhaltsverzeichnisberschrift"/>
          </w:pPr>
          <w:r>
            <w:t>Inhalt</w:t>
          </w:r>
        </w:p>
        <w:p w14:paraId="119D99AE" w14:textId="335A079B" w:rsidR="00281432" w:rsidRDefault="00E5222B">
          <w:pPr>
            <w:pStyle w:val="Verzeichnis1"/>
            <w:tabs>
              <w:tab w:val="left" w:pos="440"/>
              <w:tab w:val="right" w:leader="dot" w:pos="14277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15386800" w:history="1">
            <w:r w:rsidR="00281432" w:rsidRPr="00424AD6">
              <w:rPr>
                <w:rStyle w:val="Hyperlink"/>
                <w:noProof/>
              </w:rPr>
              <w:t>X</w:t>
            </w:r>
            <w:r w:rsidR="00281432">
              <w:rPr>
                <w:noProof/>
                <w:lang w:bidi="he-IL"/>
              </w:rPr>
              <w:tab/>
            </w:r>
            <w:r w:rsidR="00281432" w:rsidRPr="00424AD6">
              <w:rPr>
                <w:rStyle w:val="Hyperlink"/>
                <w:noProof/>
              </w:rPr>
              <w:t>Nur Materialien des Dispobereichs (ohne Abgleich Materialstamm)</w:t>
            </w:r>
            <w:r w:rsidR="00281432">
              <w:rPr>
                <w:noProof/>
                <w:webHidden/>
              </w:rPr>
              <w:tab/>
            </w:r>
            <w:r w:rsidR="00281432">
              <w:rPr>
                <w:noProof/>
                <w:webHidden/>
              </w:rPr>
              <w:fldChar w:fldCharType="begin"/>
            </w:r>
            <w:r w:rsidR="00281432">
              <w:rPr>
                <w:noProof/>
                <w:webHidden/>
              </w:rPr>
              <w:instrText xml:space="preserve"> PAGEREF _Toc115386800 \h </w:instrText>
            </w:r>
            <w:r w:rsidR="00281432">
              <w:rPr>
                <w:noProof/>
                <w:webHidden/>
              </w:rPr>
            </w:r>
            <w:r w:rsidR="00281432">
              <w:rPr>
                <w:noProof/>
                <w:webHidden/>
              </w:rPr>
              <w:fldChar w:fldCharType="separate"/>
            </w:r>
            <w:r w:rsidR="00281432">
              <w:rPr>
                <w:noProof/>
                <w:webHidden/>
              </w:rPr>
              <w:t>2</w:t>
            </w:r>
            <w:r w:rsidR="00281432">
              <w:rPr>
                <w:noProof/>
                <w:webHidden/>
              </w:rPr>
              <w:fldChar w:fldCharType="end"/>
            </w:r>
          </w:hyperlink>
        </w:p>
        <w:p w14:paraId="661D6281" w14:textId="3E7888C4" w:rsidR="00281432" w:rsidRDefault="00281432">
          <w:pPr>
            <w:pStyle w:val="Verzeichnis1"/>
            <w:tabs>
              <w:tab w:val="right" w:leader="dot" w:pos="14277"/>
            </w:tabs>
            <w:rPr>
              <w:noProof/>
              <w:lang w:bidi="he-IL"/>
            </w:rPr>
          </w:pPr>
          <w:hyperlink w:anchor="_Toc115386801" w:history="1">
            <w:r w:rsidRPr="00424AD6">
              <w:rPr>
                <w:rStyle w:val="Hyperlink"/>
                <w:noProof/>
              </w:rPr>
              <w:t>leer  Nur Materialien via CB-Definition (ohne Abgleich Materialstamm)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_Toc115386801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58D4D8" w14:textId="648740E7" w:rsidR="00281432" w:rsidRDefault="00281432">
          <w:pPr>
            <w:pStyle w:val="Verzeichnis1"/>
            <w:tabs>
              <w:tab w:val="left" w:pos="440"/>
              <w:tab w:val="right" w:leader="dot" w:pos="14277"/>
            </w:tabs>
            <w:rPr>
              <w:noProof/>
              <w:lang w:bidi="he-IL"/>
            </w:rPr>
          </w:pPr>
          <w:hyperlink w:anchor="_Toc115386802" w:history="1">
            <w:r w:rsidRPr="00424AD6">
              <w:rPr>
                <w:rStyle w:val="Hyperlink"/>
                <w:noProof/>
              </w:rPr>
              <w:t>1</w:t>
            </w:r>
            <w:r>
              <w:rPr>
                <w:noProof/>
                <w:lang w:bidi="he-IL"/>
              </w:rPr>
              <w:tab/>
            </w:r>
            <w:r w:rsidRPr="00424AD6">
              <w:rPr>
                <w:rStyle w:val="Hyperlink"/>
                <w:noProof/>
              </w:rPr>
              <w:t>Nur Materialien des Dispobereichs (mit Abgleich Materialstamm)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_Toc115386802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EA1E1D" w14:textId="05A5021A" w:rsidR="00281432" w:rsidRDefault="00281432">
          <w:pPr>
            <w:pStyle w:val="Verzeichnis1"/>
            <w:tabs>
              <w:tab w:val="left" w:pos="440"/>
              <w:tab w:val="right" w:leader="dot" w:pos="14277"/>
            </w:tabs>
            <w:rPr>
              <w:noProof/>
              <w:lang w:bidi="he-IL"/>
            </w:rPr>
          </w:pPr>
          <w:hyperlink w:anchor="_Toc115386803" w:history="1">
            <w:r w:rsidRPr="00424AD6">
              <w:rPr>
                <w:rStyle w:val="Hyperlink"/>
                <w:noProof/>
              </w:rPr>
              <w:t>2</w:t>
            </w:r>
            <w:r>
              <w:rPr>
                <w:noProof/>
                <w:lang w:bidi="he-IL"/>
              </w:rPr>
              <w:tab/>
            </w:r>
            <w:r w:rsidRPr="00424AD6">
              <w:rPr>
                <w:rStyle w:val="Hyperlink"/>
                <w:noProof/>
              </w:rPr>
              <w:t>Nur Materialien via CB-Definition (mit Abgleich Materialstamm)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_Toc115386803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093C5E" w14:textId="4292087D" w:rsidR="00E5222B" w:rsidRDefault="00E5222B">
          <w:r>
            <w:rPr>
              <w:b/>
              <w:bCs/>
            </w:rPr>
            <w:fldChar w:fldCharType="end"/>
          </w:r>
        </w:p>
      </w:sdtContent>
    </w:sdt>
    <w:p w14:paraId="3B637B11" w14:textId="77777777" w:rsidR="00E5222B" w:rsidRPr="00E5222B" w:rsidRDefault="00E5222B" w:rsidP="00E5222B"/>
    <w:p w14:paraId="1885F59A" w14:textId="4D069DD8" w:rsidR="00D2344D" w:rsidRDefault="00D2344D" w:rsidP="00D2344D">
      <w:pPr>
        <w:pStyle w:val="StandardWeb"/>
        <w:spacing w:after="0" w:afterAutospacing="0"/>
        <w:rPr>
          <w:rFonts w:ascii="Arial" w:hAnsi="Arial" w:cs="Arial"/>
          <w:color w:val="000000"/>
          <w:sz w:val="19"/>
          <w:szCs w:val="19"/>
        </w:rPr>
      </w:pPr>
      <w:r>
        <w:rPr>
          <w:rFonts w:ascii="Arial" w:hAnsi="Arial" w:cs="Arial"/>
          <w:color w:val="000000"/>
          <w:sz w:val="19"/>
          <w:szCs w:val="19"/>
        </w:rPr>
        <w:t xml:space="preserve">Dieses Kennzeichen steuert die Bedeutung des </w:t>
      </w:r>
      <w:hyperlink r:id="rId8" w:history="1">
        <w:r>
          <w:rPr>
            <w:rStyle w:val="Hyperlink"/>
            <w:rFonts w:ascii="Arial" w:hAnsi="Arial" w:cs="Arial"/>
            <w:b/>
            <w:bCs/>
            <w:sz w:val="19"/>
            <w:szCs w:val="19"/>
          </w:rPr>
          <w:t> Dispositionsbereichs</w:t>
        </w:r>
      </w:hyperlink>
      <w:r>
        <w:rPr>
          <w:rFonts w:ascii="Arial" w:hAnsi="Arial" w:cs="Arial"/>
          <w:color w:val="000000"/>
          <w:sz w:val="19"/>
          <w:szCs w:val="19"/>
        </w:rPr>
        <w:t xml:space="preserve"> bei der Zuordnung des </w:t>
      </w:r>
      <w:hyperlink r:id="rId9" w:history="1">
        <w:r>
          <w:rPr>
            <w:rStyle w:val="Hyperlink"/>
            <w:rFonts w:ascii="Arial" w:hAnsi="Arial" w:cs="Arial"/>
            <w:b/>
            <w:bCs/>
            <w:sz w:val="19"/>
            <w:szCs w:val="19"/>
          </w:rPr>
          <w:t>Controlling-Bereichs</w:t>
        </w:r>
      </w:hyperlink>
    </w:p>
    <w:p w14:paraId="5950ABF0" w14:textId="77777777" w:rsidR="00D2344D" w:rsidRDefault="00D2344D" w:rsidP="00D2344D">
      <w:pPr>
        <w:spacing w:after="0"/>
      </w:pPr>
    </w:p>
    <w:p w14:paraId="01195C28" w14:textId="103195E8" w:rsidR="00D2344D" w:rsidRDefault="00D2344D" w:rsidP="00D2344D">
      <w:pPr>
        <w:spacing w:after="0"/>
      </w:pPr>
      <w:r>
        <w:t>X</w:t>
      </w:r>
      <w:r>
        <w:tab/>
        <w:t xml:space="preserve">Nur Materialien des Dispobereichs (ohne </w:t>
      </w:r>
      <w:proofErr w:type="spellStart"/>
      <w:r>
        <w:t>Abgl</w:t>
      </w:r>
      <w:proofErr w:type="spellEnd"/>
      <w:r>
        <w:t xml:space="preserve">. </w:t>
      </w:r>
      <w:proofErr w:type="spellStart"/>
      <w:r>
        <w:t>Matstamm</w:t>
      </w:r>
      <w:proofErr w:type="spellEnd"/>
      <w:r>
        <w:t>)</w:t>
      </w:r>
    </w:p>
    <w:p w14:paraId="44F1262D" w14:textId="5B4A5503" w:rsidR="00D2344D" w:rsidRDefault="00D2344D" w:rsidP="00D2344D">
      <w:pPr>
        <w:spacing w:after="0"/>
      </w:pPr>
      <w:r>
        <w:t xml:space="preserve">leer       </w:t>
      </w:r>
      <w:r>
        <w:tab/>
        <w:t xml:space="preserve">Nur Materialien via CB-Definition (ohne </w:t>
      </w:r>
      <w:proofErr w:type="spellStart"/>
      <w:r>
        <w:t>Abgl</w:t>
      </w:r>
      <w:proofErr w:type="spellEnd"/>
      <w:r>
        <w:t xml:space="preserve">. </w:t>
      </w:r>
      <w:proofErr w:type="spellStart"/>
      <w:r>
        <w:t>Matstamm</w:t>
      </w:r>
      <w:proofErr w:type="spellEnd"/>
      <w:r>
        <w:t>)</w:t>
      </w:r>
    </w:p>
    <w:p w14:paraId="7252564D" w14:textId="77777777" w:rsidR="00D2344D" w:rsidRDefault="00D2344D" w:rsidP="00D2344D">
      <w:pPr>
        <w:spacing w:after="0"/>
      </w:pPr>
      <w:r>
        <w:t>1</w:t>
      </w:r>
      <w:r>
        <w:tab/>
        <w:t xml:space="preserve">Nur Materialien des Dispobereichs (mit </w:t>
      </w:r>
      <w:proofErr w:type="spellStart"/>
      <w:r>
        <w:t>Abgl</w:t>
      </w:r>
      <w:proofErr w:type="spellEnd"/>
      <w:r>
        <w:t xml:space="preserve">. </w:t>
      </w:r>
      <w:proofErr w:type="spellStart"/>
      <w:r>
        <w:t>Matstamm</w:t>
      </w:r>
      <w:proofErr w:type="spellEnd"/>
      <w:r>
        <w:t>)</w:t>
      </w:r>
    </w:p>
    <w:p w14:paraId="572BA41E" w14:textId="0B566D26" w:rsidR="00D938F8" w:rsidRDefault="00D2344D" w:rsidP="00D2344D">
      <w:pPr>
        <w:spacing w:after="0"/>
      </w:pPr>
      <w:r>
        <w:t>2</w:t>
      </w:r>
      <w:r>
        <w:tab/>
        <w:t xml:space="preserve">Nur Materialien via CB-Definition (mit </w:t>
      </w:r>
      <w:proofErr w:type="spellStart"/>
      <w:r>
        <w:t>Abgl</w:t>
      </w:r>
      <w:proofErr w:type="spellEnd"/>
      <w:r>
        <w:t xml:space="preserve">. </w:t>
      </w:r>
      <w:proofErr w:type="spellStart"/>
      <w:r>
        <w:t>Matstamm</w:t>
      </w:r>
      <w:proofErr w:type="spellEnd"/>
    </w:p>
    <w:p w14:paraId="470FF3CC" w14:textId="1A2D09A4" w:rsidR="00D2344D" w:rsidRDefault="00D2344D" w:rsidP="00E5222B">
      <w:pPr>
        <w:pStyle w:val="berschrift1"/>
      </w:pPr>
      <w:bookmarkStart w:id="0" w:name="_Toc115386800"/>
      <w:r w:rsidRPr="00D2344D">
        <w:lastRenderedPageBreak/>
        <w:t>X</w:t>
      </w:r>
      <w:r w:rsidRPr="00D2344D">
        <w:tab/>
      </w:r>
      <w:proofErr w:type="spellStart"/>
      <w:r w:rsidRPr="00D2344D">
        <w:t>Nur</w:t>
      </w:r>
      <w:proofErr w:type="spellEnd"/>
      <w:r w:rsidRPr="00D2344D">
        <w:t xml:space="preserve"> Materialien des Dispobereichs (ohne Abgl</w:t>
      </w:r>
      <w:r>
        <w:t>eich</w:t>
      </w:r>
      <w:r w:rsidRPr="00D2344D">
        <w:t xml:space="preserve"> Mat</w:t>
      </w:r>
      <w:r>
        <w:t>erial</w:t>
      </w:r>
      <w:r w:rsidRPr="00D2344D">
        <w:t>stamm)</w:t>
      </w:r>
      <w:bookmarkEnd w:id="0"/>
    </w:p>
    <w:p w14:paraId="28B7C2D5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Die Materialien des eingestellten Dispositionsbereichs werden dem Controlling-Bereich zugeordnet, die Selektion beschränkt sich nur auf die Materialien des Dispobereichs.</w:t>
      </w:r>
    </w:p>
    <w:p w14:paraId="1098F9F3" w14:textId="1137E779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Werden die Materialien in weiteren Dispobereichen oder Lagerorten geführt, fließen diese Bestände ebenfalls in die Betrachtung ein.</w:t>
      </w:r>
    </w:p>
    <w:p w14:paraId="57B99D8B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Zusätzlich werden die Materialien anhand der Selektion (Definition) dem Controlling-Bereich zugeordnet.</w:t>
      </w:r>
    </w:p>
    <w:p w14:paraId="06DDB52A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0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Lagerort(e)</w:t>
        </w:r>
      </w:hyperlink>
    </w:p>
    <w:p w14:paraId="027BD3AB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1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Sonderbestand</w:t>
        </w:r>
      </w:hyperlink>
    </w:p>
    <w:p w14:paraId="6373FE91" w14:textId="144E31BE" w:rsid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Den Materialien des Controlling-Bereichs werden der Sicherheitsbestand und der Meldebestand des Dispobereichs zugeordnet.</w:t>
      </w:r>
    </w:p>
    <w:p w14:paraId="16D70D95" w14:textId="77777777" w:rsidR="00905E11" w:rsidRPr="00D2344D" w:rsidRDefault="00905E11" w:rsidP="00D2344D">
      <w:pPr>
        <w:spacing w:after="0"/>
        <w:ind w:left="708"/>
      </w:pPr>
    </w:p>
    <w:p w14:paraId="03365FCA" w14:textId="1308CD13" w:rsidR="00905E11" w:rsidRPr="00905E11" w:rsidRDefault="00905E11" w:rsidP="00905E11">
      <w:pPr>
        <w:spacing w:after="0"/>
        <w:ind w:left="708"/>
      </w:pPr>
      <w:r w:rsidRPr="00905E11">
        <w:rPr>
          <w:b/>
          <w:bCs/>
        </w:rPr>
        <w:t>Datenbeschaffung: Datenbasis der Verdichtung im Controlling-Bereich:</w:t>
      </w:r>
      <w:r w:rsidRPr="00905E11">
        <w:t xml:space="preserve"> </w:t>
      </w:r>
      <w:r>
        <w:t xml:space="preserve"> </w:t>
      </w:r>
    </w:p>
    <w:p w14:paraId="58058CA4" w14:textId="53B01171" w:rsidR="00905E11" w:rsidRPr="009F51D8" w:rsidRDefault="00905E11" w:rsidP="00905E11">
      <w:pPr>
        <w:spacing w:after="0"/>
        <w:ind w:left="708"/>
        <w:rPr>
          <w:b/>
          <w:bCs/>
        </w:rPr>
      </w:pPr>
      <w:r w:rsidRPr="00905E11">
        <w:t xml:space="preserve">Materialien des GXC-/GSC-Materialstamms (Tabelle /GIB/DCC_MARC) </w:t>
      </w:r>
      <w:r w:rsidRPr="009F51D8">
        <w:rPr>
          <w:b/>
          <w:bCs/>
        </w:rPr>
        <w:t xml:space="preserve">mit Bezug zur Datenbasis SAP-Dispobereich (MDMA) </w:t>
      </w:r>
    </w:p>
    <w:p w14:paraId="67F15BA0" w14:textId="2499F717" w:rsidR="00905E11" w:rsidRPr="00905E11" w:rsidRDefault="00905E11" w:rsidP="00905E11">
      <w:pPr>
        <w:spacing w:after="0"/>
        <w:ind w:left="708"/>
        <w:rPr>
          <w:b/>
          <w:bCs/>
        </w:rPr>
      </w:pPr>
      <w:r w:rsidRPr="00905E11">
        <w:rPr>
          <w:b/>
          <w:bCs/>
        </w:rPr>
        <w:t>Verwendung in GXC-/GSC-Funktionen:</w:t>
      </w:r>
    </w:p>
    <w:p w14:paraId="3154F71F" w14:textId="77777777" w:rsidR="00905E11" w:rsidRPr="00905E11" w:rsidRDefault="00905E11" w:rsidP="00905E11">
      <w:pPr>
        <w:spacing w:after="0"/>
        <w:ind w:left="708"/>
        <w:rPr>
          <w:b/>
          <w:bCs/>
        </w:rPr>
      </w:pPr>
      <w:r w:rsidRPr="00905E11">
        <w:rPr>
          <w:b/>
          <w:bCs/>
        </w:rPr>
        <w:t>Übersicht ABC-/XYZ--Klassifizierung</w:t>
      </w:r>
    </w:p>
    <w:p w14:paraId="23992C9E" w14:textId="0AC28F25" w:rsidR="00905E11" w:rsidRPr="00905E11" w:rsidRDefault="00905E11" w:rsidP="00905E11">
      <w:pPr>
        <w:spacing w:after="0"/>
        <w:ind w:left="1416"/>
      </w:pPr>
      <w:r w:rsidRPr="00905E11">
        <w:t>"Materialstammdaten lesen":  Datenbasis SAP-Dispobereich (MDMA) wird nicht gelesen</w:t>
      </w:r>
    </w:p>
    <w:p w14:paraId="1FE40830" w14:textId="69C07A0E" w:rsidR="00905E11" w:rsidRPr="00905E11" w:rsidRDefault="00905E11" w:rsidP="00905E11">
      <w:pPr>
        <w:spacing w:after="0"/>
        <w:ind w:left="708"/>
        <w:rPr>
          <w:b/>
          <w:bCs/>
        </w:rPr>
      </w:pPr>
      <w:r w:rsidRPr="00905E11">
        <w:rPr>
          <w:b/>
          <w:bCs/>
        </w:rPr>
        <w:t xml:space="preserve">ABC-Klassifizierung: Kennzahlen </w:t>
      </w:r>
      <w:r>
        <w:rPr>
          <w:b/>
          <w:bCs/>
        </w:rPr>
        <w:t xml:space="preserve"> </w:t>
      </w:r>
    </w:p>
    <w:p w14:paraId="3AEBE8F8" w14:textId="64655E6B" w:rsidR="00905E11" w:rsidRPr="00905E11" w:rsidRDefault="00905E11" w:rsidP="00905E11">
      <w:pPr>
        <w:spacing w:after="0"/>
        <w:ind w:left="708" w:firstLine="708"/>
      </w:pPr>
      <w:r w:rsidRPr="00905E11">
        <w:t>Voraussetzung: diese Datenbasis muss erstellt sein</w:t>
      </w:r>
    </w:p>
    <w:p w14:paraId="0755499D" w14:textId="5A0A256F" w:rsidR="00905E11" w:rsidRPr="00905E11" w:rsidRDefault="00905E11" w:rsidP="00905E11">
      <w:pPr>
        <w:spacing w:after="0"/>
        <w:ind w:left="1416" w:firstLine="708"/>
      </w:pPr>
      <w:r w:rsidRPr="00905E11">
        <w:t>GXC-/GSC-Materialstamm des Controlling-Bereichs (Tabelle /GIB/DCC_MDMA)</w:t>
      </w:r>
    </w:p>
    <w:p w14:paraId="2F477034" w14:textId="11AAB15E" w:rsidR="00905E11" w:rsidRDefault="00905E11" w:rsidP="00905E11">
      <w:pPr>
        <w:spacing w:after="0"/>
        <w:ind w:left="1416" w:firstLine="708"/>
      </w:pPr>
      <w:r w:rsidRPr="00905E11">
        <w:t>GXC-/GSC-Kennzahlen des Controlling-Bereichs zum Mona</w:t>
      </w:r>
      <w:r>
        <w:t xml:space="preserve">t </w:t>
      </w:r>
      <w:r w:rsidRPr="00905E11">
        <w:t xml:space="preserve">(Tabelle /GIB/DCC_MMCB) oder </w:t>
      </w:r>
    </w:p>
    <w:p w14:paraId="6DF5C581" w14:textId="0BF3AE3B" w:rsidR="00905E11" w:rsidRPr="00905E11" w:rsidRDefault="00905E11" w:rsidP="00905E11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(Tabelle /GIB/DCC_WWCB)</w:t>
      </w:r>
    </w:p>
    <w:p w14:paraId="08A6CBEB" w14:textId="00721ECA" w:rsidR="00905E11" w:rsidRPr="00905E11" w:rsidRDefault="00905E11" w:rsidP="00905E11">
      <w:pPr>
        <w:spacing w:after="0"/>
        <w:ind w:left="708"/>
      </w:pPr>
      <w:r w:rsidRPr="00905E11">
        <w:t xml:space="preserve">   </w:t>
      </w:r>
      <w:r>
        <w:tab/>
      </w:r>
      <w:r w:rsidRPr="00905E11">
        <w:rPr>
          <w:b/>
          <w:bCs/>
        </w:rPr>
        <w:t>Die GXC-/GSC-Kennzahl "SAP-Bestandswert " (02)</w:t>
      </w:r>
      <w:r w:rsidRPr="00905E11">
        <w:t xml:space="preserve"> darf nicht verwendet werden, da es den Bestandswert </w:t>
      </w:r>
      <w:r>
        <w:br/>
        <w:t xml:space="preserve">              </w:t>
      </w:r>
      <w:r w:rsidRPr="00905E11">
        <w:t>ausschließlich auf Ebene Werk (Tabelle MBEW) gibt.</w:t>
      </w:r>
    </w:p>
    <w:p w14:paraId="01E9B923" w14:textId="388D4F3F" w:rsidR="00905E11" w:rsidRPr="00905E11" w:rsidRDefault="00905E11" w:rsidP="00905E11">
      <w:pPr>
        <w:spacing w:after="0"/>
        <w:ind w:left="1413"/>
      </w:pPr>
      <w:r w:rsidRPr="00905E11">
        <w:rPr>
          <w:b/>
          <w:bCs/>
        </w:rPr>
        <w:t>Die GXC-/GSC-Kennzahl "Bedarf"(05)</w:t>
      </w:r>
      <w:r w:rsidRPr="00905E11">
        <w:t xml:space="preserve"> darf in diesem Fall nicht verwendet werden, </w:t>
      </w:r>
      <w:r>
        <w:br/>
      </w:r>
      <w:r w:rsidRPr="00905E11">
        <w:t>da es an dieser Stelle keinen Bezug zum Dis</w:t>
      </w:r>
      <w:r>
        <w:t>p</w:t>
      </w:r>
      <w:r w:rsidRPr="00905E11">
        <w:t>obereich gibt.</w:t>
      </w:r>
    </w:p>
    <w:p w14:paraId="7E70211E" w14:textId="77777777" w:rsidR="00905E11" w:rsidRPr="00905E11" w:rsidRDefault="00905E11" w:rsidP="00905E11">
      <w:pPr>
        <w:spacing w:after="0"/>
        <w:ind w:left="708"/>
        <w:rPr>
          <w:b/>
          <w:bCs/>
        </w:rPr>
      </w:pPr>
      <w:r w:rsidRPr="00905E11">
        <w:rPr>
          <w:b/>
          <w:bCs/>
        </w:rPr>
        <w:t>XYZ-Klassifizierung</w:t>
      </w:r>
    </w:p>
    <w:p w14:paraId="2EB37EF4" w14:textId="77777777" w:rsidR="00905E11" w:rsidRPr="00905E11" w:rsidRDefault="00905E11" w:rsidP="00905E11">
      <w:pPr>
        <w:spacing w:after="0"/>
        <w:ind w:left="708" w:firstLine="708"/>
      </w:pPr>
      <w:r w:rsidRPr="00905E11">
        <w:t>Voraussetzung: diese Datenbasis muss erstellt sein</w:t>
      </w:r>
    </w:p>
    <w:p w14:paraId="371A1535" w14:textId="4E1F54C7" w:rsidR="00905E11" w:rsidRPr="00905E11" w:rsidRDefault="00905E11" w:rsidP="00905E11">
      <w:pPr>
        <w:spacing w:after="0"/>
        <w:ind w:left="1416" w:firstLine="708"/>
      </w:pPr>
      <w:r w:rsidRPr="00905E11">
        <w:t>GXC-/GSC-Materialstamm des Controlling-Bereichs (Tabelle /GIB/DCC_MDMA)</w:t>
      </w:r>
    </w:p>
    <w:p w14:paraId="169EEB4A" w14:textId="77777777" w:rsidR="00905E11" w:rsidRDefault="00905E11" w:rsidP="00905E11">
      <w:pPr>
        <w:spacing w:after="0"/>
        <w:ind w:left="1416" w:firstLine="708"/>
      </w:pPr>
      <w:r w:rsidRPr="00905E11">
        <w:t xml:space="preserve">GXC-/GSC-Kennzahlen des Controlling-Bereichs zum Monat (Tabelle /GIB/DCC_MMCB) oder </w:t>
      </w:r>
    </w:p>
    <w:p w14:paraId="7EAC5F6D" w14:textId="301AEB16" w:rsidR="00905E11" w:rsidRPr="00905E11" w:rsidRDefault="00905E11" w:rsidP="00905E11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Tabelle /GIB/DCC_WWCB)</w:t>
      </w:r>
    </w:p>
    <w:p w14:paraId="35D5DC3F" w14:textId="7B71ECC1" w:rsidR="00905E11" w:rsidRPr="00905E11" w:rsidRDefault="00905E11" w:rsidP="00905E11">
      <w:pPr>
        <w:spacing w:after="0"/>
        <w:ind w:left="708"/>
        <w:rPr>
          <w:b/>
          <w:bCs/>
        </w:rPr>
      </w:pPr>
      <w:r w:rsidRPr="00905E11">
        <w:rPr>
          <w:b/>
          <w:bCs/>
        </w:rPr>
        <w:t>GXC-/GSC-Potentialanalyse</w:t>
      </w:r>
    </w:p>
    <w:p w14:paraId="686F3C45" w14:textId="727C48E5" w:rsidR="00905E11" w:rsidRPr="00905E11" w:rsidRDefault="00905E11" w:rsidP="00905E11">
      <w:pPr>
        <w:spacing w:after="0"/>
        <w:ind w:left="708" w:firstLine="708"/>
      </w:pPr>
      <w:r w:rsidRPr="00905E11">
        <w:t>Selektion auf Felder des SAP-Dispobereichs nicht möglich.</w:t>
      </w:r>
    </w:p>
    <w:p w14:paraId="0E6805AD" w14:textId="580277FA" w:rsidR="00905E11" w:rsidRPr="00905E11" w:rsidRDefault="00905E11" w:rsidP="00905E11">
      <w:pPr>
        <w:spacing w:after="0"/>
        <w:ind w:left="708" w:firstLine="708"/>
      </w:pPr>
      <w:r w:rsidRPr="00905E11">
        <w:t>Aggregation auf Felder des SAP-Dispobereichs nicht möglich.</w:t>
      </w:r>
    </w:p>
    <w:p w14:paraId="47AE72D2" w14:textId="75577E38" w:rsidR="00905E11" w:rsidRPr="00905E11" w:rsidRDefault="00905E11" w:rsidP="00905E11">
      <w:pPr>
        <w:spacing w:after="0"/>
        <w:ind w:left="708" w:firstLine="708"/>
      </w:pPr>
      <w:r w:rsidRPr="00905E11">
        <w:lastRenderedPageBreak/>
        <w:t>Voraussetzung: diese Datenbasis muss erstellt sein</w:t>
      </w:r>
    </w:p>
    <w:p w14:paraId="0630B8A2" w14:textId="77777777" w:rsidR="00905E11" w:rsidRDefault="00905E11" w:rsidP="00905E11">
      <w:pPr>
        <w:spacing w:after="0"/>
        <w:ind w:left="1416" w:firstLine="708"/>
      </w:pPr>
      <w:r w:rsidRPr="00905E11">
        <w:t>GXC-/GSC-verdichtete Kennzahlen des Controlling-Bereichs zum Monat</w:t>
      </w:r>
      <w:r>
        <w:t xml:space="preserve"> </w:t>
      </w:r>
      <w:r w:rsidRPr="00905E11">
        <w:t xml:space="preserve">(Tabelle /GIB/DCC_MPCB) oder </w:t>
      </w:r>
    </w:p>
    <w:p w14:paraId="0A77CC3E" w14:textId="2C7B030C" w:rsidR="00905E11" w:rsidRPr="00905E11" w:rsidRDefault="00905E11" w:rsidP="00905E11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(Tabelle /GIB/DCC_WPCB)</w:t>
      </w:r>
    </w:p>
    <w:p w14:paraId="30E313DB" w14:textId="77777777" w:rsidR="00905E11" w:rsidRPr="00CA3DCA" w:rsidRDefault="00905E11" w:rsidP="00905E11">
      <w:pPr>
        <w:spacing w:after="0"/>
        <w:ind w:left="708"/>
        <w:rPr>
          <w:b/>
          <w:bCs/>
        </w:rPr>
      </w:pPr>
      <w:r w:rsidRPr="00CA3DCA">
        <w:rPr>
          <w:b/>
          <w:bCs/>
        </w:rPr>
        <w:t xml:space="preserve">Formelabgleich GXC-GSC-Materialstamm: </w:t>
      </w:r>
      <w:r w:rsidRPr="00CA3DCA">
        <w:t>nicht möglich</w:t>
      </w:r>
      <w:r w:rsidRPr="00CA3DCA">
        <w:rPr>
          <w:b/>
          <w:bCs/>
        </w:rPr>
        <w:t xml:space="preserve"> </w:t>
      </w:r>
    </w:p>
    <w:p w14:paraId="50FF0F00" w14:textId="77777777" w:rsidR="008D49D7" w:rsidRDefault="00905E11" w:rsidP="00905E11">
      <w:pPr>
        <w:spacing w:after="0"/>
        <w:ind w:left="708"/>
        <w:rPr>
          <w:b/>
          <w:bCs/>
        </w:rPr>
      </w:pPr>
      <w:r w:rsidRPr="00CA3DCA">
        <w:rPr>
          <w:b/>
          <w:bCs/>
        </w:rPr>
        <w:t xml:space="preserve">Rule Workbench (RWB): </w:t>
      </w:r>
    </w:p>
    <w:p w14:paraId="05621FC0" w14:textId="77777777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Selektion: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1F64A6CB" w14:textId="41B2F98C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Update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75C80BD6" w14:textId="77777777" w:rsidR="00905E11" w:rsidRPr="00CA3DCA" w:rsidRDefault="00905E11" w:rsidP="00905E11">
      <w:pPr>
        <w:spacing w:after="0"/>
        <w:ind w:left="708"/>
      </w:pPr>
      <w:r w:rsidRPr="00CA3DCA">
        <w:rPr>
          <w:b/>
          <w:bCs/>
        </w:rPr>
        <w:t xml:space="preserve">Bedarfsfortschreibung im GXC/GSC: </w:t>
      </w:r>
      <w:r w:rsidRPr="00CA3DCA">
        <w:t>nicht möglich</w:t>
      </w:r>
    </w:p>
    <w:p w14:paraId="167B0CFA" w14:textId="77777777" w:rsidR="00905E11" w:rsidRPr="00CA3DCA" w:rsidRDefault="00905E11" w:rsidP="00905E11">
      <w:pPr>
        <w:spacing w:after="0"/>
        <w:ind w:left="708"/>
      </w:pPr>
      <w:r w:rsidRPr="00CA3DCA">
        <w:rPr>
          <w:b/>
          <w:bCs/>
        </w:rPr>
        <w:t xml:space="preserve">GXC-/-GSC-Simulation: </w:t>
      </w:r>
      <w:r w:rsidRPr="00CA3DCA">
        <w:t>nicht möglich</w:t>
      </w:r>
    </w:p>
    <w:p w14:paraId="09AD8C98" w14:textId="77777777" w:rsidR="00905E11" w:rsidRPr="00CA3DCA" w:rsidRDefault="00905E11" w:rsidP="00905E11">
      <w:pPr>
        <w:spacing w:after="0"/>
        <w:ind w:left="708"/>
      </w:pPr>
      <w:r w:rsidRPr="00CA3DCA">
        <w:rPr>
          <w:b/>
          <w:bCs/>
        </w:rPr>
        <w:t xml:space="preserve">Abgleich Dispoparameter: </w:t>
      </w:r>
      <w:r w:rsidRPr="00CA3DCA">
        <w:t>nicht möglich</w:t>
      </w:r>
    </w:p>
    <w:p w14:paraId="7270F628" w14:textId="512A4BDD" w:rsidR="00D2344D" w:rsidRPr="00CA3DCA" w:rsidRDefault="00905E11" w:rsidP="00905E11">
      <w:pPr>
        <w:spacing w:after="0"/>
        <w:ind w:left="708"/>
      </w:pPr>
      <w:r w:rsidRPr="00CA3DCA">
        <w:rPr>
          <w:b/>
          <w:bCs/>
        </w:rPr>
        <w:t xml:space="preserve">Bestandssegmentierung: </w:t>
      </w:r>
      <w:r w:rsidRPr="00CA3DCA">
        <w:t>nicht möglich</w:t>
      </w:r>
    </w:p>
    <w:p w14:paraId="5EAD47C2" w14:textId="77777777" w:rsidR="00905E11" w:rsidRPr="00905E11" w:rsidRDefault="00905E11" w:rsidP="00905E11">
      <w:pPr>
        <w:spacing w:after="0"/>
        <w:ind w:left="708"/>
      </w:pPr>
    </w:p>
    <w:p w14:paraId="4A870D00" w14:textId="77777777" w:rsidR="00E5222B" w:rsidRDefault="00E5222B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4A08C6E1" w14:textId="071BA49F" w:rsidR="00D2344D" w:rsidRDefault="00D2344D" w:rsidP="00E5222B">
      <w:pPr>
        <w:pStyle w:val="berschrift1"/>
      </w:pPr>
      <w:bookmarkStart w:id="1" w:name="_Toc115386801"/>
      <w:proofErr w:type="gramStart"/>
      <w:r w:rsidRPr="00D2344D">
        <w:lastRenderedPageBreak/>
        <w:t xml:space="preserve">leer  </w:t>
      </w:r>
      <w:proofErr w:type="spellStart"/>
      <w:r w:rsidRPr="00D2344D">
        <w:t>Nur</w:t>
      </w:r>
      <w:proofErr w:type="spellEnd"/>
      <w:proofErr w:type="gramEnd"/>
      <w:r w:rsidRPr="00D2344D">
        <w:t xml:space="preserve"> Materialien via CB-Definition (ohne Abgl</w:t>
      </w:r>
      <w:r>
        <w:t>eich</w:t>
      </w:r>
      <w:r w:rsidRPr="00D2344D">
        <w:t xml:space="preserve"> Mat</w:t>
      </w:r>
      <w:r>
        <w:t>erial</w:t>
      </w:r>
      <w:r w:rsidRPr="00D2344D">
        <w:t>stamm)</w:t>
      </w:r>
      <w:bookmarkEnd w:id="1"/>
    </w:p>
    <w:p w14:paraId="4783B268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Die Materialien werden anhand der Selektion (Definition) dem Controlling-Bereich zugeordnet.</w:t>
      </w:r>
    </w:p>
    <w:p w14:paraId="22601D5E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2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Lagerort(e)</w:t>
        </w:r>
      </w:hyperlink>
    </w:p>
    <w:p w14:paraId="5C5373F7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hyperlink r:id="rId13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Sonderbestand</w:t>
        </w:r>
      </w:hyperlink>
    </w:p>
    <w:p w14:paraId="0894BC40" w14:textId="27718D64" w:rsid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Fonts w:ascii="Arial" w:hAnsi="Arial" w:cs="Arial"/>
          <w:color w:val="000000"/>
          <w:sz w:val="19"/>
          <w:szCs w:val="19"/>
        </w:rPr>
      </w:pPr>
      <w:r w:rsidRPr="00D2344D">
        <w:t xml:space="preserve">Die Zuordnung der Materialien zum Controlling-Bereich erfolgt </w:t>
      </w:r>
      <w:r w:rsidRPr="00D2344D">
        <w:rPr>
          <w:b/>
          <w:bCs/>
        </w:rPr>
        <w:t>nicht explizit über einen Dispositionsbereich.</w:t>
      </w:r>
      <w:r w:rsidRPr="00D2344D">
        <w:rPr>
          <w:b/>
          <w:bCs/>
        </w:rPr>
        <w:br/>
      </w:r>
      <w:r w:rsidRPr="00D2344D">
        <w:t>Den Materialien des Controlling-Bereichs werden der Sicherheitsbestand und der Meldebestand des Werkes zugeordnet</w:t>
      </w:r>
      <w:r>
        <w:rPr>
          <w:rFonts w:ascii="Arial" w:hAnsi="Arial" w:cs="Arial"/>
          <w:color w:val="000000"/>
          <w:sz w:val="19"/>
          <w:szCs w:val="19"/>
        </w:rPr>
        <w:t>.</w:t>
      </w:r>
    </w:p>
    <w:p w14:paraId="6935F421" w14:textId="71532BF1" w:rsidR="00D2344D" w:rsidRDefault="00D2344D" w:rsidP="00D2344D">
      <w:pPr>
        <w:rPr>
          <w:b/>
          <w:bCs/>
        </w:rPr>
      </w:pPr>
    </w:p>
    <w:p w14:paraId="74E205B8" w14:textId="77777777" w:rsidR="009F51D8" w:rsidRPr="00905E11" w:rsidRDefault="009F51D8" w:rsidP="009F51D8">
      <w:pPr>
        <w:spacing w:after="0"/>
        <w:ind w:left="708"/>
      </w:pPr>
      <w:r w:rsidRPr="00905E11">
        <w:rPr>
          <w:b/>
          <w:bCs/>
        </w:rPr>
        <w:t>Datenbeschaffung: Datenbasis der Verdichtung im Controlling-Bereich:</w:t>
      </w:r>
      <w:r w:rsidRPr="00905E11">
        <w:t xml:space="preserve"> </w:t>
      </w:r>
      <w:r>
        <w:t xml:space="preserve"> </w:t>
      </w:r>
    </w:p>
    <w:p w14:paraId="1E02531D" w14:textId="29C9DE86" w:rsidR="009F51D8" w:rsidRPr="009F51D8" w:rsidRDefault="009F51D8" w:rsidP="009F51D8">
      <w:pPr>
        <w:spacing w:after="0"/>
        <w:ind w:left="708"/>
        <w:rPr>
          <w:b/>
          <w:bCs/>
        </w:rPr>
      </w:pPr>
      <w:r w:rsidRPr="00905E11">
        <w:t xml:space="preserve">Materialien des GXC-/GSC-Materialstamms (Tabelle /GIB/DCC_MARC) </w:t>
      </w:r>
      <w:r w:rsidRPr="009F51D8">
        <w:rPr>
          <w:b/>
          <w:bCs/>
        </w:rPr>
        <w:t xml:space="preserve">mit Bezug </w:t>
      </w:r>
      <w:proofErr w:type="gramStart"/>
      <w:r w:rsidRPr="009F51D8">
        <w:rPr>
          <w:b/>
          <w:bCs/>
        </w:rPr>
        <w:t>zur  Datenbasis</w:t>
      </w:r>
      <w:proofErr w:type="gramEnd"/>
      <w:r w:rsidRPr="009F51D8">
        <w:rPr>
          <w:b/>
          <w:bCs/>
        </w:rPr>
        <w:t xml:space="preserve"> SAP-Werksdaten (MARC)</w:t>
      </w:r>
    </w:p>
    <w:p w14:paraId="5A3B4F55" w14:textId="77777777" w:rsidR="009F51D8" w:rsidRPr="00905E11" w:rsidRDefault="009F51D8" w:rsidP="009F51D8">
      <w:pPr>
        <w:spacing w:after="0"/>
        <w:ind w:left="708"/>
        <w:rPr>
          <w:b/>
          <w:bCs/>
        </w:rPr>
      </w:pPr>
      <w:r w:rsidRPr="00905E11">
        <w:rPr>
          <w:b/>
          <w:bCs/>
        </w:rPr>
        <w:t>Verwendung in GXC-/GSC-Funktionen:</w:t>
      </w:r>
    </w:p>
    <w:p w14:paraId="305F5AE1" w14:textId="77777777" w:rsidR="009F51D8" w:rsidRPr="00905E11" w:rsidRDefault="009F51D8" w:rsidP="009F51D8">
      <w:pPr>
        <w:spacing w:after="0"/>
        <w:ind w:left="708"/>
        <w:rPr>
          <w:b/>
          <w:bCs/>
        </w:rPr>
      </w:pPr>
      <w:r w:rsidRPr="00905E11">
        <w:rPr>
          <w:b/>
          <w:bCs/>
        </w:rPr>
        <w:t>Übersicht ABC-/XYZ--Klassifizierung</w:t>
      </w:r>
    </w:p>
    <w:p w14:paraId="552E2BE6" w14:textId="77777777" w:rsidR="009F51D8" w:rsidRPr="00905E11" w:rsidRDefault="009F51D8" w:rsidP="009F51D8">
      <w:pPr>
        <w:spacing w:after="0"/>
        <w:ind w:left="1416"/>
      </w:pPr>
      <w:r w:rsidRPr="00905E11">
        <w:t>"Materialstammdaten lesen":  Datenbasis SAP-Dispobereich (MDMA) wird nicht gelesen</w:t>
      </w:r>
    </w:p>
    <w:p w14:paraId="6756FF4D" w14:textId="77777777" w:rsidR="009F51D8" w:rsidRPr="00905E11" w:rsidRDefault="009F51D8" w:rsidP="009F51D8">
      <w:pPr>
        <w:spacing w:after="0"/>
        <w:ind w:left="708"/>
        <w:rPr>
          <w:b/>
          <w:bCs/>
        </w:rPr>
      </w:pPr>
      <w:r w:rsidRPr="00905E11">
        <w:rPr>
          <w:b/>
          <w:bCs/>
        </w:rPr>
        <w:t xml:space="preserve">ABC-Klassifizierung: Kennzahlen </w:t>
      </w:r>
      <w:r>
        <w:rPr>
          <w:b/>
          <w:bCs/>
        </w:rPr>
        <w:t xml:space="preserve"> </w:t>
      </w:r>
    </w:p>
    <w:p w14:paraId="0F8D2AA1" w14:textId="77777777" w:rsidR="009F51D8" w:rsidRPr="00905E11" w:rsidRDefault="009F51D8" w:rsidP="009F51D8">
      <w:pPr>
        <w:spacing w:after="0"/>
        <w:ind w:left="708" w:firstLine="708"/>
      </w:pPr>
      <w:r w:rsidRPr="00905E11">
        <w:t>Voraussetzung: diese Datenbasis muss erstellt sein</w:t>
      </w:r>
    </w:p>
    <w:p w14:paraId="35A92D6B" w14:textId="77777777" w:rsidR="009F51D8" w:rsidRPr="00905E11" w:rsidRDefault="009F51D8" w:rsidP="009F51D8">
      <w:pPr>
        <w:spacing w:after="0"/>
        <w:ind w:left="1416" w:firstLine="708"/>
      </w:pPr>
      <w:r w:rsidRPr="00905E11">
        <w:t>GXC-/GSC-Materialstamm des Controlling-Bereichs (Tabelle /GIB/DCC_MDMA)</w:t>
      </w:r>
    </w:p>
    <w:p w14:paraId="36402DED" w14:textId="77777777" w:rsidR="009F51D8" w:rsidRDefault="009F51D8" w:rsidP="009F51D8">
      <w:pPr>
        <w:spacing w:after="0"/>
        <w:ind w:left="1416" w:firstLine="708"/>
      </w:pPr>
      <w:r w:rsidRPr="00905E11">
        <w:t>GXC-/GSC-Kennzahlen des Controlling-Bereichs zum Mona</w:t>
      </w:r>
      <w:r>
        <w:t xml:space="preserve">t </w:t>
      </w:r>
      <w:r w:rsidRPr="00905E11">
        <w:t xml:space="preserve">(Tabelle /GIB/DCC_MMCB) oder </w:t>
      </w:r>
    </w:p>
    <w:p w14:paraId="572E9E95" w14:textId="77777777" w:rsidR="009F51D8" w:rsidRPr="00905E11" w:rsidRDefault="009F51D8" w:rsidP="009F51D8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(Tabelle /GIB/DCC_WWCB)</w:t>
      </w:r>
    </w:p>
    <w:p w14:paraId="3286B0E4" w14:textId="77777777" w:rsidR="009F51D8" w:rsidRPr="00905E11" w:rsidRDefault="009F51D8" w:rsidP="009F51D8">
      <w:pPr>
        <w:spacing w:after="0"/>
        <w:ind w:left="708"/>
      </w:pPr>
      <w:r w:rsidRPr="00905E11">
        <w:t xml:space="preserve">   </w:t>
      </w:r>
      <w:r>
        <w:tab/>
      </w:r>
      <w:r w:rsidRPr="00905E11">
        <w:rPr>
          <w:b/>
          <w:bCs/>
        </w:rPr>
        <w:t>Die GXC-/GSC-Kennzahl "SAP-Bestandswert " (02)</w:t>
      </w:r>
      <w:r w:rsidRPr="00905E11">
        <w:t xml:space="preserve"> darf nicht verwendet werden, da es den Bestandswert </w:t>
      </w:r>
      <w:r>
        <w:br/>
        <w:t xml:space="preserve">              </w:t>
      </w:r>
      <w:r w:rsidRPr="00905E11">
        <w:t>ausschließlich auf Ebene Werk (Tabelle MBEW) gibt.</w:t>
      </w:r>
    </w:p>
    <w:p w14:paraId="743CF0D8" w14:textId="77777777" w:rsidR="009F51D8" w:rsidRPr="00905E11" w:rsidRDefault="009F51D8" w:rsidP="009F51D8">
      <w:pPr>
        <w:spacing w:after="0"/>
        <w:ind w:left="1413"/>
      </w:pPr>
      <w:r w:rsidRPr="00905E11">
        <w:rPr>
          <w:b/>
          <w:bCs/>
        </w:rPr>
        <w:t>Die GXC-/GSC-Kennzahl "Bedarf"(05)</w:t>
      </w:r>
      <w:r w:rsidRPr="00905E11">
        <w:t xml:space="preserve"> darf in diesem Fall nicht verwendet werden, </w:t>
      </w:r>
      <w:r>
        <w:br/>
      </w:r>
      <w:r w:rsidRPr="00905E11">
        <w:t>da es an dieser Stelle keinen Bezug zum Dis</w:t>
      </w:r>
      <w:r>
        <w:t>p</w:t>
      </w:r>
      <w:r w:rsidRPr="00905E11">
        <w:t>obereich gibt.</w:t>
      </w:r>
    </w:p>
    <w:p w14:paraId="60F07C63" w14:textId="77777777" w:rsidR="009F51D8" w:rsidRPr="00905E11" w:rsidRDefault="009F51D8" w:rsidP="009F51D8">
      <w:pPr>
        <w:spacing w:after="0"/>
        <w:ind w:left="708"/>
        <w:rPr>
          <w:b/>
          <w:bCs/>
        </w:rPr>
      </w:pPr>
      <w:r w:rsidRPr="00905E11">
        <w:rPr>
          <w:b/>
          <w:bCs/>
        </w:rPr>
        <w:t>XYZ-Klassifizierung</w:t>
      </w:r>
    </w:p>
    <w:p w14:paraId="04E0CDCA" w14:textId="77777777" w:rsidR="009F51D8" w:rsidRPr="00905E11" w:rsidRDefault="009F51D8" w:rsidP="009F51D8">
      <w:pPr>
        <w:spacing w:after="0"/>
        <w:ind w:left="708" w:firstLine="708"/>
      </w:pPr>
      <w:r w:rsidRPr="00905E11">
        <w:t>Voraussetzung: diese Datenbasis muss erstellt sein</w:t>
      </w:r>
    </w:p>
    <w:p w14:paraId="3F438078" w14:textId="77777777" w:rsidR="009F51D8" w:rsidRPr="00905E11" w:rsidRDefault="009F51D8" w:rsidP="009F51D8">
      <w:pPr>
        <w:spacing w:after="0"/>
        <w:ind w:left="1416" w:firstLine="708"/>
      </w:pPr>
      <w:r w:rsidRPr="00905E11">
        <w:t>GXC-/GSC-Materialstamm des Controlling-Bereichs (Tabelle /GIB/DCC_MDMA)</w:t>
      </w:r>
    </w:p>
    <w:p w14:paraId="1BA45D61" w14:textId="77777777" w:rsidR="009F51D8" w:rsidRDefault="009F51D8" w:rsidP="009F51D8">
      <w:pPr>
        <w:spacing w:after="0"/>
        <w:ind w:left="1416" w:firstLine="708"/>
      </w:pPr>
      <w:r w:rsidRPr="00905E11">
        <w:t xml:space="preserve">GXC-/GSC-Kennzahlen des Controlling-Bereichs zum Monat (Tabelle /GIB/DCC_MMCB) oder </w:t>
      </w:r>
    </w:p>
    <w:p w14:paraId="0B9F074B" w14:textId="77777777" w:rsidR="009F51D8" w:rsidRPr="00905E11" w:rsidRDefault="009F51D8" w:rsidP="009F51D8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Tabelle /GIB/DCC_WWCB)</w:t>
      </w:r>
    </w:p>
    <w:p w14:paraId="6EE76C6F" w14:textId="77777777" w:rsidR="009F51D8" w:rsidRPr="00905E11" w:rsidRDefault="009F51D8" w:rsidP="009F51D8">
      <w:pPr>
        <w:spacing w:after="0"/>
        <w:ind w:left="708"/>
        <w:rPr>
          <w:b/>
          <w:bCs/>
        </w:rPr>
      </w:pPr>
      <w:r w:rsidRPr="00905E11">
        <w:rPr>
          <w:b/>
          <w:bCs/>
        </w:rPr>
        <w:t>GXC-/GSC-Potentialanalyse</w:t>
      </w:r>
    </w:p>
    <w:p w14:paraId="3F37D443" w14:textId="77777777" w:rsidR="009F51D8" w:rsidRPr="00905E11" w:rsidRDefault="009F51D8" w:rsidP="009F51D8">
      <w:pPr>
        <w:spacing w:after="0"/>
        <w:ind w:left="708" w:firstLine="708"/>
      </w:pPr>
      <w:r w:rsidRPr="00905E11">
        <w:t>Selektion auf Felder des SAP-Dispobereichs nicht möglich.</w:t>
      </w:r>
    </w:p>
    <w:p w14:paraId="5BD6E495" w14:textId="77777777" w:rsidR="009F51D8" w:rsidRPr="00905E11" w:rsidRDefault="009F51D8" w:rsidP="009F51D8">
      <w:pPr>
        <w:spacing w:after="0"/>
        <w:ind w:left="708" w:firstLine="708"/>
      </w:pPr>
      <w:r w:rsidRPr="00905E11">
        <w:t>Aggregation auf Felder des SAP-Dispobereichs nicht möglich.</w:t>
      </w:r>
    </w:p>
    <w:p w14:paraId="5E0C0497" w14:textId="77777777" w:rsidR="009F51D8" w:rsidRPr="00905E11" w:rsidRDefault="009F51D8" w:rsidP="009F51D8">
      <w:pPr>
        <w:spacing w:after="0"/>
        <w:ind w:left="708" w:firstLine="708"/>
      </w:pPr>
      <w:r w:rsidRPr="00905E11">
        <w:t>Voraussetzung: diese Datenbasis muss erstellt sein</w:t>
      </w:r>
    </w:p>
    <w:p w14:paraId="0E18F43E" w14:textId="77777777" w:rsidR="009F51D8" w:rsidRDefault="009F51D8" w:rsidP="009F51D8">
      <w:pPr>
        <w:spacing w:after="0"/>
        <w:ind w:left="1416" w:firstLine="708"/>
      </w:pPr>
      <w:r w:rsidRPr="00905E11">
        <w:lastRenderedPageBreak/>
        <w:t>GXC-/GSC-verdichtete Kennzahlen des Controlling-Bereichs zum Monat</w:t>
      </w:r>
      <w:r>
        <w:t xml:space="preserve"> </w:t>
      </w:r>
      <w:r w:rsidRPr="00905E11">
        <w:t xml:space="preserve">(Tabelle /GIB/DCC_MPCB) oder </w:t>
      </w:r>
    </w:p>
    <w:p w14:paraId="6E5EAAC3" w14:textId="77777777" w:rsidR="009F51D8" w:rsidRPr="00905E11" w:rsidRDefault="009F51D8" w:rsidP="009F51D8">
      <w:pPr>
        <w:spacing w:after="0"/>
        <w:ind w:left="1416" w:firstLine="708"/>
      </w:pPr>
      <w:r w:rsidRPr="00905E11">
        <w:t>GXC-/GSC-Kennzahlen des Controlling-Bereichs zur Woche</w:t>
      </w:r>
      <w:r>
        <w:t xml:space="preserve"> </w:t>
      </w:r>
      <w:r w:rsidRPr="00905E11">
        <w:t>(Tabelle /GIB/DCC_WPCB)</w:t>
      </w:r>
    </w:p>
    <w:p w14:paraId="54CD4D2D" w14:textId="77777777" w:rsidR="008D49D7" w:rsidRPr="00CA3DCA" w:rsidRDefault="009F51D8" w:rsidP="008D49D7">
      <w:pPr>
        <w:spacing w:after="0"/>
        <w:ind w:left="708"/>
        <w:rPr>
          <w:b/>
          <w:bCs/>
        </w:rPr>
      </w:pPr>
      <w:r w:rsidRPr="00CA3DCA">
        <w:rPr>
          <w:b/>
          <w:bCs/>
        </w:rPr>
        <w:t xml:space="preserve">Formelabgleich GXC-GSC-Materialstamm: </w:t>
      </w:r>
      <w:r w:rsidRPr="00CA3DCA">
        <w:t>nicht möglich</w:t>
      </w:r>
      <w:r w:rsidRPr="00CA3DCA">
        <w:rPr>
          <w:b/>
          <w:bCs/>
        </w:rPr>
        <w:t xml:space="preserve"> </w:t>
      </w:r>
    </w:p>
    <w:p w14:paraId="631688CB" w14:textId="77777777" w:rsidR="008D49D7" w:rsidRDefault="008D49D7" w:rsidP="008D49D7">
      <w:pPr>
        <w:spacing w:after="0"/>
        <w:ind w:left="708"/>
        <w:rPr>
          <w:b/>
          <w:bCs/>
        </w:rPr>
      </w:pPr>
      <w:r w:rsidRPr="00CA3DCA">
        <w:rPr>
          <w:b/>
          <w:bCs/>
        </w:rPr>
        <w:t xml:space="preserve">Rule Workbench (RWB): </w:t>
      </w:r>
    </w:p>
    <w:p w14:paraId="728ABE97" w14:textId="77777777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Selektion: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4FBEA7CE" w14:textId="77777777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Update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7479ED31" w14:textId="60387AE7" w:rsidR="009F51D8" w:rsidRPr="00CA3DCA" w:rsidRDefault="009F51D8" w:rsidP="008D49D7">
      <w:pPr>
        <w:spacing w:after="0"/>
        <w:ind w:left="708"/>
      </w:pPr>
      <w:r w:rsidRPr="00CA3DCA">
        <w:rPr>
          <w:b/>
          <w:bCs/>
        </w:rPr>
        <w:t xml:space="preserve">Bedarfsfortschreibung im GXC/GSC: </w:t>
      </w:r>
      <w:r w:rsidRPr="00CA3DCA">
        <w:t>nicht möglich</w:t>
      </w:r>
    </w:p>
    <w:p w14:paraId="048D68C4" w14:textId="77777777" w:rsidR="009F51D8" w:rsidRPr="00CA3DCA" w:rsidRDefault="009F51D8" w:rsidP="009F51D8">
      <w:pPr>
        <w:spacing w:after="0"/>
        <w:ind w:left="708"/>
      </w:pPr>
      <w:r w:rsidRPr="00CA3DCA">
        <w:rPr>
          <w:b/>
          <w:bCs/>
        </w:rPr>
        <w:t xml:space="preserve">GXC-/-GSC-Simulation: </w:t>
      </w:r>
      <w:r w:rsidRPr="00CA3DCA">
        <w:t>nicht möglich</w:t>
      </w:r>
    </w:p>
    <w:p w14:paraId="3FF8D356" w14:textId="77777777" w:rsidR="009F51D8" w:rsidRPr="00CA3DCA" w:rsidRDefault="009F51D8" w:rsidP="009F51D8">
      <w:pPr>
        <w:spacing w:after="0"/>
        <w:ind w:left="708"/>
      </w:pPr>
      <w:r w:rsidRPr="00CA3DCA">
        <w:rPr>
          <w:b/>
          <w:bCs/>
        </w:rPr>
        <w:t xml:space="preserve">Abgleich Dispoparameter: </w:t>
      </w:r>
      <w:r w:rsidRPr="00CA3DCA">
        <w:t>nicht möglich</w:t>
      </w:r>
    </w:p>
    <w:p w14:paraId="47D0638E" w14:textId="77777777" w:rsidR="009F51D8" w:rsidRPr="00CA3DCA" w:rsidRDefault="009F51D8" w:rsidP="009F51D8">
      <w:pPr>
        <w:spacing w:after="0"/>
        <w:ind w:left="708"/>
      </w:pPr>
      <w:r w:rsidRPr="00CA3DCA">
        <w:rPr>
          <w:b/>
          <w:bCs/>
        </w:rPr>
        <w:t xml:space="preserve">Bestandssegmentierung: </w:t>
      </w:r>
      <w:r w:rsidRPr="00CA3DCA">
        <w:t>nicht möglich</w:t>
      </w:r>
    </w:p>
    <w:p w14:paraId="1EC9B184" w14:textId="77777777" w:rsidR="00CA3DCA" w:rsidRPr="00D2344D" w:rsidRDefault="00CA3DCA" w:rsidP="00D2344D">
      <w:pPr>
        <w:rPr>
          <w:b/>
          <w:bCs/>
        </w:rPr>
      </w:pPr>
    </w:p>
    <w:p w14:paraId="4445618B" w14:textId="77777777" w:rsidR="00E5222B" w:rsidRDefault="00E5222B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4DC2838C" w14:textId="3A0A9D68" w:rsidR="00D2344D" w:rsidRDefault="00D2344D" w:rsidP="00E5222B">
      <w:pPr>
        <w:pStyle w:val="berschrift1"/>
      </w:pPr>
      <w:bookmarkStart w:id="2" w:name="_Toc115386802"/>
      <w:r w:rsidRPr="00D2344D">
        <w:lastRenderedPageBreak/>
        <w:t>1</w:t>
      </w:r>
      <w:r w:rsidRPr="00D2344D">
        <w:tab/>
        <w:t>Nur Materialien des Dispobereichs (mit Abgl</w:t>
      </w:r>
      <w:r>
        <w:t>eich</w:t>
      </w:r>
      <w:r w:rsidRPr="00D2344D">
        <w:t xml:space="preserve"> Mat</w:t>
      </w:r>
      <w:r>
        <w:t>erial</w:t>
      </w:r>
      <w:r w:rsidRPr="00D2344D">
        <w:t>stamm)</w:t>
      </w:r>
      <w:bookmarkEnd w:id="2"/>
    </w:p>
    <w:p w14:paraId="188F60C7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b/>
          <w:bCs/>
        </w:rPr>
      </w:pPr>
      <w:r w:rsidRPr="00D2344D">
        <w:t xml:space="preserve">Die Materialien des eingestellten Dispositionsbereichs werden dem Controlling-Bereich zugeordnet, die </w:t>
      </w:r>
      <w:r w:rsidRPr="00D2344D">
        <w:rPr>
          <w:b/>
          <w:bCs/>
        </w:rPr>
        <w:t xml:space="preserve">Selektion beschränkt sich nur auf die Materialien des Dispobereichs. </w:t>
      </w:r>
    </w:p>
    <w:p w14:paraId="4F806518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Werden die Materialien in weiteren Dispobereichen oder Lagerorten geführt, fließen diese Bestände ebenfalls in die Betrachtung ein.</w:t>
      </w:r>
    </w:p>
    <w:p w14:paraId="0BB32968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Zusätzlich werden die Materialien anhand der Selektion (Definition) dem Controlling-Bereich zugeordnet.</w:t>
      </w:r>
    </w:p>
    <w:p w14:paraId="73482C88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4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Lagerort(e)</w:t>
        </w:r>
      </w:hyperlink>
    </w:p>
    <w:p w14:paraId="32E14EA0" w14:textId="77777777" w:rsidR="00D2344D" w:rsidRPr="00D2344D" w:rsidRDefault="00892514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5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Sonderbestand</w:t>
        </w:r>
      </w:hyperlink>
    </w:p>
    <w:p w14:paraId="0892154A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Den Materialien des Controlling-Bereichs werden der Sicherheitsbestand und der Meldebestand des Dispobereichs zugeordnet.</w:t>
      </w:r>
    </w:p>
    <w:p w14:paraId="67475E18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Die Materialien des Controlling-Bereichs werden im Abgleich Dispoparameter (Materialstammdaten), in der Simulation und in der Rule Workbench (RWB) in den eingestellten Dispobereich fortgeschrieben.</w:t>
      </w:r>
    </w:p>
    <w:p w14:paraId="37F1B0FC" w14:textId="77777777" w:rsidR="00D2344D" w:rsidRPr="00D2344D" w:rsidRDefault="00D2344D" w:rsidP="00CA3D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rPr>
          <w:b/>
          <w:bCs/>
        </w:rPr>
        <w:t>Der GXC/GSC- Formelabgleich zum Materialstamm</w:t>
      </w:r>
      <w:r w:rsidRPr="00D2344D">
        <w:t xml:space="preserve"> schreibt für diesen Controlling-Bereich eine eigene Datenbasis fort.</w:t>
      </w:r>
    </w:p>
    <w:p w14:paraId="2270A3DC" w14:textId="77777777" w:rsidR="00E5222B" w:rsidRDefault="00E5222B" w:rsidP="008D49D7">
      <w:pPr>
        <w:spacing w:after="0"/>
        <w:rPr>
          <w:b/>
          <w:bCs/>
        </w:rPr>
      </w:pPr>
    </w:p>
    <w:p w14:paraId="598434D3" w14:textId="59015041" w:rsidR="008D49D7" w:rsidRPr="008D49D7" w:rsidRDefault="008D49D7" w:rsidP="008D49D7">
      <w:pPr>
        <w:spacing w:after="0"/>
        <w:rPr>
          <w:b/>
          <w:bCs/>
        </w:rPr>
      </w:pPr>
      <w:r w:rsidRPr="008D49D7">
        <w:rPr>
          <w:b/>
          <w:bCs/>
        </w:rPr>
        <w:t xml:space="preserve">Datenbeschaffung: Datenbasis der Verdichtung im Controlling-Bereich: </w:t>
      </w:r>
    </w:p>
    <w:p w14:paraId="3FEB75D1" w14:textId="799F6947" w:rsidR="008D49D7" w:rsidRPr="008D49D7" w:rsidRDefault="008D49D7" w:rsidP="008D49D7">
      <w:pPr>
        <w:spacing w:after="0"/>
      </w:pPr>
      <w:r w:rsidRPr="008D49D7">
        <w:t xml:space="preserve">Materialien des GXC-/GSC-Materialstamms (Tabelle /GIB/DCC_MARC) </w:t>
      </w:r>
      <w:r w:rsidRPr="008D49D7">
        <w:rPr>
          <w:b/>
          <w:bCs/>
        </w:rPr>
        <w:t>mit Bezug zur Datenbasis SAP-Dispobereich (MDMA)</w:t>
      </w:r>
      <w:r w:rsidRPr="008D49D7">
        <w:t xml:space="preserve"> </w:t>
      </w:r>
    </w:p>
    <w:p w14:paraId="4713B3BC" w14:textId="77777777" w:rsidR="008D49D7" w:rsidRPr="008D49D7" w:rsidRDefault="008D49D7" w:rsidP="008D49D7">
      <w:pPr>
        <w:spacing w:after="0"/>
        <w:rPr>
          <w:b/>
          <w:bCs/>
        </w:rPr>
      </w:pPr>
      <w:r w:rsidRPr="008D49D7">
        <w:rPr>
          <w:b/>
          <w:bCs/>
        </w:rPr>
        <w:t>Rule Workbench (RWB):</w:t>
      </w:r>
    </w:p>
    <w:p w14:paraId="59E300D9" w14:textId="77777777" w:rsidR="008D49D7" w:rsidRPr="008D49D7" w:rsidRDefault="008D49D7" w:rsidP="008D49D7">
      <w:pPr>
        <w:spacing w:after="0"/>
        <w:rPr>
          <w:b/>
          <w:bCs/>
        </w:rPr>
      </w:pPr>
      <w:r w:rsidRPr="008D49D7">
        <w:t xml:space="preserve">Bei Anforderung </w:t>
      </w:r>
      <w:r w:rsidRPr="008D49D7">
        <w:rPr>
          <w:b/>
          <w:bCs/>
        </w:rPr>
        <w:t>"Datenbasis Controlling-Bereich mit getrenntem Regelwerk zum Dispobereich"</w:t>
      </w:r>
    </w:p>
    <w:p w14:paraId="74A45E98" w14:textId="77F4EF9F" w:rsidR="008D49D7" w:rsidRPr="008D49D7" w:rsidRDefault="008D49D7" w:rsidP="008D49D7">
      <w:pPr>
        <w:spacing w:after="0"/>
      </w:pPr>
      <w:r w:rsidRPr="008D49D7">
        <w:t xml:space="preserve">werden nur die Controlling-Bereiche mit dieser Kennzeichnung betrachtet. </w:t>
      </w:r>
    </w:p>
    <w:p w14:paraId="05435C6E" w14:textId="77777777" w:rsidR="008D49D7" w:rsidRDefault="008D49D7" w:rsidP="008D49D7">
      <w:pPr>
        <w:spacing w:after="0"/>
        <w:rPr>
          <w:b/>
          <w:bCs/>
        </w:rPr>
      </w:pPr>
      <w:r w:rsidRPr="008D49D7">
        <w:t>Für diese Controlling-Bereiche wird dann ein eigener Satz (Schlüssel: Werk/ Controlling-Bereich/ Material) in die RWB-Datenbasis geschrieben.</w:t>
      </w:r>
    </w:p>
    <w:p w14:paraId="043D9B4A" w14:textId="77777777" w:rsidR="008D49D7" w:rsidRPr="00905E11" w:rsidRDefault="008D49D7" w:rsidP="008D49D7">
      <w:pPr>
        <w:spacing w:after="0"/>
      </w:pPr>
      <w:r>
        <w:rPr>
          <w:b/>
          <w:bCs/>
        </w:rPr>
        <w:t xml:space="preserve">Selektion: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4A7B299E" w14:textId="77777777" w:rsidR="008D49D7" w:rsidRPr="00905E11" w:rsidRDefault="008D49D7" w:rsidP="008D49D7">
      <w:pPr>
        <w:spacing w:after="0"/>
      </w:pPr>
      <w:r>
        <w:rPr>
          <w:b/>
          <w:bCs/>
        </w:rPr>
        <w:t xml:space="preserve">Update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53B5E7F3" w14:textId="77777777" w:rsidR="00610487" w:rsidRPr="00905E11" w:rsidRDefault="008D49D7" w:rsidP="00610487">
      <w:pPr>
        <w:spacing w:after="0"/>
      </w:pPr>
      <w:r>
        <w:rPr>
          <w:b/>
          <w:bCs/>
        </w:rPr>
        <w:t xml:space="preserve">Update </w:t>
      </w:r>
      <w:r>
        <w:t>SAP</w:t>
      </w:r>
      <w:r w:rsidRPr="00905E11">
        <w:t xml:space="preserve">-Materialstamm des </w:t>
      </w:r>
      <w:r>
        <w:t>DIspobereichs</w:t>
      </w:r>
      <w:r w:rsidRPr="00905E11">
        <w:t xml:space="preserve"> (Tabelle MDMA</w:t>
      </w:r>
      <w:r w:rsidR="00610487">
        <w:t>): möglich (wenn /GIB/DCC_MDMA im CB erstellt ist)</w:t>
      </w:r>
    </w:p>
    <w:p w14:paraId="26C6022D" w14:textId="77777777" w:rsidR="00610487" w:rsidRDefault="008D49D7" w:rsidP="00610487">
      <w:pPr>
        <w:spacing w:after="0"/>
        <w:rPr>
          <w:b/>
          <w:bCs/>
        </w:rPr>
      </w:pPr>
      <w:r w:rsidRPr="00610487">
        <w:rPr>
          <w:b/>
          <w:bCs/>
        </w:rPr>
        <w:t>Bedarfsfortschreibung im GXC/GSC</w:t>
      </w:r>
    </w:p>
    <w:p w14:paraId="1BD404A1" w14:textId="154E4CDF" w:rsidR="008D49D7" w:rsidRPr="00610487" w:rsidRDefault="008D49D7" w:rsidP="00610487">
      <w:pPr>
        <w:spacing w:after="0"/>
        <w:ind w:firstLine="708"/>
        <w:rPr>
          <w:b/>
          <w:bCs/>
        </w:rPr>
      </w:pPr>
      <w:r w:rsidRPr="008D49D7">
        <w:t xml:space="preserve">Voraussetzung: diese Datenbasis muss erstellt sein: </w:t>
      </w:r>
    </w:p>
    <w:p w14:paraId="2FC25FA5" w14:textId="46EC8B5E" w:rsidR="008D49D7" w:rsidRPr="008D49D7" w:rsidRDefault="008D49D7" w:rsidP="008D49D7">
      <w:pPr>
        <w:spacing w:after="0"/>
      </w:pPr>
      <w:r w:rsidRPr="008D49D7">
        <w:t xml:space="preserve">    </w:t>
      </w:r>
      <w:r w:rsidR="00610487">
        <w:tab/>
      </w:r>
      <w:r w:rsidR="00610487">
        <w:tab/>
      </w:r>
      <w:r w:rsidRPr="008D49D7">
        <w:t xml:space="preserve"> Bedarfsfortschreibung zum Controlling-Bereich ist angefordert </w:t>
      </w:r>
      <w:r w:rsidR="00610487">
        <w:t xml:space="preserve"> </w:t>
      </w:r>
    </w:p>
    <w:p w14:paraId="4EDBF789" w14:textId="1A221E16" w:rsidR="008D49D7" w:rsidRPr="008D49D7" w:rsidRDefault="008D49D7" w:rsidP="00610487">
      <w:pPr>
        <w:spacing w:after="0"/>
        <w:ind w:left="708" w:firstLine="708"/>
      </w:pPr>
      <w:r w:rsidRPr="008D49D7">
        <w:t>GXC-/GSC-Materialstamm des Controlling-Bereichs (Tabelle /GIB/DCC_MDMA)</w:t>
      </w:r>
    </w:p>
    <w:p w14:paraId="66797F7C" w14:textId="21A6E168" w:rsidR="00610487" w:rsidRDefault="008D49D7" w:rsidP="00610487">
      <w:pPr>
        <w:spacing w:after="0"/>
        <w:ind w:left="708" w:firstLine="708"/>
      </w:pPr>
      <w:r w:rsidRPr="008D49D7">
        <w:t>GXC-/GSC-Bedarfs-Kennzahlen des Controlling-Bereichs zum Monat</w:t>
      </w:r>
      <w:r w:rsidR="00610487">
        <w:t xml:space="preserve"> </w:t>
      </w:r>
      <w:r w:rsidRPr="008D49D7">
        <w:t>(Tabelle /GIB/DCC_HISTMBC) ode</w:t>
      </w:r>
      <w:r w:rsidR="00610487">
        <w:t>r</w:t>
      </w:r>
    </w:p>
    <w:p w14:paraId="67B41E41" w14:textId="52FCC744" w:rsidR="008D49D7" w:rsidRPr="008D49D7" w:rsidRDefault="008D49D7" w:rsidP="00610487">
      <w:pPr>
        <w:spacing w:after="0"/>
        <w:ind w:left="708" w:firstLine="708"/>
      </w:pPr>
      <w:r w:rsidRPr="008D49D7">
        <w:t>GXC-/GSC-Bedarfs-Kennzahlen des Controlling-Bereichs zur Woche</w:t>
      </w:r>
      <w:r w:rsidR="00610487">
        <w:t xml:space="preserve"> </w:t>
      </w:r>
      <w:r w:rsidRPr="008D49D7">
        <w:t>(Tabelle /GIB/DCC_HISTWBC)</w:t>
      </w:r>
    </w:p>
    <w:p w14:paraId="03F99B81" w14:textId="77777777" w:rsidR="008D49D7" w:rsidRPr="00610487" w:rsidRDefault="008D49D7" w:rsidP="008D49D7">
      <w:pPr>
        <w:spacing w:after="0"/>
        <w:rPr>
          <w:b/>
          <w:bCs/>
        </w:rPr>
      </w:pPr>
      <w:r w:rsidRPr="00610487">
        <w:rPr>
          <w:b/>
          <w:bCs/>
        </w:rPr>
        <w:t>Übersicht ABC-/XYZ--Klassifizierung</w:t>
      </w:r>
    </w:p>
    <w:p w14:paraId="19CF48F5" w14:textId="29E8FA86" w:rsidR="008D49D7" w:rsidRPr="008D49D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Pr="008D49D7">
        <w:t>"Materialstammdaten lesen":  Datenbasis SAP-Dispobereich (</w:t>
      </w:r>
      <w:proofErr w:type="gramStart"/>
      <w:r w:rsidRPr="008D49D7">
        <w:t>MDMA)  wird</w:t>
      </w:r>
      <w:proofErr w:type="gramEnd"/>
      <w:r w:rsidRPr="008D49D7">
        <w:t xml:space="preserve"> gelesen</w:t>
      </w:r>
    </w:p>
    <w:p w14:paraId="0112B784" w14:textId="77777777" w:rsidR="00610487" w:rsidRDefault="008D49D7" w:rsidP="00610487">
      <w:pPr>
        <w:spacing w:after="0"/>
        <w:rPr>
          <w:b/>
          <w:bCs/>
        </w:rPr>
      </w:pPr>
      <w:r w:rsidRPr="00610487">
        <w:rPr>
          <w:b/>
          <w:bCs/>
        </w:rPr>
        <w:t>ABC-Klassifizierung</w:t>
      </w:r>
    </w:p>
    <w:p w14:paraId="5534F02D" w14:textId="6F21DC70" w:rsidR="008D49D7" w:rsidRPr="00610487" w:rsidRDefault="008D49D7" w:rsidP="00610487">
      <w:pPr>
        <w:spacing w:after="0"/>
        <w:ind w:firstLine="708"/>
        <w:rPr>
          <w:b/>
          <w:bCs/>
        </w:rPr>
      </w:pPr>
      <w:r w:rsidRPr="008D49D7">
        <w:t xml:space="preserve"> Voraussetzung: diese Datenbasis muss erstellt sein:</w:t>
      </w:r>
    </w:p>
    <w:p w14:paraId="6AEEC15E" w14:textId="4309DFB2" w:rsidR="008D49D7" w:rsidRPr="008D49D7" w:rsidRDefault="008D49D7" w:rsidP="008D49D7">
      <w:pPr>
        <w:spacing w:after="0"/>
      </w:pPr>
      <w:r w:rsidRPr="008D49D7">
        <w:lastRenderedPageBreak/>
        <w:t xml:space="preserve">     </w:t>
      </w:r>
      <w:r w:rsidR="00610487">
        <w:tab/>
      </w:r>
      <w:r w:rsidR="00610487">
        <w:tab/>
      </w:r>
      <w:r w:rsidRPr="008D49D7">
        <w:t>GXC-/GSC-Materialstamm des Controlling-Bereichs (Tabelle /GIB/DCC_MDMA)</w:t>
      </w:r>
    </w:p>
    <w:p w14:paraId="3C6E25AF" w14:textId="242BE556" w:rsidR="00610487" w:rsidRDefault="008D49D7" w:rsidP="008D49D7">
      <w:pPr>
        <w:spacing w:after="0"/>
      </w:pPr>
      <w:r w:rsidRPr="008D49D7">
        <w:t xml:space="preserve">      </w:t>
      </w:r>
      <w:r w:rsidR="00610487">
        <w:tab/>
      </w:r>
      <w:r w:rsidR="00610487">
        <w:tab/>
      </w:r>
      <w:r w:rsidRPr="008D49D7">
        <w:t>GXC-/GSC-Kennzahlen des Controlling-Bereichs zum Monat</w:t>
      </w:r>
      <w:r w:rsidR="00610487">
        <w:t xml:space="preserve"> </w:t>
      </w:r>
      <w:r w:rsidRPr="008D49D7">
        <w:t xml:space="preserve">(Tabelle /GIB/DCC_MMCB) oder </w:t>
      </w:r>
    </w:p>
    <w:p w14:paraId="647D16E0" w14:textId="2341915B" w:rsidR="008D49D7" w:rsidRPr="008D49D7" w:rsidRDefault="008D49D7" w:rsidP="00610487">
      <w:pPr>
        <w:spacing w:after="0"/>
        <w:ind w:left="708" w:firstLine="708"/>
      </w:pPr>
      <w:r w:rsidRPr="008D49D7">
        <w:t>GXC-/GSC-Kennzahlen des Controlling-Bereichs zur Woche</w:t>
      </w:r>
      <w:r w:rsidR="00610487">
        <w:t xml:space="preserve"> </w:t>
      </w:r>
      <w:r w:rsidRPr="008D49D7">
        <w:t>(Tabelle /GIB/DCC_WWCB)</w:t>
      </w:r>
    </w:p>
    <w:p w14:paraId="013F064E" w14:textId="77777777" w:rsidR="0061048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Pr="008D49D7">
        <w:t xml:space="preserve">Die </w:t>
      </w:r>
      <w:r w:rsidRPr="00610487">
        <w:rPr>
          <w:b/>
          <w:bCs/>
        </w:rPr>
        <w:t>GXC-/GSC-Kennzahl "SAP-Bestandswert " (02)</w:t>
      </w:r>
      <w:r w:rsidRPr="008D49D7">
        <w:t xml:space="preserve"> darf nicht verwendet werden, </w:t>
      </w:r>
    </w:p>
    <w:p w14:paraId="2DE38696" w14:textId="26BB79DE" w:rsidR="008D49D7" w:rsidRPr="008D49D7" w:rsidRDefault="008D49D7" w:rsidP="00610487">
      <w:pPr>
        <w:spacing w:after="0"/>
        <w:ind w:firstLine="708"/>
      </w:pPr>
      <w:r w:rsidRPr="008D49D7">
        <w:t>da es den Bestandswert ausschließlich auf Ebene Werk (Tabelle MBEW) gibt.</w:t>
      </w:r>
    </w:p>
    <w:p w14:paraId="5EEE3E04" w14:textId="77777777" w:rsidR="0061048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Pr="008D49D7">
        <w:t xml:space="preserve">Die GXC-/GSC-Kennzahl "Bedarf"(05) darf in diesem Fall verwendet werden, </w:t>
      </w:r>
    </w:p>
    <w:p w14:paraId="0CAF01F6" w14:textId="74CE1576" w:rsidR="008D49D7" w:rsidRPr="008D49D7" w:rsidRDefault="008D49D7" w:rsidP="00610487">
      <w:pPr>
        <w:spacing w:after="0"/>
        <w:ind w:firstLine="708"/>
      </w:pPr>
      <w:r w:rsidRPr="008D49D7">
        <w:t>wenn zum Controlling-Bereich die Datenb</w:t>
      </w:r>
      <w:r w:rsidR="00610487">
        <w:t>a</w:t>
      </w:r>
      <w:r w:rsidRPr="008D49D7">
        <w:t>sis der Bedarfsfortschreibung erstellt ist. (Tabelle /GIB/DCC_HISTMBC) oder /GIB/DCC_HISTWBC)</w:t>
      </w:r>
    </w:p>
    <w:p w14:paraId="1BE3B8AB" w14:textId="77777777" w:rsidR="00610487" w:rsidRDefault="008D49D7" w:rsidP="00610487">
      <w:pPr>
        <w:spacing w:after="0"/>
        <w:rPr>
          <w:b/>
          <w:bCs/>
        </w:rPr>
      </w:pPr>
      <w:r w:rsidRPr="00610487">
        <w:rPr>
          <w:b/>
          <w:bCs/>
        </w:rPr>
        <w:t>XYZ-Klassifizierung</w:t>
      </w:r>
    </w:p>
    <w:p w14:paraId="3F011129" w14:textId="757BB55A" w:rsidR="008D49D7" w:rsidRPr="00610487" w:rsidRDefault="008D49D7" w:rsidP="00610487">
      <w:pPr>
        <w:spacing w:after="0"/>
        <w:rPr>
          <w:b/>
          <w:bCs/>
        </w:rPr>
      </w:pPr>
      <w:r w:rsidRPr="008D49D7">
        <w:t xml:space="preserve"> </w:t>
      </w:r>
      <w:r w:rsidR="00610487">
        <w:tab/>
      </w:r>
      <w:r w:rsidRPr="008D49D7">
        <w:t>Voraussetzung: diese Datenbasis muss erstellt sein:</w:t>
      </w:r>
    </w:p>
    <w:p w14:paraId="26FC1E40" w14:textId="3D147131" w:rsidR="008D49D7" w:rsidRPr="008D49D7" w:rsidRDefault="008D49D7" w:rsidP="008D49D7">
      <w:pPr>
        <w:spacing w:after="0"/>
      </w:pPr>
      <w:r w:rsidRPr="008D49D7">
        <w:t xml:space="preserve"> </w:t>
      </w:r>
      <w:r w:rsidR="00610487">
        <w:tab/>
      </w:r>
      <w:r w:rsidR="00610487">
        <w:tab/>
      </w:r>
      <w:r w:rsidRPr="008D49D7">
        <w:t>GXC-/GSC-Materialstamm des Controlling-Bereichs (Tabelle /GIB/DCC_MDMA)</w:t>
      </w:r>
    </w:p>
    <w:p w14:paraId="18877678" w14:textId="77777777" w:rsidR="00610487" w:rsidRDefault="008D49D7" w:rsidP="008D49D7">
      <w:pPr>
        <w:spacing w:after="0"/>
      </w:pPr>
      <w:r w:rsidRPr="008D49D7">
        <w:t xml:space="preserve">  </w:t>
      </w:r>
      <w:r w:rsidR="00610487">
        <w:tab/>
      </w:r>
      <w:r w:rsidR="00610487">
        <w:tab/>
      </w:r>
      <w:r w:rsidRPr="008D49D7">
        <w:t>GXC-/GSC-Kennzahlendes Controlling-Bereichs zum Monat</w:t>
      </w:r>
      <w:r w:rsidR="00610487">
        <w:t xml:space="preserve"> </w:t>
      </w:r>
      <w:r w:rsidRPr="008D49D7">
        <w:t xml:space="preserve">(Tabelle /GIB/DCC_MMCB) oder </w:t>
      </w:r>
    </w:p>
    <w:p w14:paraId="31213440" w14:textId="55A52F4D" w:rsidR="008D49D7" w:rsidRPr="008D49D7" w:rsidRDefault="008D49D7" w:rsidP="00610487">
      <w:pPr>
        <w:spacing w:after="0"/>
        <w:ind w:left="708" w:firstLine="708"/>
      </w:pPr>
      <w:r w:rsidRPr="008D49D7">
        <w:t>GXC-/GSC-Kennzahlen des Controlling-Bereichs zur Woche</w:t>
      </w:r>
      <w:r w:rsidR="00610487">
        <w:t xml:space="preserve"> </w:t>
      </w:r>
      <w:r w:rsidRPr="008D49D7">
        <w:t>(Tabelle /GIB/DCC_WWCB)</w:t>
      </w:r>
    </w:p>
    <w:p w14:paraId="67B0733C" w14:textId="5084E598" w:rsidR="00610487" w:rsidRPr="00610487" w:rsidRDefault="008D49D7" w:rsidP="008D49D7">
      <w:pPr>
        <w:spacing w:after="0"/>
        <w:rPr>
          <w:b/>
          <w:bCs/>
        </w:rPr>
      </w:pPr>
      <w:r w:rsidRPr="008D49D7">
        <w:t xml:space="preserve">     </w:t>
      </w:r>
      <w:r w:rsidR="00610487">
        <w:tab/>
      </w:r>
      <w:r w:rsidR="00610487" w:rsidRPr="00610487">
        <w:rPr>
          <w:b/>
          <w:bCs/>
        </w:rPr>
        <w:t xml:space="preserve">Der </w:t>
      </w:r>
      <w:r w:rsidRPr="00610487">
        <w:rPr>
          <w:b/>
          <w:bCs/>
        </w:rPr>
        <w:t xml:space="preserve">Zeitraum in der Zukunft ist im XYZ-Customizing angefordert </w:t>
      </w:r>
      <w:r w:rsidR="00610487" w:rsidRPr="00610487">
        <w:rPr>
          <w:b/>
          <w:bCs/>
        </w:rPr>
        <w:t>(Bedarfs</w:t>
      </w:r>
      <w:r w:rsidRPr="00610487">
        <w:rPr>
          <w:b/>
          <w:bCs/>
        </w:rPr>
        <w:t xml:space="preserve">-Kennzahlen):  </w:t>
      </w:r>
    </w:p>
    <w:p w14:paraId="61DE3B29" w14:textId="164462C4" w:rsidR="008D49D7" w:rsidRPr="008D49D7" w:rsidRDefault="008D49D7" w:rsidP="00610487">
      <w:pPr>
        <w:spacing w:after="0"/>
        <w:ind w:firstLine="708"/>
      </w:pPr>
      <w:r w:rsidRPr="008D49D7">
        <w:t>zum Controlling-Bereich muss die Datenbasis der Bedarfsfortschreibung erstellt sein. (Tabelle/GIB/DCC_HISTMBC) oder /GIB/DCC_HISTWBC)</w:t>
      </w:r>
    </w:p>
    <w:p w14:paraId="259091C7" w14:textId="77777777" w:rsidR="008D49D7" w:rsidRPr="00610487" w:rsidRDefault="008D49D7" w:rsidP="008D49D7">
      <w:pPr>
        <w:spacing w:after="0"/>
        <w:rPr>
          <w:b/>
          <w:bCs/>
        </w:rPr>
      </w:pPr>
      <w:r w:rsidRPr="00610487">
        <w:rPr>
          <w:b/>
          <w:bCs/>
        </w:rPr>
        <w:t>Formelabgleich GXC-/GSC-Materialstamm</w:t>
      </w:r>
    </w:p>
    <w:p w14:paraId="363538C4" w14:textId="1568DE6D" w:rsidR="008D49D7" w:rsidRPr="008D49D7" w:rsidRDefault="008D49D7" w:rsidP="008D49D7">
      <w:pPr>
        <w:spacing w:after="0"/>
      </w:pPr>
      <w:r w:rsidRPr="008D49D7">
        <w:t xml:space="preserve">    </w:t>
      </w:r>
      <w:r w:rsidR="00610487">
        <w:tab/>
      </w:r>
      <w:r w:rsidRPr="008D49D7">
        <w:t>Update Datenbasis GXC-/GSC-Materialstamm zum Controlling-Bereich. - /GIB/DCC_MDMA, falls Controlling-Bereich angefordert</w:t>
      </w:r>
    </w:p>
    <w:p w14:paraId="32CF76E5" w14:textId="77777777" w:rsidR="008D49D7" w:rsidRPr="00610487" w:rsidRDefault="008D49D7" w:rsidP="008D49D7">
      <w:pPr>
        <w:spacing w:after="0"/>
        <w:rPr>
          <w:b/>
          <w:bCs/>
        </w:rPr>
      </w:pPr>
      <w:r w:rsidRPr="00610487">
        <w:rPr>
          <w:b/>
          <w:bCs/>
        </w:rPr>
        <w:t>GXC-/-GSC-Simulation</w:t>
      </w:r>
    </w:p>
    <w:p w14:paraId="5C10F1CD" w14:textId="1BE1BF80" w:rsidR="008D49D7" w:rsidRPr="008D49D7" w:rsidRDefault="008D49D7" w:rsidP="008D49D7">
      <w:pPr>
        <w:spacing w:after="0"/>
      </w:pPr>
      <w:r w:rsidRPr="008D49D7">
        <w:t xml:space="preserve"> </w:t>
      </w:r>
      <w:r w:rsidR="00610487">
        <w:tab/>
      </w:r>
      <w:r w:rsidRPr="008D49D7">
        <w:t>Voraussetzung: diese Datenbasis muss erstellt sein:</w:t>
      </w:r>
    </w:p>
    <w:p w14:paraId="111931AC" w14:textId="5E7F359A" w:rsidR="008D49D7" w:rsidRPr="008D49D7" w:rsidRDefault="008D49D7" w:rsidP="008D49D7">
      <w:pPr>
        <w:spacing w:after="0"/>
      </w:pPr>
      <w:r w:rsidRPr="008D49D7">
        <w:t xml:space="preserve">      </w:t>
      </w:r>
      <w:r w:rsidR="00610487">
        <w:tab/>
      </w:r>
      <w:r w:rsidR="00610487">
        <w:tab/>
      </w:r>
      <w:r w:rsidRPr="008D49D7">
        <w:t>GXC-/GSC-Materialstamm des Controlling-Bereichs (Tabelle /GIB/DCC_MDMA)</w:t>
      </w:r>
    </w:p>
    <w:p w14:paraId="702567EC" w14:textId="77777777" w:rsidR="0061048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="00610487">
        <w:tab/>
      </w:r>
      <w:r w:rsidRPr="00610487">
        <w:rPr>
          <w:b/>
          <w:bCs/>
        </w:rPr>
        <w:t>Update Datenbasis GXC-/GSC-Materialstamm</w:t>
      </w:r>
      <w:r w:rsidRPr="008D49D7">
        <w:t xml:space="preserve"> zum Controlling-Bereich. - /GIB/DCC_MDMA, </w:t>
      </w:r>
    </w:p>
    <w:p w14:paraId="0E93520E" w14:textId="6610B155" w:rsidR="008D49D7" w:rsidRPr="008D49D7" w:rsidRDefault="008D49D7" w:rsidP="00610487">
      <w:pPr>
        <w:spacing w:after="0"/>
        <w:ind w:left="708" w:firstLine="708"/>
      </w:pPr>
      <w:r w:rsidRPr="008D49D7">
        <w:t>falls Controlling-Bereich angefordert (Voraussetzung: zweistufiger Abgleich Dis</w:t>
      </w:r>
      <w:r w:rsidR="00610487">
        <w:t>p</w:t>
      </w:r>
      <w:r w:rsidRPr="008D49D7">
        <w:t>oparameter)</w:t>
      </w:r>
    </w:p>
    <w:p w14:paraId="44BF89E6" w14:textId="47C735C1" w:rsidR="008D49D7" w:rsidRPr="008D49D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="00610487">
        <w:tab/>
      </w:r>
      <w:r w:rsidRPr="00610487">
        <w:rPr>
          <w:b/>
          <w:bCs/>
        </w:rPr>
        <w:t>Update Datenbasis SAP-Dispobereich</w:t>
      </w:r>
      <w:r w:rsidRPr="008D49D7">
        <w:t xml:space="preserve"> - MDMA, falls Dispobereich (via Controlling-Bereich) angefordert</w:t>
      </w:r>
    </w:p>
    <w:p w14:paraId="031A19D8" w14:textId="77777777" w:rsidR="008D49D7" w:rsidRPr="00610487" w:rsidRDefault="008D49D7" w:rsidP="008D49D7">
      <w:pPr>
        <w:spacing w:after="0"/>
        <w:rPr>
          <w:b/>
          <w:bCs/>
        </w:rPr>
      </w:pPr>
      <w:r w:rsidRPr="00610487">
        <w:rPr>
          <w:b/>
          <w:bCs/>
        </w:rPr>
        <w:t xml:space="preserve">Bestandssegmentierung:  </w:t>
      </w:r>
    </w:p>
    <w:p w14:paraId="46136826" w14:textId="77777777" w:rsidR="00610487" w:rsidRDefault="008D49D7" w:rsidP="00610487">
      <w:pPr>
        <w:spacing w:after="0"/>
        <w:ind w:firstLine="708"/>
      </w:pPr>
      <w:r w:rsidRPr="008D49D7">
        <w:t>Voraussetzung: diese Datenbasis muss erstellt sein:</w:t>
      </w:r>
    </w:p>
    <w:p w14:paraId="06DABA27" w14:textId="3C0C482C" w:rsidR="008D49D7" w:rsidRPr="008D49D7" w:rsidRDefault="008D49D7" w:rsidP="00610487">
      <w:pPr>
        <w:spacing w:after="0"/>
        <w:ind w:left="708" w:firstLine="708"/>
      </w:pPr>
      <w:r w:rsidRPr="008D49D7">
        <w:t xml:space="preserve"> GXC-/GSC-Materialstamm des Controlling-Bereichs (Tabelle /GIB/DCC_MDMA)</w:t>
      </w:r>
    </w:p>
    <w:p w14:paraId="102413E8" w14:textId="2291523A" w:rsidR="008D49D7" w:rsidRPr="008D49D7" w:rsidRDefault="008D49D7" w:rsidP="008D49D7">
      <w:pPr>
        <w:spacing w:after="0"/>
      </w:pPr>
      <w:r w:rsidRPr="008D49D7">
        <w:t xml:space="preserve">   </w:t>
      </w:r>
      <w:r w:rsidR="00610487">
        <w:tab/>
      </w:r>
      <w:r w:rsidR="00610487">
        <w:tab/>
      </w:r>
      <w:r w:rsidRPr="00610487">
        <w:rPr>
          <w:b/>
          <w:bCs/>
        </w:rPr>
        <w:t>Update Datenbasis "Bestandssegmentierung auf Basis Controlling-Bereich"</w:t>
      </w:r>
      <w:r w:rsidRPr="008D49D7">
        <w:t xml:space="preserve"> (Tabelle /GIB/DCC_STOCKCB) wird erstellt</w:t>
      </w:r>
    </w:p>
    <w:p w14:paraId="531C656D" w14:textId="77777777" w:rsidR="008D49D7" w:rsidRPr="00610487" w:rsidRDefault="008D49D7" w:rsidP="008D49D7">
      <w:pPr>
        <w:spacing w:after="0"/>
        <w:rPr>
          <w:b/>
          <w:bCs/>
        </w:rPr>
      </w:pPr>
      <w:r w:rsidRPr="00610487">
        <w:rPr>
          <w:b/>
          <w:bCs/>
        </w:rPr>
        <w:t xml:space="preserve">Abgleich Dispoparameter:  </w:t>
      </w:r>
    </w:p>
    <w:p w14:paraId="036BDEA4" w14:textId="5C1EA9AE" w:rsidR="008D49D7" w:rsidRPr="008D49D7" w:rsidRDefault="008D49D7" w:rsidP="00610487">
      <w:pPr>
        <w:spacing w:after="0"/>
        <w:ind w:firstLine="708"/>
      </w:pPr>
      <w:r w:rsidRPr="008D49D7">
        <w:t>Voraussetzung: diese Datenbasis muss erstellt sein:</w:t>
      </w:r>
    </w:p>
    <w:p w14:paraId="5C48FD76" w14:textId="3170BD46" w:rsidR="008D49D7" w:rsidRPr="008D49D7" w:rsidRDefault="008D49D7" w:rsidP="008D49D7">
      <w:pPr>
        <w:spacing w:after="0"/>
      </w:pPr>
      <w:r w:rsidRPr="008D49D7">
        <w:t xml:space="preserve">      </w:t>
      </w:r>
      <w:r w:rsidR="00610487">
        <w:tab/>
      </w:r>
      <w:r w:rsidR="00610487">
        <w:tab/>
      </w:r>
      <w:r w:rsidRPr="008D49D7">
        <w:t>GXC-/GSC-Materialstamm des Controlling-Bereichs (Tabelle /GIB/DCC_MDMA)</w:t>
      </w:r>
    </w:p>
    <w:p w14:paraId="7730876F" w14:textId="6314D65E" w:rsidR="008D49D7" w:rsidRPr="00610487" w:rsidRDefault="008D49D7" w:rsidP="008D49D7">
      <w:pPr>
        <w:spacing w:after="0"/>
        <w:rPr>
          <w:b/>
          <w:bCs/>
        </w:rPr>
      </w:pPr>
      <w:r w:rsidRPr="008D49D7">
        <w:t xml:space="preserve">     </w:t>
      </w:r>
      <w:r w:rsidR="00610487">
        <w:tab/>
      </w:r>
      <w:r w:rsidR="00610487">
        <w:tab/>
      </w:r>
      <w:r w:rsidR="00610487" w:rsidRPr="00610487">
        <w:rPr>
          <w:b/>
          <w:bCs/>
        </w:rPr>
        <w:t xml:space="preserve">Die </w:t>
      </w:r>
      <w:r w:rsidRPr="00610487">
        <w:rPr>
          <w:b/>
          <w:bCs/>
        </w:rPr>
        <w:t>Dispoprofile auf Ebene Werk/Dispobereich müssen gepflegt sein.</w:t>
      </w:r>
    </w:p>
    <w:p w14:paraId="713B29B8" w14:textId="564AE505" w:rsidR="008D49D7" w:rsidRDefault="008D49D7" w:rsidP="008D49D7">
      <w:pPr>
        <w:spacing w:after="0"/>
        <w:rPr>
          <w:b/>
          <w:bCs/>
        </w:rPr>
      </w:pPr>
      <w:r w:rsidRPr="008D49D7">
        <w:t xml:space="preserve">  </w:t>
      </w:r>
      <w:r w:rsidR="00610487">
        <w:tab/>
      </w:r>
      <w:r w:rsidR="00610487">
        <w:tab/>
      </w:r>
      <w:r w:rsidRPr="00E5222B">
        <w:rPr>
          <w:b/>
          <w:bCs/>
        </w:rPr>
        <w:t xml:space="preserve">Update Datenbasis SAP-Dispobereich (Tabelle MDMA)  </w:t>
      </w:r>
    </w:p>
    <w:p w14:paraId="3A3D7B95" w14:textId="34BBE544" w:rsidR="00D2344D" w:rsidRPr="00D2344D" w:rsidRDefault="00D2344D" w:rsidP="00E5222B">
      <w:pPr>
        <w:pStyle w:val="berschrift1"/>
      </w:pPr>
      <w:bookmarkStart w:id="3" w:name="_Toc115386803"/>
      <w:r w:rsidRPr="00D2344D">
        <w:lastRenderedPageBreak/>
        <w:t>2</w:t>
      </w:r>
      <w:r w:rsidRPr="00D2344D">
        <w:tab/>
        <w:t>Nur Materialien via CB-Definition (mit Abgl</w:t>
      </w:r>
      <w:r>
        <w:t>eich</w:t>
      </w:r>
      <w:r w:rsidRPr="00D2344D">
        <w:t xml:space="preserve"> Mat</w:t>
      </w:r>
      <w:r>
        <w:t>erial</w:t>
      </w:r>
      <w:r w:rsidRPr="00D2344D">
        <w:t>stamm</w:t>
      </w:r>
      <w:r>
        <w:t>)</w:t>
      </w:r>
      <w:bookmarkEnd w:id="3"/>
    </w:p>
    <w:p w14:paraId="13C23331" w14:textId="77777777" w:rsidR="00D2344D" w:rsidRPr="00D2344D" w:rsidRDefault="00D2344D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Die Materialien werden anhand der Selektion (Definition) dem Controlling-Bereich zugeordnet.</w:t>
      </w:r>
    </w:p>
    <w:p w14:paraId="1C32AC21" w14:textId="77777777" w:rsidR="00D2344D" w:rsidRPr="00D2344D" w:rsidRDefault="00D2344D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b/>
          <w:bCs/>
        </w:rPr>
      </w:pPr>
      <w:r w:rsidRPr="00D2344D">
        <w:t xml:space="preserve">Die Zuordnung der Materialien zum Controlling-Bereich erfolgt </w:t>
      </w:r>
      <w:r w:rsidRPr="00D2344D">
        <w:rPr>
          <w:b/>
          <w:bCs/>
        </w:rPr>
        <w:t>nicht explizit über einen Dispositionsbereich.</w:t>
      </w:r>
    </w:p>
    <w:p w14:paraId="5F0232D9" w14:textId="77777777" w:rsidR="00D2344D" w:rsidRPr="00D2344D" w:rsidRDefault="00D2344D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t>Zusätzlich werden die Materialien anhand der Selektion (Definition) dem Controlling-Bereich zugeordnet.</w:t>
      </w:r>
    </w:p>
    <w:p w14:paraId="726585E5" w14:textId="77777777" w:rsidR="00D2344D" w:rsidRPr="00D2344D" w:rsidRDefault="00892514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  <w:rPr>
          <w:rStyle w:val="Hyperlink"/>
          <w:rFonts w:ascii="Arial" w:eastAsia="Times New Roman" w:hAnsi="Arial" w:cs="Arial"/>
          <w:b/>
          <w:bCs/>
          <w:sz w:val="19"/>
          <w:szCs w:val="19"/>
          <w:lang w:bidi="he-IL"/>
        </w:rPr>
      </w:pPr>
      <w:hyperlink r:id="rId16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Lagerort(e)</w:t>
        </w:r>
      </w:hyperlink>
    </w:p>
    <w:p w14:paraId="019A8A0C" w14:textId="30CCE742" w:rsidR="00D2344D" w:rsidRPr="00D2344D" w:rsidRDefault="00892514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hyperlink r:id="rId17" w:history="1">
        <w:r w:rsidR="00D2344D" w:rsidRPr="00D2344D">
          <w:rPr>
            <w:rStyle w:val="Hyperlink"/>
            <w:rFonts w:ascii="Arial" w:eastAsia="Times New Roman" w:hAnsi="Arial" w:cs="Arial"/>
            <w:b/>
            <w:bCs/>
            <w:sz w:val="19"/>
            <w:szCs w:val="19"/>
            <w:lang w:bidi="he-IL"/>
          </w:rPr>
          <w:t>Selektion Sonderbestand</w:t>
        </w:r>
      </w:hyperlink>
      <w:r w:rsidR="00D2344D" w:rsidRPr="00D2344D">
        <w:br/>
        <w:t>Den Materialien des Controlling-Bereichs werden der Sicherheitsbestand und der Meldebestand des Werkes zugeordnet.</w:t>
      </w:r>
    </w:p>
    <w:p w14:paraId="20AE8F54" w14:textId="79867314" w:rsidR="00D2344D" w:rsidRDefault="00D2344D" w:rsidP="009F51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708"/>
      </w:pPr>
      <w:r w:rsidRPr="00D2344D">
        <w:rPr>
          <w:b/>
          <w:bCs/>
        </w:rPr>
        <w:t>Der GXC/GSC- Formelabgleich zum Materialstamm</w:t>
      </w:r>
      <w:r w:rsidRPr="00D2344D">
        <w:t xml:space="preserve"> schreibt für diesen Controlling-Bereich eine eigene Datenbasis fort.</w:t>
      </w:r>
    </w:p>
    <w:p w14:paraId="35F9C831" w14:textId="4A81D871" w:rsidR="009F51D8" w:rsidRDefault="009F51D8" w:rsidP="009F51D8">
      <w:pPr>
        <w:spacing w:after="0"/>
        <w:ind w:left="708"/>
      </w:pPr>
    </w:p>
    <w:p w14:paraId="6DFFB61E" w14:textId="77777777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 xml:space="preserve">Datenbeschaffung: Datenbasis der Verdichtung im Controlling-Bereich: </w:t>
      </w:r>
    </w:p>
    <w:p w14:paraId="05FA8953" w14:textId="60340916" w:rsidR="009F51D8" w:rsidRDefault="009F51D8" w:rsidP="009F51D8">
      <w:pPr>
        <w:spacing w:after="0"/>
        <w:ind w:left="708"/>
      </w:pPr>
      <w:r>
        <w:t xml:space="preserve">Materialien des GXC-/GSC-Materialstamms (Tabelle /GIB/DCC_MARC) mit Bezug zur Datenbasis SAP-Werksdaten (MARC) </w:t>
      </w:r>
    </w:p>
    <w:p w14:paraId="7772E255" w14:textId="474D8A4D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Verwendung in GXC-/GSC-Funktionen:</w:t>
      </w:r>
    </w:p>
    <w:p w14:paraId="0D61C507" w14:textId="77777777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Formelabgleich GXC-/GSC-Materialstamm</w:t>
      </w:r>
    </w:p>
    <w:p w14:paraId="7AD0519D" w14:textId="77777777" w:rsidR="009F51D8" w:rsidRDefault="009F51D8" w:rsidP="009F51D8">
      <w:pPr>
        <w:spacing w:after="0"/>
        <w:ind w:left="1416"/>
      </w:pPr>
      <w:r>
        <w:t>Update Datenbasis GXC-/GSC-Materialstamm zum Controlling-Bereich. - /GIB/DCC_MDMA, falls Controlling-Bereich angefordert</w:t>
      </w:r>
    </w:p>
    <w:p w14:paraId="24D7FD75" w14:textId="77777777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GXC-/-GSC-Simulation</w:t>
      </w:r>
    </w:p>
    <w:p w14:paraId="0D232A14" w14:textId="04BF88BD" w:rsidR="009F51D8" w:rsidRDefault="009F51D8" w:rsidP="009F51D8">
      <w:pPr>
        <w:spacing w:after="0"/>
        <w:ind w:left="1416"/>
      </w:pPr>
      <w:r>
        <w:t>Update Datenbasis GXC-/GSC-Materialstamm zum Controlling-Bereich. - /GIB/DCC_MDMA, falls Controlling-Bereich angefordert (Voraussetzung: zweistufiger Abgleich Dispoparameter)</w:t>
      </w:r>
    </w:p>
    <w:p w14:paraId="1911FA10" w14:textId="77777777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Übersicht ABC-/XYZ--Klassifizierung</w:t>
      </w:r>
    </w:p>
    <w:p w14:paraId="61B30583" w14:textId="42ED6931" w:rsidR="009F51D8" w:rsidRDefault="009F51D8" w:rsidP="009F51D8">
      <w:pPr>
        <w:spacing w:after="0"/>
        <w:ind w:left="1416"/>
      </w:pPr>
      <w:r>
        <w:t>"Materialstammdaten lesen":  Datenbasis SAP-Dispobereich (MDMA) wird nicht gelesen</w:t>
      </w:r>
    </w:p>
    <w:p w14:paraId="2BE75A4B" w14:textId="19859093" w:rsidR="009F51D8" w:rsidRDefault="009F51D8" w:rsidP="009F51D8">
      <w:pPr>
        <w:spacing w:after="0"/>
        <w:ind w:left="708"/>
      </w:pPr>
      <w:r w:rsidRPr="009F51D8">
        <w:rPr>
          <w:b/>
          <w:bCs/>
        </w:rPr>
        <w:t>ABC-Klassifizierung: Kennzahlen</w:t>
      </w:r>
      <w:r>
        <w:t xml:space="preserve">  </w:t>
      </w:r>
    </w:p>
    <w:p w14:paraId="657FB1B5" w14:textId="7FA862CB" w:rsidR="009F51D8" w:rsidRDefault="009F51D8" w:rsidP="009F51D8">
      <w:pPr>
        <w:spacing w:after="0"/>
        <w:ind w:left="708"/>
      </w:pPr>
      <w:r>
        <w:t xml:space="preserve">              Voraussetzung: diese Datenbasis muss erstellt sein:</w:t>
      </w:r>
    </w:p>
    <w:p w14:paraId="6ED14B03" w14:textId="22F7FB0C" w:rsidR="009F51D8" w:rsidRDefault="009F51D8" w:rsidP="009F51D8">
      <w:pPr>
        <w:spacing w:after="0"/>
        <w:ind w:left="1416"/>
      </w:pPr>
      <w:r>
        <w:t xml:space="preserve">   </w:t>
      </w:r>
      <w:r>
        <w:tab/>
        <w:t>GXC-/GSC-Materialstamm des Controlling-Bereichs (Tabelle /GIB/DCC_MDMA)</w:t>
      </w:r>
    </w:p>
    <w:p w14:paraId="171A1993" w14:textId="0ED1D57E" w:rsidR="009F51D8" w:rsidRDefault="009F51D8" w:rsidP="009F51D8">
      <w:pPr>
        <w:spacing w:after="0"/>
        <w:ind w:left="708"/>
      </w:pPr>
      <w:r>
        <w:t xml:space="preserve">     </w:t>
      </w:r>
      <w:r>
        <w:tab/>
        <w:t xml:space="preserve"> </w:t>
      </w:r>
      <w:r>
        <w:tab/>
        <w:t xml:space="preserve">GXC-/GSC-Kennzahlen des Controlling-Bereichs zum Monat (Tabelle /GIB/DCC_MMCB) oder </w:t>
      </w:r>
    </w:p>
    <w:p w14:paraId="6E379F42" w14:textId="1E66BEA6" w:rsidR="009F51D8" w:rsidRDefault="009F51D8" w:rsidP="009F51D8">
      <w:pPr>
        <w:spacing w:after="0"/>
      </w:pPr>
      <w:r>
        <w:t xml:space="preserve"> </w:t>
      </w:r>
      <w:r>
        <w:tab/>
      </w:r>
      <w:r>
        <w:tab/>
      </w:r>
      <w:r>
        <w:tab/>
        <w:t>GXC-/GSC-Kennzahlen des Controlling-Bereichs zur Woche (Tabelle /GIB/DCC_WWCB)</w:t>
      </w:r>
    </w:p>
    <w:p w14:paraId="04D502D1" w14:textId="77777777" w:rsidR="009F51D8" w:rsidRDefault="009F51D8" w:rsidP="009F51D8">
      <w:pPr>
        <w:spacing w:after="0"/>
        <w:ind w:left="708"/>
      </w:pPr>
      <w:r>
        <w:t xml:space="preserve">   </w:t>
      </w:r>
      <w:r>
        <w:tab/>
        <w:t xml:space="preserve">Die </w:t>
      </w:r>
      <w:r w:rsidRPr="009F51D8">
        <w:rPr>
          <w:b/>
          <w:bCs/>
        </w:rPr>
        <w:t>GXC-/GSC-Kennzahl "SAP-Bestandswert " (02)</w:t>
      </w:r>
      <w:r>
        <w:t xml:space="preserve"> darf nicht verwendet werden, </w:t>
      </w:r>
    </w:p>
    <w:p w14:paraId="66E599D7" w14:textId="60CF1E94" w:rsidR="009F51D8" w:rsidRDefault="009F51D8" w:rsidP="009F51D8">
      <w:pPr>
        <w:spacing w:after="0"/>
        <w:ind w:left="708" w:firstLine="708"/>
      </w:pPr>
      <w:r>
        <w:t>da es den Bestandswert ausschließlich auf Ebene Werk (Tabelle MBEW) gibt.</w:t>
      </w:r>
    </w:p>
    <w:p w14:paraId="7029EA5B" w14:textId="77777777" w:rsidR="009F51D8" w:rsidRDefault="009F51D8" w:rsidP="009F51D8">
      <w:pPr>
        <w:spacing w:after="0"/>
        <w:ind w:left="708"/>
      </w:pPr>
      <w:r>
        <w:t xml:space="preserve">   </w:t>
      </w:r>
      <w:r>
        <w:tab/>
        <w:t xml:space="preserve">Die </w:t>
      </w:r>
      <w:r w:rsidRPr="009F51D8">
        <w:rPr>
          <w:b/>
          <w:bCs/>
        </w:rPr>
        <w:t>GXC-/GSC-Kennzahl "Bedarf"(05)</w:t>
      </w:r>
      <w:r>
        <w:t xml:space="preserve"> darf in diesem Fall nicht verwendet werden, </w:t>
      </w:r>
    </w:p>
    <w:p w14:paraId="114BB87B" w14:textId="13108B90" w:rsidR="009F51D8" w:rsidRDefault="009F51D8" w:rsidP="009F51D8">
      <w:pPr>
        <w:spacing w:after="0"/>
        <w:ind w:left="708" w:firstLine="708"/>
      </w:pPr>
      <w:r>
        <w:t>da es an dieser Stelle keinen Bezug zum Dispobereich gibt.</w:t>
      </w:r>
    </w:p>
    <w:p w14:paraId="20F10553" w14:textId="77777777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XYZ-Klassifizierung</w:t>
      </w:r>
    </w:p>
    <w:p w14:paraId="5966154C" w14:textId="7CC6D95E" w:rsidR="009F51D8" w:rsidRDefault="009F51D8" w:rsidP="009F51D8">
      <w:pPr>
        <w:spacing w:after="0"/>
        <w:ind w:left="708"/>
      </w:pPr>
      <w:r>
        <w:t xml:space="preserve">   </w:t>
      </w:r>
      <w:r>
        <w:tab/>
        <w:t>Voraussetzung: diese Datenbasis muss erstellt sein:</w:t>
      </w:r>
    </w:p>
    <w:p w14:paraId="3C4BDDC6" w14:textId="25965883" w:rsidR="009F51D8" w:rsidRDefault="009F51D8" w:rsidP="009F51D8">
      <w:pPr>
        <w:spacing w:after="0"/>
        <w:ind w:left="708"/>
      </w:pPr>
      <w:r>
        <w:t xml:space="preserve">     </w:t>
      </w:r>
      <w:r>
        <w:tab/>
      </w:r>
      <w:r>
        <w:tab/>
        <w:t xml:space="preserve"> GXC-/GSC-Materialstamm des Controlling-</w:t>
      </w:r>
      <w:proofErr w:type="gramStart"/>
      <w:r>
        <w:t>Bereichs  (</w:t>
      </w:r>
      <w:proofErr w:type="gramEnd"/>
      <w:r>
        <w:t>Tabelle /GIB/DCC_MDMA)</w:t>
      </w:r>
    </w:p>
    <w:p w14:paraId="6130673C" w14:textId="18F551D9" w:rsidR="009F51D8" w:rsidRDefault="009F51D8" w:rsidP="009F51D8">
      <w:pPr>
        <w:spacing w:after="0"/>
        <w:ind w:left="708"/>
      </w:pPr>
      <w:r>
        <w:lastRenderedPageBreak/>
        <w:t xml:space="preserve">     </w:t>
      </w:r>
      <w:r>
        <w:tab/>
      </w:r>
      <w:r>
        <w:tab/>
        <w:t xml:space="preserve">GXC-/GSC-Kennzahlendes Controlling-Bereichs zum Monat (Tabelle /GIB/DCC_MMCB) oder </w:t>
      </w:r>
    </w:p>
    <w:p w14:paraId="4587D49D" w14:textId="1651BEA3" w:rsidR="009F51D8" w:rsidRDefault="009F51D8" w:rsidP="009F51D8">
      <w:pPr>
        <w:spacing w:after="0"/>
        <w:ind w:left="1416" w:firstLine="708"/>
      </w:pPr>
      <w:r>
        <w:t>GXC-/GSC-Kennzahlen des Controlling-Bereichs zur Woche (Tabelle /GIB/DCC_WWCB)</w:t>
      </w:r>
    </w:p>
    <w:p w14:paraId="06F46328" w14:textId="590B2DA8" w:rsidR="009F51D8" w:rsidRPr="009F51D8" w:rsidRDefault="009F51D8" w:rsidP="009F51D8">
      <w:pPr>
        <w:spacing w:after="0"/>
        <w:ind w:left="708"/>
        <w:rPr>
          <w:b/>
          <w:bCs/>
        </w:rPr>
      </w:pPr>
      <w:r w:rsidRPr="009F51D8">
        <w:rPr>
          <w:b/>
          <w:bCs/>
        </w:rPr>
        <w:t>GXC-/GSC-Potential</w:t>
      </w:r>
      <w:r>
        <w:rPr>
          <w:b/>
          <w:bCs/>
        </w:rPr>
        <w:t>a</w:t>
      </w:r>
      <w:r w:rsidRPr="009F51D8">
        <w:rPr>
          <w:b/>
          <w:bCs/>
        </w:rPr>
        <w:t>nalyse</w:t>
      </w:r>
    </w:p>
    <w:p w14:paraId="688C9A05" w14:textId="1CE379F3" w:rsidR="009F51D8" w:rsidRDefault="009F51D8" w:rsidP="009F51D8">
      <w:pPr>
        <w:spacing w:after="0"/>
        <w:ind w:left="708"/>
      </w:pPr>
      <w:r>
        <w:t xml:space="preserve">  </w:t>
      </w:r>
      <w:r>
        <w:tab/>
        <w:t xml:space="preserve"> Selektion auf Felder des SAP-Dispobereichs nicht möglich.</w:t>
      </w:r>
    </w:p>
    <w:p w14:paraId="74FD9D43" w14:textId="5DCA12AD" w:rsidR="009F51D8" w:rsidRDefault="009F51D8" w:rsidP="009F51D8">
      <w:pPr>
        <w:spacing w:after="0"/>
        <w:ind w:left="708"/>
      </w:pPr>
      <w:r>
        <w:t xml:space="preserve">   </w:t>
      </w:r>
      <w:r>
        <w:tab/>
        <w:t>Aggregation auf Felder des SAP-Dispobereichs nicht möglich.</w:t>
      </w:r>
    </w:p>
    <w:p w14:paraId="4086FF50" w14:textId="77777777" w:rsidR="009F51D8" w:rsidRDefault="009F51D8" w:rsidP="008D49D7">
      <w:pPr>
        <w:spacing w:after="0"/>
        <w:ind w:left="708" w:firstLine="708"/>
      </w:pPr>
      <w:r>
        <w:t>Voraussetzung: diese Datenbasis muss erstellt sein</w:t>
      </w:r>
    </w:p>
    <w:p w14:paraId="718196CE" w14:textId="77777777" w:rsidR="008D49D7" w:rsidRDefault="009F51D8" w:rsidP="009F51D8">
      <w:pPr>
        <w:spacing w:after="0"/>
        <w:ind w:left="708"/>
      </w:pPr>
      <w:r>
        <w:t xml:space="preserve">  </w:t>
      </w:r>
      <w:r w:rsidR="008D49D7">
        <w:tab/>
      </w:r>
      <w:r w:rsidR="008D49D7">
        <w:tab/>
      </w:r>
      <w:r>
        <w:t xml:space="preserve"> GXC-/GSC-verdichtete Kennzahlen des Controlling-Bereichs zum Monat</w:t>
      </w:r>
      <w:r w:rsidR="008D49D7">
        <w:t xml:space="preserve"> </w:t>
      </w:r>
      <w:r>
        <w:t xml:space="preserve">(Tabelle /GIB/DCC_MPCB) oder </w:t>
      </w:r>
    </w:p>
    <w:p w14:paraId="40EBEE4E" w14:textId="77777777" w:rsidR="008D49D7" w:rsidRPr="00CA3DCA" w:rsidRDefault="008D49D7" w:rsidP="008D49D7">
      <w:pPr>
        <w:spacing w:after="0"/>
        <w:ind w:left="708"/>
        <w:rPr>
          <w:b/>
          <w:bCs/>
        </w:rPr>
      </w:pPr>
      <w:r>
        <w:t xml:space="preserve"> </w:t>
      </w:r>
      <w:r w:rsidR="009F51D8">
        <w:t>GXC-/GSC-Kennzahlen des Controlling-Bereichs zur Woche</w:t>
      </w:r>
      <w:r>
        <w:t xml:space="preserve"> </w:t>
      </w:r>
      <w:r w:rsidR="009F51D8">
        <w:t>(Tabelle /GIB/DCC_WPCB)</w:t>
      </w:r>
    </w:p>
    <w:p w14:paraId="36220CB0" w14:textId="77777777" w:rsidR="008D49D7" w:rsidRDefault="008D49D7" w:rsidP="008D49D7">
      <w:pPr>
        <w:spacing w:after="0"/>
        <w:ind w:left="708"/>
        <w:rPr>
          <w:b/>
          <w:bCs/>
        </w:rPr>
      </w:pPr>
      <w:r w:rsidRPr="00CA3DCA">
        <w:rPr>
          <w:b/>
          <w:bCs/>
        </w:rPr>
        <w:t xml:space="preserve">Rule Workbench (RWB): </w:t>
      </w:r>
    </w:p>
    <w:p w14:paraId="534D9A6C" w14:textId="77777777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Selektion: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6329FCF2" w14:textId="77777777" w:rsidR="008D49D7" w:rsidRPr="00905E11" w:rsidRDefault="008D49D7" w:rsidP="008D49D7">
      <w:pPr>
        <w:spacing w:after="0"/>
        <w:ind w:left="708" w:firstLine="708"/>
      </w:pPr>
      <w:r>
        <w:rPr>
          <w:b/>
          <w:bCs/>
        </w:rPr>
        <w:t xml:space="preserve">Update </w:t>
      </w:r>
      <w:r w:rsidRPr="00905E11">
        <w:t>GXC-/GSC-Materialstamm des Controlling-Bereichs (Tabelle /GIB/DCC_MDMA)</w:t>
      </w:r>
      <w:r>
        <w:t>: möglich (wenn /GIB/DCC_MDMA im CB erstellt ist)</w:t>
      </w:r>
    </w:p>
    <w:p w14:paraId="33700876" w14:textId="5CD9B657" w:rsidR="009F51D8" w:rsidRPr="008D49D7" w:rsidRDefault="009F51D8" w:rsidP="008D49D7">
      <w:pPr>
        <w:spacing w:after="0"/>
        <w:ind w:firstLine="708"/>
      </w:pPr>
      <w:r w:rsidRPr="008D49D7">
        <w:rPr>
          <w:b/>
          <w:bCs/>
        </w:rPr>
        <w:t xml:space="preserve">Bedarfsfortschreibung im GXC/GSC: </w:t>
      </w:r>
      <w:r w:rsidRPr="008D49D7">
        <w:t>nicht möglich</w:t>
      </w:r>
    </w:p>
    <w:p w14:paraId="6C015AC0" w14:textId="77777777" w:rsidR="009F51D8" w:rsidRPr="008D49D7" w:rsidRDefault="009F51D8" w:rsidP="009F51D8">
      <w:pPr>
        <w:spacing w:after="0"/>
        <w:ind w:left="708"/>
      </w:pPr>
      <w:r w:rsidRPr="008D49D7">
        <w:rPr>
          <w:b/>
          <w:bCs/>
        </w:rPr>
        <w:t xml:space="preserve">Abgleich Dispoparameter: </w:t>
      </w:r>
      <w:r w:rsidRPr="008D49D7">
        <w:t>nicht möglich</w:t>
      </w:r>
    </w:p>
    <w:p w14:paraId="72593C51" w14:textId="0B036752" w:rsidR="009F51D8" w:rsidRPr="008D49D7" w:rsidRDefault="009F51D8" w:rsidP="009F51D8">
      <w:pPr>
        <w:spacing w:after="0"/>
        <w:ind w:left="708"/>
      </w:pPr>
      <w:r w:rsidRPr="008D49D7">
        <w:rPr>
          <w:b/>
          <w:bCs/>
        </w:rPr>
        <w:t xml:space="preserve">Bestandssegmentierung: </w:t>
      </w:r>
      <w:r w:rsidRPr="008D49D7">
        <w:t>nicht möglich</w:t>
      </w:r>
    </w:p>
    <w:sectPr w:rsidR="009F51D8" w:rsidRPr="008D49D7" w:rsidSect="00D2344D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43068B" w14:textId="77777777" w:rsidR="00892514" w:rsidRDefault="00892514" w:rsidP="00E5222B">
      <w:pPr>
        <w:spacing w:after="0" w:line="240" w:lineRule="auto"/>
      </w:pPr>
      <w:r>
        <w:separator/>
      </w:r>
    </w:p>
  </w:endnote>
  <w:endnote w:type="continuationSeparator" w:id="0">
    <w:p w14:paraId="6054E226" w14:textId="77777777" w:rsidR="00892514" w:rsidRDefault="00892514" w:rsidP="00E52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4010EE" w14:textId="77777777" w:rsidR="00892514" w:rsidRDefault="00892514" w:rsidP="00E5222B">
      <w:pPr>
        <w:spacing w:after="0" w:line="240" w:lineRule="auto"/>
      </w:pPr>
      <w:r>
        <w:separator/>
      </w:r>
    </w:p>
  </w:footnote>
  <w:footnote w:type="continuationSeparator" w:id="0">
    <w:p w14:paraId="4A14C8B7" w14:textId="77777777" w:rsidR="00892514" w:rsidRDefault="00892514" w:rsidP="00E522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44D"/>
    <w:rsid w:val="00281432"/>
    <w:rsid w:val="00610487"/>
    <w:rsid w:val="00892514"/>
    <w:rsid w:val="008D49D7"/>
    <w:rsid w:val="00905E11"/>
    <w:rsid w:val="009F51D8"/>
    <w:rsid w:val="00CA3DCA"/>
    <w:rsid w:val="00D2344D"/>
    <w:rsid w:val="00D938F8"/>
    <w:rsid w:val="00E52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988C6B"/>
  <w15:chartTrackingRefBased/>
  <w15:docId w15:val="{7874DEF3-84AF-4A3D-9A67-469E90847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D49D7"/>
  </w:style>
  <w:style w:type="paragraph" w:styleId="berschrift1">
    <w:name w:val="heading 1"/>
    <w:basedOn w:val="Standard"/>
    <w:next w:val="Standard"/>
    <w:link w:val="berschrift1Zchn"/>
    <w:uiPriority w:val="9"/>
    <w:qFormat/>
    <w:rsid w:val="00E5222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D2344D"/>
    <w:rPr>
      <w:color w:val="346187"/>
      <w:u w:val="single"/>
    </w:rPr>
  </w:style>
  <w:style w:type="paragraph" w:styleId="StandardWeb">
    <w:name w:val="Normal (Web)"/>
    <w:basedOn w:val="Standard"/>
    <w:uiPriority w:val="99"/>
    <w:semiHidden/>
    <w:unhideWhenUsed/>
    <w:rsid w:val="00D234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Listenabsatz">
    <w:name w:val="List Paragraph"/>
    <w:basedOn w:val="Standard"/>
    <w:uiPriority w:val="34"/>
    <w:qFormat/>
    <w:rsid w:val="00D2344D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E5222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522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5222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5222B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E5222B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423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2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sapevent:DOCU_LINK\DS:DE.BERID" TargetMode="External"/><Relationship Id="rId13" Type="http://schemas.openxmlformats.org/officeDocument/2006/relationships/hyperlink" Target="sapevent:DOCU_LINK\DS:DE./GIB/DCC_SOBSI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sapevent:DOCU_LINK\DS:DE./GIB/DCC_LAGOS" TargetMode="External"/><Relationship Id="rId17" Type="http://schemas.openxmlformats.org/officeDocument/2006/relationships/hyperlink" Target="sapevent:DOCU_LINK\DS:DE./GIB/DCC_SOBSI" TargetMode="External"/><Relationship Id="rId2" Type="http://schemas.openxmlformats.org/officeDocument/2006/relationships/styles" Target="styles.xml"/><Relationship Id="rId16" Type="http://schemas.openxmlformats.org/officeDocument/2006/relationships/hyperlink" Target="sapevent:DOCU_LINK\DS:DE./GIB/DCC_LAGOS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sapevent:DOCU_LINK\DS:DE./GIB/DCC_SOBSI" TargetMode="External"/><Relationship Id="rId5" Type="http://schemas.openxmlformats.org/officeDocument/2006/relationships/footnotes" Target="footnotes.xml"/><Relationship Id="rId15" Type="http://schemas.openxmlformats.org/officeDocument/2006/relationships/hyperlink" Target="sapevent:DOCU_LINK\DS:DE./GIB/DCC_SOBSI" TargetMode="External"/><Relationship Id="rId10" Type="http://schemas.openxmlformats.org/officeDocument/2006/relationships/hyperlink" Target="sapevent:DOCU_LINK\DS:DE./GIB/DCC_LAGOS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sapevent:DOCU_LINK\DS:DE./GIB/DCC_BERID" TargetMode="External"/><Relationship Id="rId14" Type="http://schemas.openxmlformats.org/officeDocument/2006/relationships/hyperlink" Target="sapevent:DOCU_LINK\DS:DE./GIB/DCC_LAGOS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774DA5-3B78-4723-81C4-4013A8473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2029</Words>
  <Characters>12785</Characters>
  <Application>Microsoft Office Word</Application>
  <DocSecurity>0</DocSecurity>
  <Lines>106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2022-09-29T20:23:00Z</dcterms:created>
  <dcterms:modified xsi:type="dcterms:W3CDTF">2022-09-29T21:33:00Z</dcterms:modified>
</cp:coreProperties>
</file>