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929AFC" w14:textId="41ED34EF" w:rsidR="00382296" w:rsidRDefault="00382296" w:rsidP="00382296">
      <w:pPr>
        <w:rPr>
          <w:lang w:val="de-DE"/>
        </w:rPr>
      </w:pPr>
      <w:r>
        <w:rPr>
          <w:lang w:val="de-DE"/>
        </w:rPr>
        <w:t>Im TWB Monitor  die Felder „Allg. Materialdaten“ bei der Selektion nicht berücksichtigt sind:</w:t>
      </w:r>
    </w:p>
    <w:p w14:paraId="5050A50A" w14:textId="77777777" w:rsidR="00382296" w:rsidRDefault="00382296" w:rsidP="00382296">
      <w:pPr>
        <w:rPr>
          <w:lang w:val="de-DE"/>
        </w:rPr>
      </w:pPr>
    </w:p>
    <w:p w14:paraId="7DF9F352" w14:textId="385B334C" w:rsidR="00382296" w:rsidRDefault="00382296" w:rsidP="00D6781A">
      <w:pPr>
        <w:rPr>
          <w:lang w:val="nl-NL"/>
        </w:rPr>
      </w:pPr>
      <w:proofErr w:type="spellStart"/>
      <w:r w:rsidRPr="00382296">
        <w:rPr>
          <w:lang w:val="nl-NL"/>
        </w:rPr>
        <w:t>Bsp</w:t>
      </w:r>
      <w:proofErr w:type="spellEnd"/>
      <w:r w:rsidRPr="00382296">
        <w:rPr>
          <w:lang w:val="nl-NL"/>
        </w:rPr>
        <w:t>.:</w:t>
      </w:r>
    </w:p>
    <w:p w14:paraId="740D045D" w14:textId="69FE14BD" w:rsidR="00382296" w:rsidRPr="00382296" w:rsidRDefault="00382296" w:rsidP="00382296">
      <w:pPr>
        <w:rPr>
          <w:lang w:val="de-DE"/>
        </w:rPr>
      </w:pPr>
      <w:r w:rsidRPr="00D6781A">
        <w:rPr>
          <w:u w:val="single"/>
          <w:lang w:val="de-DE"/>
        </w:rPr>
        <w:t>FE0</w:t>
      </w:r>
      <w:r w:rsidR="007F579C">
        <w:rPr>
          <w:lang w:val="de-DE"/>
        </w:rPr>
        <w:t>:</w:t>
      </w:r>
    </w:p>
    <w:p w14:paraId="464BC302" w14:textId="3E9B61A7" w:rsidR="00382296" w:rsidRPr="00382296" w:rsidRDefault="00382296" w:rsidP="00382296">
      <w:pPr>
        <w:rPr>
          <w:lang w:val="de-DE"/>
        </w:rPr>
      </w:pPr>
      <w:r w:rsidRPr="00382296">
        <w:rPr>
          <w:lang w:val="de-DE"/>
        </w:rPr>
        <w:t xml:space="preserve">               Zielregelwerk: </w:t>
      </w:r>
      <w:r w:rsidR="007F579C">
        <w:rPr>
          <w:lang w:val="de-DE"/>
        </w:rPr>
        <w:t>STT_1000</w:t>
      </w:r>
    </w:p>
    <w:p w14:paraId="7D3D5529" w14:textId="538E74A0" w:rsidR="00382296" w:rsidRPr="00382296" w:rsidRDefault="00382296" w:rsidP="00382296">
      <w:pPr>
        <w:rPr>
          <w:lang w:val="de-DE"/>
        </w:rPr>
      </w:pPr>
      <w:r w:rsidRPr="00382296">
        <w:rPr>
          <w:lang w:val="de-DE"/>
        </w:rPr>
        <w:t xml:space="preserve">               Werk: </w:t>
      </w:r>
      <w:r w:rsidR="007F579C">
        <w:rPr>
          <w:lang w:val="de-DE"/>
        </w:rPr>
        <w:t>1000</w:t>
      </w:r>
      <w:r w:rsidRPr="00382296">
        <w:rPr>
          <w:lang w:val="de-DE"/>
        </w:rPr>
        <w:br w:type="textWrapping" w:clear="all"/>
      </w:r>
    </w:p>
    <w:p w14:paraId="34F8EF9F" w14:textId="000A504B" w:rsidR="00382296" w:rsidRDefault="00382296" w:rsidP="00382296">
      <w:pPr>
        <w:rPr>
          <w:lang w:val="de-DE"/>
        </w:rPr>
      </w:pPr>
      <w:r>
        <w:rPr>
          <w:lang w:val="de-DE"/>
        </w:rPr>
        <w:t>Nach Ausführung:</w:t>
      </w:r>
    </w:p>
    <w:p w14:paraId="4D0D65A0" w14:textId="63952F85" w:rsidR="00382296" w:rsidRDefault="007F579C" w:rsidP="00382296">
      <w:pPr>
        <w:rPr>
          <w:lang w:val="de-DE"/>
        </w:rPr>
      </w:pPr>
      <w:r w:rsidRPr="007F579C">
        <w:rPr>
          <w:noProof/>
        </w:rPr>
        <w:t xml:space="preserve"> </w:t>
      </w:r>
      <w:r w:rsidRPr="007F579C">
        <w:rPr>
          <w:lang w:val="de-DE"/>
        </w:rPr>
        <w:drawing>
          <wp:inline distT="0" distB="0" distL="0" distR="0" wp14:anchorId="49DF8B74" wp14:editId="1FF5C206">
            <wp:extent cx="3651438" cy="711237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651438" cy="711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4A9E44" w14:textId="20A50309" w:rsidR="000960A8" w:rsidRDefault="000960A8"/>
    <w:p w14:paraId="51F24CBC" w14:textId="388386FB" w:rsidR="007F579C" w:rsidRDefault="007F579C">
      <w:proofErr w:type="spellStart"/>
      <w:r w:rsidRPr="007F579C">
        <w:t>Einschränkungen</w:t>
      </w:r>
      <w:proofErr w:type="spellEnd"/>
      <w:r w:rsidRPr="007F579C">
        <w:t xml:space="preserve"> </w:t>
      </w:r>
      <w:proofErr w:type="spellStart"/>
      <w:r w:rsidRPr="007F579C">
        <w:t>nach</w:t>
      </w:r>
      <w:proofErr w:type="spellEnd"/>
      <w:r w:rsidRPr="007F579C">
        <w:t xml:space="preserve"> </w:t>
      </w:r>
      <w:proofErr w:type="spellStart"/>
      <w:r w:rsidRPr="007F579C">
        <w:t>Warengruppe</w:t>
      </w:r>
      <w:proofErr w:type="spellEnd"/>
      <w:r>
        <w:t xml:space="preserve"> 08: </w:t>
      </w:r>
    </w:p>
    <w:p w14:paraId="6E76F80E" w14:textId="089B2B11" w:rsidR="007F579C" w:rsidRDefault="007F579C">
      <w:r w:rsidRPr="007F579C">
        <w:drawing>
          <wp:inline distT="0" distB="0" distL="0" distR="0" wp14:anchorId="09671048" wp14:editId="1897BE9A">
            <wp:extent cx="5943600" cy="1078865"/>
            <wp:effectExtent l="0" t="0" r="0" b="698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78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EAA0F" w14:textId="1ACFE508" w:rsidR="007F579C" w:rsidRDefault="007F579C"/>
    <w:p w14:paraId="4343373A" w14:textId="6CE70993" w:rsidR="007F579C" w:rsidRDefault="007F579C">
      <w:proofErr w:type="spellStart"/>
      <w:r>
        <w:t>Ergebnis</w:t>
      </w:r>
      <w:proofErr w:type="spellEnd"/>
      <w:r>
        <w:t xml:space="preserve">: </w:t>
      </w:r>
    </w:p>
    <w:p w14:paraId="39F10FBB" w14:textId="3B68DDB5" w:rsidR="007F579C" w:rsidRDefault="007F579C">
      <w:r>
        <w:rPr>
          <w:noProof/>
        </w:rPr>
        <w:drawing>
          <wp:anchor distT="0" distB="0" distL="114300" distR="114300" simplePos="0" relativeHeight="251658240" behindDoc="0" locked="0" layoutInCell="1" allowOverlap="1" wp14:anchorId="01F52F83" wp14:editId="2311B0DE">
            <wp:simplePos x="0" y="0"/>
            <wp:positionH relativeFrom="column">
              <wp:posOffset>-132381</wp:posOffset>
            </wp:positionH>
            <wp:positionV relativeFrom="paragraph">
              <wp:posOffset>267449</wp:posOffset>
            </wp:positionV>
            <wp:extent cx="2228850" cy="390525"/>
            <wp:effectExtent l="0" t="0" r="0" b="9525"/>
            <wp:wrapNone/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llipse 5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390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579C">
        <w:rPr>
          <w:lang w:val="de-DE"/>
        </w:rPr>
        <w:drawing>
          <wp:inline distT="0" distB="0" distL="0" distR="0" wp14:anchorId="0E0D77C5" wp14:editId="35B88547">
            <wp:extent cx="3651438" cy="711237"/>
            <wp:effectExtent l="0" t="0" r="635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651438" cy="711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663263" w14:textId="77777777" w:rsidR="007F579C" w:rsidRDefault="007F579C" w:rsidP="007F579C">
      <w:pPr>
        <w:rPr>
          <w:lang w:val="de-DE"/>
        </w:rPr>
      </w:pPr>
    </w:p>
    <w:p w14:paraId="1E4018A2" w14:textId="4C9AD18F" w:rsidR="007F579C" w:rsidRPr="00C41F33" w:rsidRDefault="007F579C" w:rsidP="007F579C">
      <w:pPr>
        <w:rPr>
          <w:u w:val="single"/>
          <w:lang w:val="de-DE"/>
        </w:rPr>
      </w:pPr>
      <w:r w:rsidRPr="00C41F33">
        <w:rPr>
          <w:u w:val="single"/>
          <w:lang w:val="de-DE"/>
        </w:rPr>
        <w:t xml:space="preserve">Erwartetes Ergebnis: </w:t>
      </w:r>
    </w:p>
    <w:p w14:paraId="410E4909" w14:textId="700D62F9" w:rsidR="007F579C" w:rsidRPr="007F579C" w:rsidRDefault="007F579C" w:rsidP="007F579C">
      <w:pPr>
        <w:rPr>
          <w:lang w:val="de-DE"/>
        </w:rPr>
      </w:pPr>
      <w:r>
        <w:rPr>
          <w:lang w:val="de-DE"/>
        </w:rPr>
        <w:t>N</w:t>
      </w:r>
      <w:r w:rsidRPr="007F579C">
        <w:rPr>
          <w:lang w:val="de-DE"/>
        </w:rPr>
        <w:t>ur zwei Materialien haben die Warengruppe 08</w:t>
      </w:r>
      <w:r>
        <w:rPr>
          <w:lang w:val="de-DE"/>
        </w:rPr>
        <w:t>.</w:t>
      </w:r>
    </w:p>
    <w:sectPr w:rsidR="007F579C" w:rsidRPr="007F57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2381C9" w14:textId="77777777" w:rsidR="00E471F3" w:rsidRDefault="00E471F3" w:rsidP="007F579C">
      <w:r>
        <w:separator/>
      </w:r>
    </w:p>
  </w:endnote>
  <w:endnote w:type="continuationSeparator" w:id="0">
    <w:p w14:paraId="63BD9860" w14:textId="77777777" w:rsidR="00E471F3" w:rsidRDefault="00E471F3" w:rsidP="007F5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3F24E9" w14:textId="77777777" w:rsidR="00E471F3" w:rsidRDefault="00E471F3" w:rsidP="007F579C">
      <w:r>
        <w:separator/>
      </w:r>
    </w:p>
  </w:footnote>
  <w:footnote w:type="continuationSeparator" w:id="0">
    <w:p w14:paraId="0E5F9739" w14:textId="77777777" w:rsidR="00E471F3" w:rsidRDefault="00E471F3" w:rsidP="007F57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296"/>
    <w:rsid w:val="000960A8"/>
    <w:rsid w:val="00382296"/>
    <w:rsid w:val="007F579C"/>
    <w:rsid w:val="00C41F33"/>
    <w:rsid w:val="00D6781A"/>
    <w:rsid w:val="00E3278A"/>
    <w:rsid w:val="00E47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106F00"/>
  <w15:chartTrackingRefBased/>
  <w15:docId w15:val="{C724122C-753C-4049-A73E-8CC86964E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2296"/>
    <w:pPr>
      <w:spacing w:after="0" w:line="240" w:lineRule="auto"/>
    </w:pPr>
    <w:rPr>
      <w:rFonts w:ascii="Calibri" w:hAnsi="Calibri" w:cs="Calibri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168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Pop, Roxana Georgiana</dc:creator>
  <cp:keywords/>
  <dc:description/>
  <cp:lastModifiedBy>Pop, Roxana Georgiana</cp:lastModifiedBy>
  <cp:revision>3</cp:revision>
  <dcterms:created xsi:type="dcterms:W3CDTF">2022-08-31T09:05:00Z</dcterms:created>
  <dcterms:modified xsi:type="dcterms:W3CDTF">2022-08-31T09:25:00Z</dcterms:modified>
</cp:coreProperties>
</file>