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03A0" w:rsidRDefault="00C003A0" w:rsidP="00C003A0">
      <w:pPr>
        <w:rPr>
          <w:rFonts w:cstheme="minorHAnsi"/>
          <w:b/>
          <w:bCs/>
          <w:sz w:val="20"/>
          <w:szCs w:val="20"/>
          <w:u w:val="single"/>
        </w:rPr>
      </w:pPr>
      <w:r w:rsidRPr="00A0154D">
        <w:rPr>
          <w:rFonts w:cstheme="minorHAnsi"/>
          <w:b/>
          <w:bCs/>
          <w:sz w:val="20"/>
          <w:szCs w:val="20"/>
          <w:u w:val="single"/>
        </w:rPr>
        <w:t>Controlling-Bereiche aktivieren!</w:t>
      </w:r>
    </w:p>
    <w:p w:rsidR="00C003A0" w:rsidRDefault="00C003A0" w:rsidP="00C003A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>HW 14047</w:t>
      </w:r>
    </w:p>
    <w:p w:rsidR="00C003A0" w:rsidRDefault="00C003A0" w:rsidP="00C003A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 xml:space="preserve">FE0 </w:t>
      </w:r>
      <w:r>
        <w:rPr>
          <w:rFonts w:cstheme="minorHAnsi"/>
          <w:b/>
          <w:bCs/>
          <w:sz w:val="20"/>
          <w:szCs w:val="20"/>
          <w:u w:val="single"/>
        </w:rPr>
        <w:sym w:font="Wingdings" w:char="F0FC"/>
      </w:r>
    </w:p>
    <w:p w:rsidR="00C003A0" w:rsidRDefault="00C003A0" w:rsidP="00C003A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 xml:space="preserve">E74 </w:t>
      </w:r>
      <w:r>
        <w:rPr>
          <w:rFonts w:cstheme="minorHAnsi"/>
          <w:b/>
          <w:bCs/>
          <w:sz w:val="20"/>
          <w:szCs w:val="20"/>
          <w:u w:val="single"/>
        </w:rPr>
        <w:sym w:font="Wingdings" w:char="F0FC"/>
      </w:r>
    </w:p>
    <w:p w:rsidR="00C003A0" w:rsidRPr="00A0154D" w:rsidRDefault="00C003A0" w:rsidP="00C003A0">
      <w:pPr>
        <w:rPr>
          <w:rFonts w:cstheme="minorHAnsi"/>
          <w:b/>
          <w:bCs/>
          <w:sz w:val="20"/>
          <w:szCs w:val="20"/>
        </w:rPr>
      </w:pPr>
      <w:r w:rsidRPr="00A0154D">
        <w:rPr>
          <w:rFonts w:cstheme="minorHAnsi"/>
          <w:b/>
          <w:bCs/>
          <w:sz w:val="20"/>
          <w:szCs w:val="20"/>
        </w:rPr>
        <w:t>ToDo:</w:t>
      </w:r>
    </w:p>
    <w:p w:rsidR="00C003A0" w:rsidRPr="00A0154D" w:rsidRDefault="00C003A0" w:rsidP="00C003A0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</w:rPr>
      </w:pPr>
      <w:r w:rsidRPr="00A0154D">
        <w:rPr>
          <w:rFonts w:cstheme="minorHAnsi"/>
          <w:b/>
          <w:bCs/>
          <w:sz w:val="20"/>
          <w:szCs w:val="20"/>
        </w:rPr>
        <w:t>Selektion via Controlling-Bereiche zur Ermittlung des Materialspektrums (ohne RW-Relevanz)</w:t>
      </w:r>
    </w:p>
    <w:p w:rsidR="00C003A0" w:rsidRPr="00D2164C" w:rsidRDefault="00C003A0" w:rsidP="00C003A0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</w:rPr>
      </w:pPr>
      <w:r w:rsidRPr="00D2164C">
        <w:rPr>
          <w:rFonts w:cstheme="minorHAnsi"/>
          <w:b/>
          <w:bCs/>
          <w:sz w:val="20"/>
          <w:szCs w:val="20"/>
          <w:u w:val="single"/>
        </w:rPr>
        <w:t>Direktaufruf</w:t>
      </w:r>
      <w:r>
        <w:rPr>
          <w:rFonts w:cstheme="minorHAnsi"/>
          <w:b/>
          <w:bCs/>
          <w:sz w:val="20"/>
          <w:szCs w:val="20"/>
          <w:u w:val="single"/>
        </w:rPr>
        <w:t xml:space="preserve"> (siehe Detailbild)</w:t>
      </w:r>
      <w:r w:rsidRPr="00D2164C">
        <w:rPr>
          <w:rFonts w:cstheme="minorHAnsi"/>
          <w:b/>
          <w:bCs/>
          <w:sz w:val="20"/>
          <w:szCs w:val="20"/>
          <w:u w:val="single"/>
        </w:rPr>
        <w:br/>
      </w:r>
      <w:r w:rsidRPr="00D2164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      HW 12989, CBR, 11.03.2021 20:00:03 Org-Level "2" (Werk) - Sichten bereinigen</w:t>
      </w:r>
    </w:p>
    <w:p w:rsidR="00C003A0" w:rsidRPr="00D2164C" w:rsidRDefault="00C003A0" w:rsidP="00C003A0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20"/>
          <w:szCs w:val="20"/>
          <w:u w:val="single"/>
        </w:rPr>
        <w:t xml:space="preserve">Detailbild: Controlling-Bereiche </w:t>
      </w:r>
      <w:r w:rsidRPr="00D2164C">
        <w:rPr>
          <w:rFonts w:cstheme="minorHAnsi"/>
          <w:b/>
          <w:bCs/>
          <w:sz w:val="20"/>
          <w:szCs w:val="20"/>
          <w:u w:val="single"/>
        </w:rPr>
        <w:sym w:font="Wingdings" w:char="F0E0"/>
      </w:r>
      <w:r>
        <w:rPr>
          <w:rFonts w:cstheme="minorHAnsi"/>
          <w:b/>
          <w:bCs/>
          <w:sz w:val="20"/>
          <w:szCs w:val="20"/>
          <w:u w:val="single"/>
        </w:rPr>
        <w:t xml:space="preserve"> zuviele CB – siehe Screenshot oben</w:t>
      </w:r>
    </w:p>
    <w:p w:rsidR="00C003A0" w:rsidRPr="00A0154D" w:rsidRDefault="00C003A0" w:rsidP="00C003A0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</w:rPr>
      </w:pPr>
      <w:r>
        <w:rPr>
          <w:noProof/>
        </w:rPr>
        <w:drawing>
          <wp:inline distT="0" distB="0" distL="0" distR="0" wp14:anchorId="41600EB5" wp14:editId="1D20FDFD">
            <wp:extent cx="5371429" cy="1552381"/>
            <wp:effectExtent l="0" t="0" r="1270" b="0"/>
            <wp:docPr id="50" name="Grafi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71429" cy="15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Default="00C003A0" w:rsidP="00C003A0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 w:rsidRPr="0050238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</w:t>
      </w:r>
      <w:proofErr w:type="gramStart"/>
      <w:r w:rsidRPr="0050238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  HW</w:t>
      </w:r>
      <w:proofErr w:type="gramEnd"/>
      <w:r w:rsidRPr="0050238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14047, CBR, 31.10.2021 - Aktivierung Controlling-Bereiche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50238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 HW 14047, CBR, 31.10.2021 - Aktivierung Controlling-Bereiche</w:t>
      </w:r>
      <w:r w:rsidRPr="00CC6A2D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</w:p>
    <w:p w:rsidR="00C003A0" w:rsidRPr="00A0154D" w:rsidRDefault="00C003A0" w:rsidP="00C003A0">
      <w:pPr>
        <w:rPr>
          <w:rFonts w:cstheme="minorHAnsi"/>
          <w:i/>
          <w:iCs/>
          <w:sz w:val="20"/>
          <w:szCs w:val="20"/>
          <w:shd w:val="clear" w:color="auto" w:fill="FFFFFF"/>
        </w:rPr>
      </w:pP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GIB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CBR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01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</w:t>
      </w:r>
      <w:r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2021 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Controlling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Bereiche aktivieren!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HW 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14047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CBR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01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</w:t>
      </w:r>
      <w:r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2021 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Aktivierung Controlling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Bereiche</w:t>
      </w:r>
    </w:p>
    <w:p w:rsidR="00C003A0" w:rsidRDefault="00C003A0" w:rsidP="00C003A0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GIB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CBR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31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10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2021 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Controlling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Bereiche aktivieren!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HW 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14047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CBR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31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10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2021 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Aktivierung Controlling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Bereiche</w:t>
      </w:r>
      <w:r w:rsidRPr="0050238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 xml:space="preserve"> </w:t>
      </w:r>
    </w:p>
    <w:p w:rsidR="00C003A0" w:rsidRDefault="00C003A0" w:rsidP="00C003A0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GIB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CBR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23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10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2021 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Controlling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Bereiche aktivieren!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HW 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14047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CBR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23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10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2021 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Aktivierung Controlling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Bereiche</w:t>
      </w:r>
      <w:r w:rsidRPr="0050238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 xml:space="preserve"> </w:t>
      </w:r>
    </w:p>
    <w:p w:rsidR="00C003A0" w:rsidRPr="004E56A7" w:rsidRDefault="00C003A0" w:rsidP="00C003A0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GIB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CBR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24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10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2021 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Controlling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Bereiche aktivieren!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 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HW 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14047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CBR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 </w:t>
      </w:r>
      <w:r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24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10</w:t>
      </w:r>
      <w:r w:rsidRPr="0050238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50238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2021 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 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Aktivierung Controlling</w:t>
      </w:r>
      <w:r w:rsidRPr="0050238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Bereiche</w:t>
      </w:r>
      <w:r w:rsidRPr="00A0267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 xml:space="preserve">  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ab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ab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ab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ab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ab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ab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ab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ab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ab/>
        <w:t xml:space="preserve">   </w:t>
      </w:r>
      <w:r w:rsidRPr="0050238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 xml:space="preserve">  </w:t>
      </w:r>
      <w:r w:rsidRPr="004E56A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HW </w:t>
      </w:r>
      <w:r w:rsidRPr="004E56A7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14047</w:t>
      </w:r>
      <w:r w:rsidRPr="004E56A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, CBR, </w:t>
      </w:r>
      <w:r w:rsidRPr="004E56A7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02.11.2021</w:t>
      </w:r>
      <w:r w:rsidRPr="004E56A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- Aktivierung Controlling-Bereiche</w:t>
      </w:r>
    </w:p>
    <w:p w:rsidR="00C003A0" w:rsidRDefault="00C003A0" w:rsidP="00C003A0">
      <w:pPr>
        <w:rPr>
          <w:rFonts w:cstheme="minorHAnsi"/>
          <w:i/>
          <w:iCs/>
          <w:sz w:val="20"/>
          <w:szCs w:val="20"/>
          <w:shd w:val="clear" w:color="auto" w:fill="FFFFFF"/>
        </w:rPr>
      </w:pPr>
      <w:r w:rsidRPr="00A0154D">
        <w:rPr>
          <w:rFonts w:cstheme="minorHAnsi"/>
          <w:i/>
          <w:iCs/>
          <w:sz w:val="20"/>
          <w:szCs w:val="20"/>
          <w:shd w:val="clear" w:color="auto" w:fill="FFFFFF"/>
        </w:rPr>
        <w:t>FE0: Werk 1010 keine aktiven Dispobereiche</w:t>
      </w:r>
    </w:p>
    <w:p w:rsidR="00C003A0" w:rsidRPr="0086380C" w:rsidRDefault="00C003A0" w:rsidP="00C003A0">
      <w:pPr>
        <w:rPr>
          <w:rFonts w:cstheme="minorHAnsi"/>
          <w:b/>
          <w:bCs/>
          <w:sz w:val="20"/>
          <w:szCs w:val="20"/>
          <w:highlight w:val="lightGray"/>
          <w:u w:val="single"/>
          <w:shd w:val="clear" w:color="auto" w:fill="FFFFFF"/>
        </w:rPr>
      </w:pPr>
      <w:r w:rsidRPr="0086380C">
        <w:rPr>
          <w:rFonts w:cstheme="minorHAnsi"/>
          <w:b/>
          <w:bCs/>
          <w:sz w:val="20"/>
          <w:szCs w:val="20"/>
          <w:highlight w:val="lightGray"/>
          <w:u w:val="single"/>
          <w:shd w:val="clear" w:color="auto" w:fill="FFFFFF"/>
        </w:rPr>
        <w:t>/GIB/DCC_BARU_MONITOR</w:t>
      </w:r>
    </w:p>
    <w:p w:rsidR="00C003A0" w:rsidRPr="00C003A0" w:rsidRDefault="00C003A0" w:rsidP="00C003A0">
      <w:pPr>
        <w:spacing w:after="0"/>
        <w:rPr>
          <w:rFonts w:cstheme="minorHAnsi"/>
          <w:i/>
          <w:iCs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>/GIB/DCC_BARU_MONITOR_CUST_E01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/GIB/DCC_BARU_MONITOR_CUST_F01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CUST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_CREATE_CONTAINER1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pt-BR"/>
        </w:rPr>
      </w:pPr>
      <w:r w:rsidRPr="00C003A0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</w:t>
      </w: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pt-BR"/>
        </w:rPr>
        <w:t>/GIB/DCC_BARU_MONITOR_CUST_M02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Module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INIT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_GRID_0200  </w:t>
      </w:r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OUTPUT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lastRenderedPageBreak/>
        <w:t xml:space="preserve"> /GIB/DCC_BARU_MONITOR_CUST_SEL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/GIB/DCC_BARU_MONITOR_CUST_TOP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/GIB/DCC_BARU_MONITOR_FIX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86380C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86380C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CUST</w:t>
      </w:r>
      <w:proofErr w:type="gramEnd"/>
      <w:r w:rsidRPr="0086380C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_SELECTION_GET_DATA_FIX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/GIB/DCC_BARU_MONITOR_OWN_F01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OWN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_F4_CB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/GIB/DCC_BARU_MONITOR_RWB_F01</w:t>
      </w:r>
    </w:p>
    <w:p w:rsidR="00C003A0" w:rsidRPr="00C003A0" w:rsidRDefault="00C003A0" w:rsidP="00C003A0">
      <w:pPr>
        <w:spacing w:after="0"/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CUST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_SELECTION_CHANGE_RWB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86380C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86380C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CUST</w:t>
      </w:r>
      <w:proofErr w:type="gramEnd"/>
      <w:r w:rsidRPr="0086380C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_SELECTION_GET_DATA_RWB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</w:rPr>
      </w:pP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</w:t>
      </w: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</w:rPr>
        <w:t>/GIB/DCC_BARU_MONITOR_STD_C01</w:t>
      </w:r>
    </w:p>
    <w:p w:rsidR="00C003A0" w:rsidRPr="00C003A0" w:rsidRDefault="00C003A0" w:rsidP="00C003A0">
      <w:pPr>
        <w:spacing w:after="0"/>
        <w:rPr>
          <w:rFonts w:ascii="Courier New" w:hAnsi="Courier New" w:cs="Courier New"/>
          <w:color w:val="800080"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METHOD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handle_hotspot_click</w:t>
      </w:r>
      <w:r w:rsidRPr="00C003A0">
        <w:rPr>
          <w:rFonts w:ascii="Courier New" w:hAnsi="Courier New" w:cs="Courier New"/>
          <w:color w:val="800080"/>
          <w:sz w:val="20"/>
          <w:szCs w:val="20"/>
          <w:highlight w:val="lightGray"/>
          <w:shd w:val="clear" w:color="auto" w:fill="FFFFFF"/>
          <w:lang w:val="en-US"/>
        </w:rPr>
        <w:t>.</w:t>
      </w:r>
    </w:p>
    <w:p w:rsidR="00C003A0" w:rsidRPr="00C003A0" w:rsidRDefault="00C003A0" w:rsidP="00C003A0">
      <w:pPr>
        <w:spacing w:after="0"/>
        <w:rPr>
          <w:rFonts w:ascii="Courier New" w:hAnsi="Courier New" w:cs="Courier New"/>
          <w:color w:val="800080"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METHOD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handle_button_click</w:t>
      </w:r>
      <w:r w:rsidRPr="00C003A0">
        <w:rPr>
          <w:rFonts w:ascii="Courier New" w:hAnsi="Courier New" w:cs="Courier New"/>
          <w:color w:val="800080"/>
          <w:sz w:val="20"/>
          <w:szCs w:val="20"/>
          <w:highlight w:val="lightGray"/>
          <w:shd w:val="clear" w:color="auto" w:fill="FFFFFF"/>
          <w:lang w:val="en-US"/>
        </w:rPr>
        <w:t>.</w:t>
      </w:r>
    </w:p>
    <w:p w:rsidR="00C003A0" w:rsidRPr="00C003A0" w:rsidRDefault="00C003A0" w:rsidP="00C003A0">
      <w:pPr>
        <w:spacing w:after="0"/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METHOD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handle_user_command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METHOD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handle_menu_button</w:t>
      </w:r>
      <w:r w:rsidRPr="00C003A0">
        <w:rPr>
          <w:rFonts w:ascii="Courier New" w:hAnsi="Courier New" w:cs="Courier New"/>
          <w:color w:val="800080"/>
          <w:sz w:val="20"/>
          <w:szCs w:val="20"/>
          <w:highlight w:val="lightGray"/>
          <w:shd w:val="clear" w:color="auto" w:fill="FFFFFF"/>
          <w:lang w:val="en-US"/>
        </w:rPr>
        <w:t>.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/GIB/DCC_BARU_MONITOR_STD_F02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STD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_USER_COMMAND_0200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/GIB/DCC_BARU_MONITOR_STD_SEF</w:t>
      </w:r>
    </w:p>
    <w:p w:rsidR="00C003A0" w:rsidRPr="00C003A0" w:rsidRDefault="00C003A0" w:rsidP="00C003A0">
      <w:pPr>
        <w:spacing w:after="0"/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STD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_SELECTION_PLAUSI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STD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_SELECTION_CHANGE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pt-BR"/>
        </w:rPr>
      </w:pPr>
      <w:r w:rsidRPr="00C003A0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</w:t>
      </w: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pt-BR"/>
        </w:rPr>
        <w:t>/GIB/DCC_BARU_MONITOR_VIAD_F02</w:t>
      </w:r>
    </w:p>
    <w:p w:rsidR="00C003A0" w:rsidRPr="00C003A0" w:rsidRDefault="00C003A0" w:rsidP="00C003A0">
      <w:pPr>
        <w:spacing w:after="0"/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CUST_CREATE_CONTAINER1_RWB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86380C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</w:t>
      </w:r>
      <w:r w:rsidRPr="0086380C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CUST_ADD_LINE_FUNCTIONS_VIAD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pt-BR"/>
        </w:rPr>
      </w:pPr>
      <w:r w:rsidRPr="00C003A0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</w:t>
      </w: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pt-BR"/>
        </w:rPr>
        <w:t>/GIB/DCC_BARU_MONITOR_VIAD_F03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OWN_MASTER_GETVAL_DATA_VIAD</w:t>
      </w:r>
    </w:p>
    <w:p w:rsidR="00C003A0" w:rsidRPr="00C003A0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C003A0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/GIB/DCC_BARU_MONITOR_VIAD_F05</w:t>
      </w:r>
    </w:p>
    <w:p w:rsidR="00C003A0" w:rsidRDefault="00C003A0" w:rsidP="00C003A0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86380C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</w:t>
      </w:r>
      <w:r w:rsidRPr="0086380C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CUST_SELECTION_GET_DATA_VIAD</w:t>
      </w:r>
    </w:p>
    <w:p w:rsidR="00C003A0" w:rsidRDefault="00C003A0" w:rsidP="00C003A0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</w:p>
    <w:p w:rsidR="00C003A0" w:rsidRPr="0086380C" w:rsidRDefault="00C003A0" w:rsidP="00C003A0">
      <w:pPr>
        <w:spacing w:after="0"/>
        <w:rPr>
          <w:rFonts w:ascii="Courier New" w:hAnsi="Courier New" w:cs="Courier New"/>
          <w:b/>
          <w:bCs/>
          <w:color w:val="000000"/>
          <w:sz w:val="20"/>
          <w:szCs w:val="20"/>
          <w:highlight w:val="lightGray"/>
          <w:u w:val="single"/>
          <w:shd w:val="clear" w:color="auto" w:fill="FFFFFF"/>
          <w:lang w:val="en-US"/>
        </w:rPr>
      </w:pPr>
      <w:r w:rsidRPr="0086380C">
        <w:rPr>
          <w:rFonts w:ascii="Courier New" w:hAnsi="Courier New" w:cs="Courier New"/>
          <w:b/>
          <w:bCs/>
          <w:color w:val="000000"/>
          <w:sz w:val="20"/>
          <w:szCs w:val="20"/>
          <w:highlight w:val="lightGray"/>
          <w:u w:val="single"/>
          <w:shd w:val="clear" w:color="auto" w:fill="FFFFFF"/>
          <w:lang w:val="en-US"/>
        </w:rPr>
        <w:t>/GIB/DCC_RWB_MASTER</w:t>
      </w:r>
    </w:p>
    <w:p w:rsidR="00C003A0" w:rsidRPr="0086380C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/GIB/RWB_MASTER_OWN_GET</w:t>
      </w:r>
    </w:p>
    <w:p w:rsidR="00C003A0" w:rsidRPr="00C003A0" w:rsidRDefault="00C003A0" w:rsidP="00C003A0">
      <w:pPr>
        <w:spacing w:after="0"/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OWN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_GET_MASTERDATA</w:t>
      </w:r>
    </w:p>
    <w:p w:rsidR="00C003A0" w:rsidRPr="0086380C" w:rsidRDefault="00C003A0" w:rsidP="00C003A0">
      <w:pPr>
        <w:spacing w:after="0"/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86380C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86380C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OWN</w:t>
      </w:r>
      <w:proofErr w:type="gramEnd"/>
      <w:r w:rsidRPr="0086380C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_GET_MASTER_BR006_2</w:t>
      </w:r>
    </w:p>
    <w:p w:rsidR="00C003A0" w:rsidRDefault="00C003A0" w:rsidP="00C003A0">
      <w:pPr>
        <w:spacing w:after="0"/>
        <w:rPr>
          <w:rFonts w:cstheme="minorHAnsi"/>
          <w:b/>
          <w:bCs/>
          <w:sz w:val="20"/>
          <w:szCs w:val="20"/>
          <w:shd w:val="clear" w:color="auto" w:fill="FFFFFF"/>
          <w:lang w:val="en-US"/>
        </w:rPr>
      </w:pPr>
      <w:r w:rsidRPr="0086380C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 xml:space="preserve"> /GIB/RWB_MASTER_TOP</w:t>
      </w:r>
    </w:p>
    <w:p w:rsidR="00C003A0" w:rsidRDefault="00C003A0" w:rsidP="00C003A0">
      <w:pPr>
        <w:spacing w:after="0"/>
        <w:rPr>
          <w:rFonts w:cstheme="minorHAnsi"/>
          <w:b/>
          <w:bCs/>
          <w:sz w:val="20"/>
          <w:szCs w:val="20"/>
          <w:shd w:val="clear" w:color="auto" w:fill="FFFFFF"/>
          <w:lang w:val="en-US"/>
        </w:rPr>
      </w:pPr>
    </w:p>
    <w:p w:rsidR="00C003A0" w:rsidRPr="0026007A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u w:val="single"/>
          <w:shd w:val="clear" w:color="auto" w:fill="FFFFFF"/>
          <w:lang w:val="en-US"/>
        </w:rPr>
      </w:pPr>
      <w:r w:rsidRPr="0026007A">
        <w:rPr>
          <w:rFonts w:cstheme="minorHAnsi"/>
          <w:b/>
          <w:bCs/>
          <w:sz w:val="20"/>
          <w:szCs w:val="20"/>
          <w:highlight w:val="lightGray"/>
          <w:u w:val="single"/>
          <w:shd w:val="clear" w:color="auto" w:fill="FFFFFF"/>
          <w:lang w:val="en-US"/>
        </w:rPr>
        <w:t>/GIB/DCC_BR_MASTERDATA</w:t>
      </w:r>
    </w:p>
    <w:p w:rsidR="00C003A0" w:rsidRPr="0026007A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26007A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>/GIB/LDCC_BARU_MASTERF01</w:t>
      </w:r>
    </w:p>
    <w:p w:rsidR="00C003A0" w:rsidRPr="0026007A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CUST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_SELECTION_GET_DATA</w:t>
      </w:r>
    </w:p>
    <w:p w:rsidR="00C003A0" w:rsidRPr="0026007A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26007A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>/GIB/LDCC_BARU_MASTERF02</w:t>
      </w:r>
    </w:p>
    <w:p w:rsidR="00C003A0" w:rsidRPr="00C003A0" w:rsidRDefault="00C003A0" w:rsidP="00C003A0">
      <w:pPr>
        <w:spacing w:after="0"/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CUST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_INITIALISATION</w:t>
      </w:r>
    </w:p>
    <w:p w:rsidR="00C003A0" w:rsidRPr="0026007A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proofErr w:type="gramStart"/>
      <w:r w:rsidRPr="00C003A0">
        <w:rPr>
          <w:rFonts w:ascii="Courier New" w:hAnsi="Courier New" w:cs="Courier New"/>
          <w:color w:val="0000FF"/>
          <w:sz w:val="20"/>
          <w:szCs w:val="20"/>
          <w:highlight w:val="lightGray"/>
          <w:shd w:val="clear" w:color="auto" w:fill="FFFFFF"/>
          <w:lang w:val="en-US"/>
        </w:rPr>
        <w:t>Form  </w:t>
      </w:r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STD</w:t>
      </w:r>
      <w:proofErr w:type="gramEnd"/>
      <w:r w:rsidRPr="00C003A0">
        <w:rPr>
          <w:rFonts w:ascii="Courier New" w:hAnsi="Courier New" w:cs="Courier New"/>
          <w:color w:val="000000"/>
          <w:sz w:val="20"/>
          <w:szCs w:val="20"/>
          <w:highlight w:val="lightGray"/>
          <w:shd w:val="clear" w:color="auto" w:fill="FFFFFF"/>
          <w:lang w:val="en-US"/>
        </w:rPr>
        <w:t>_CLEAR_ALL_OBJECTS</w:t>
      </w:r>
    </w:p>
    <w:p w:rsidR="00C003A0" w:rsidRPr="0026007A" w:rsidRDefault="00C003A0" w:rsidP="00C003A0">
      <w:pPr>
        <w:spacing w:after="0"/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</w:pPr>
      <w:r w:rsidRPr="0026007A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>/GIB/LDCC_BARU_MASTERTOP</w:t>
      </w:r>
    </w:p>
    <w:p w:rsidR="00C003A0" w:rsidRDefault="00C003A0" w:rsidP="00C003A0">
      <w:pPr>
        <w:spacing w:after="0"/>
        <w:rPr>
          <w:rFonts w:cstheme="minorHAnsi"/>
          <w:b/>
          <w:bCs/>
          <w:sz w:val="20"/>
          <w:szCs w:val="20"/>
          <w:shd w:val="clear" w:color="auto" w:fill="FFFFFF"/>
          <w:lang w:val="en-US"/>
        </w:rPr>
      </w:pPr>
      <w:r w:rsidRPr="0026007A">
        <w:rPr>
          <w:rFonts w:cstheme="minorHAnsi"/>
          <w:b/>
          <w:bCs/>
          <w:sz w:val="20"/>
          <w:szCs w:val="20"/>
          <w:highlight w:val="lightGray"/>
          <w:shd w:val="clear" w:color="auto" w:fill="FFFFFF"/>
          <w:lang w:val="en-US"/>
        </w:rPr>
        <w:t>/GIB/LDCC_BARU_MASTERU01</w:t>
      </w:r>
    </w:p>
    <w:p w:rsidR="00C003A0" w:rsidRPr="00D625B7" w:rsidRDefault="00C003A0" w:rsidP="00C003A0">
      <w:pPr>
        <w:spacing w:after="0"/>
        <w:rPr>
          <w:rFonts w:cstheme="minorHAnsi"/>
          <w:b/>
          <w:bCs/>
          <w:sz w:val="20"/>
          <w:szCs w:val="20"/>
          <w:shd w:val="clear" w:color="auto" w:fill="FFFFFF"/>
          <w:lang w:val="en-US"/>
        </w:rPr>
      </w:pPr>
    </w:p>
    <w:p w:rsidR="00C003A0" w:rsidRPr="00C003A0" w:rsidRDefault="00C003A0" w:rsidP="00C003A0">
      <w:pPr>
        <w:rPr>
          <w:rFonts w:cstheme="minorHAnsi"/>
          <w:b/>
          <w:bCs/>
          <w:sz w:val="20"/>
          <w:szCs w:val="20"/>
          <w:u w:val="single"/>
          <w:shd w:val="clear" w:color="auto" w:fill="FFFFFF"/>
          <w:lang w:val="en-US"/>
        </w:rPr>
      </w:pPr>
      <w:r w:rsidRPr="00C003A0">
        <w:rPr>
          <w:rFonts w:cstheme="minorHAnsi"/>
          <w:b/>
          <w:bCs/>
          <w:sz w:val="20"/>
          <w:szCs w:val="20"/>
          <w:u w:val="single"/>
          <w:shd w:val="clear" w:color="auto" w:fill="FFFFFF"/>
          <w:lang w:val="en-US"/>
        </w:rPr>
        <w:t>Optionen:</w:t>
      </w:r>
    </w:p>
    <w:p w:rsidR="00C003A0" w:rsidRPr="00A0154D" w:rsidRDefault="00C003A0" w:rsidP="00C003A0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 w:rsidRPr="00A0154D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Controlling-Bereiche: Regelwerke zum Dispobereich    - /GIB/DCC_MDMA </w:t>
      </w:r>
      <w:r w:rsidRPr="00A0154D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sym w:font="Wingdings" w:char="F0E0"/>
      </w:r>
      <w:r w:rsidRPr="00A0154D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nur MDMA-Materialien</w:t>
      </w:r>
    </w:p>
    <w:p w:rsidR="00C003A0" w:rsidRPr="00A0154D" w:rsidRDefault="00C003A0" w:rsidP="00C003A0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 w:rsidRPr="00A0154D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Controlling-Bereich€: ausschließlich Selektionskriterium des Materialspektrums </w:t>
      </w:r>
      <w:r w:rsidRPr="00A0154D">
        <w:rPr>
          <w:rFonts w:cstheme="minorHAnsi"/>
          <w:sz w:val="20"/>
          <w:szCs w:val="20"/>
          <w:shd w:val="clear" w:color="auto" w:fill="FFFFFF"/>
        </w:rPr>
        <w:sym w:font="Wingdings" w:char="F0E0"/>
      </w:r>
      <w:r w:rsidRPr="00A0154D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dann wird auch ein Controlling-Bereich mit „Werks-Dispobereich“ mitgenommen </w:t>
      </w:r>
    </w:p>
    <w:p w:rsidR="00C003A0" w:rsidRPr="00E231F9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 w:rsidRPr="00A0154D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sym w:font="Wingdings" w:char="F0E0"/>
      </w:r>
      <w:r w:rsidRPr="00A0154D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ALSO: Werks-Dispobereich </w:t>
      </w:r>
      <w:r w:rsidRPr="00A0154D">
        <w:rPr>
          <w:rFonts w:cstheme="minorHAnsi"/>
          <w:b/>
          <w:bCs/>
          <w:sz w:val="20"/>
          <w:szCs w:val="20"/>
          <w:u w:val="single"/>
          <w:shd w:val="clear" w:color="auto" w:fill="FFFFFF"/>
          <w:lang w:val="en-US"/>
        </w:rPr>
        <w:sym w:font="Wingdings" w:char="F0E0"/>
      </w:r>
      <w:r w:rsidRPr="00A0154D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wie “W“ behandeln …</w:t>
      </w: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</w:t>
      </w:r>
      <w:r w:rsidRPr="00E231F9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 xml:space="preserve"> </w:t>
      </w:r>
    </w:p>
    <w:p w:rsidR="00C003A0" w:rsidRPr="00A0154D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Selektionsbild &gt;= Release 22.0</w:t>
      </w:r>
    </w:p>
    <w:p w:rsidR="00C003A0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 w:rsidRPr="008F08B1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Anpassung Selektionsbild</w:t>
      </w: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Releas22.</w:t>
      </w:r>
      <w:proofErr w:type="gramStart"/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0  -</w:t>
      </w:r>
      <w:proofErr w:type="gramEnd"/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mit/ohne Anforderung Controlling-Bereich</w:t>
      </w:r>
    </w:p>
    <w:p w:rsidR="00C003A0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Controlling-Bereiche zum Werk definiert:</w:t>
      </w:r>
    </w:p>
    <w:p w:rsidR="00C003A0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15BC8A49" wp14:editId="7D11CEE9">
            <wp:extent cx="4257143" cy="133333"/>
            <wp:effectExtent l="0" t="0" r="0" b="635"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57143" cy="133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2F3BA9EC" wp14:editId="1EF27E28">
            <wp:extent cx="6028571" cy="1923810"/>
            <wp:effectExtent l="0" t="0" r="0" b="635"/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28571" cy="1923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Default="00C003A0" w:rsidP="00C003A0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br w:type="page"/>
      </w:r>
    </w:p>
    <w:p w:rsidR="00C003A0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lastRenderedPageBreak/>
        <w:t>Keine Controlling-Bereiche zum Werk definiert:</w:t>
      </w:r>
    </w:p>
    <w:p w:rsidR="00C003A0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57DE7994" wp14:editId="0CEB13B0">
            <wp:extent cx="5580952" cy="1885714"/>
            <wp:effectExtent l="0" t="0" r="1270" b="635"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80952" cy="18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315EF026" wp14:editId="222FB7E6">
            <wp:extent cx="4361905" cy="180952"/>
            <wp:effectExtent l="0" t="0" r="0" b="0"/>
            <wp:docPr id="36" name="Grafi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61905" cy="180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1BAEC115" wp14:editId="1A3203E5">
            <wp:extent cx="5504762" cy="1847619"/>
            <wp:effectExtent l="0" t="0" r="1270" b="635"/>
            <wp:docPr id="37" name="Grafi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04762" cy="1847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Pr="008F08B1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</w:p>
    <w:p w:rsidR="00C003A0" w:rsidRPr="008F08B1" w:rsidRDefault="00C003A0" w:rsidP="00C003A0">
      <w:pPr>
        <w:ind w:firstLine="708"/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</w:t>
      </w:r>
    </w:p>
    <w:p w:rsidR="00C003A0" w:rsidRPr="00A0154D" w:rsidRDefault="00C003A0" w:rsidP="00C003A0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lastRenderedPageBreak/>
        <w:drawing>
          <wp:inline distT="0" distB="0" distL="0" distR="0" wp14:anchorId="0BCC23B0" wp14:editId="3181D2F5">
            <wp:extent cx="4762500" cy="2952750"/>
            <wp:effectExtent l="0" t="0" r="0" b="0"/>
            <wp:docPr id="65" name="Grafik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0154D">
        <w:rPr>
          <w:rFonts w:cstheme="minorHAnsi"/>
          <w:noProof/>
          <w:sz w:val="20"/>
          <w:szCs w:val="20"/>
        </w:rPr>
        <w:t xml:space="preserve"> </w:t>
      </w:r>
    </w:p>
    <w:p w:rsidR="00C003A0" w:rsidRPr="00A0154D" w:rsidRDefault="00C003A0" w:rsidP="00C003A0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5C86C76F" wp14:editId="399DE3A3">
            <wp:extent cx="2476190" cy="552381"/>
            <wp:effectExtent l="0" t="0" r="635" b="635"/>
            <wp:docPr id="51" name="Grafi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76190" cy="5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0154D">
        <w:rPr>
          <w:rFonts w:cstheme="minorHAnsi"/>
          <w:noProof/>
          <w:sz w:val="20"/>
          <w:szCs w:val="20"/>
        </w:rPr>
        <w:t xml:space="preserve">  </w:t>
      </w: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7932B6C8" wp14:editId="299B1D4E">
            <wp:extent cx="2533333" cy="514286"/>
            <wp:effectExtent l="0" t="0" r="635" b="635"/>
            <wp:docPr id="52" name="Grafi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33333" cy="5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0154D">
        <w:rPr>
          <w:rFonts w:cstheme="minorHAnsi"/>
          <w:noProof/>
          <w:sz w:val="20"/>
          <w:szCs w:val="20"/>
        </w:rPr>
        <w:t xml:space="preserve"> </w:t>
      </w: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3EBFFC8C" wp14:editId="66485E13">
            <wp:extent cx="1447619" cy="685714"/>
            <wp:effectExtent l="0" t="0" r="635" b="635"/>
            <wp:docPr id="53" name="Grafi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447619" cy="6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014DE93B" wp14:editId="24F9263F">
            <wp:extent cx="1371600" cy="885661"/>
            <wp:effectExtent l="0" t="0" r="0" b="0"/>
            <wp:docPr id="58" name="Grafi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386427" cy="895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Pr="00A0154D" w:rsidRDefault="00C003A0" w:rsidP="00C003A0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lastRenderedPageBreak/>
        <w:drawing>
          <wp:inline distT="0" distB="0" distL="0" distR="0" wp14:anchorId="053D0001" wp14:editId="1035DF6D">
            <wp:extent cx="8533333" cy="3371429"/>
            <wp:effectExtent l="0" t="0" r="1270" b="635"/>
            <wp:docPr id="57" name="Grafi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8533333" cy="33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Pr="00A0154D" w:rsidRDefault="00C003A0" w:rsidP="00C003A0">
      <w:pPr>
        <w:rPr>
          <w:rFonts w:cstheme="minorHAnsi"/>
          <w:b/>
          <w:bCs/>
          <w:i/>
          <w:iCs/>
          <w:sz w:val="20"/>
          <w:szCs w:val="20"/>
          <w:shd w:val="clear" w:color="auto" w:fill="FFFFFF"/>
        </w:rPr>
      </w:pPr>
      <w:r w:rsidRPr="00A0154D">
        <w:rPr>
          <w:rFonts w:cstheme="minorHAnsi"/>
          <w:noProof/>
          <w:sz w:val="20"/>
          <w:szCs w:val="20"/>
        </w:rPr>
        <w:t xml:space="preserve"> </w:t>
      </w:r>
      <w:r w:rsidRPr="008F08B1">
        <w:rPr>
          <w:noProof/>
        </w:rPr>
        <w:t xml:space="preserve"> </w:t>
      </w:r>
      <w:r>
        <w:rPr>
          <w:rFonts w:cstheme="minorHAnsi"/>
          <w:noProof/>
          <w:sz w:val="20"/>
          <w:szCs w:val="20"/>
        </w:rPr>
        <w:t xml:space="preserve"> </w:t>
      </w:r>
    </w:p>
    <w:p w:rsidR="00C003A0" w:rsidRDefault="00C003A0" w:rsidP="00C003A0">
      <w:pPr>
        <w:rPr>
          <w:rFonts w:cstheme="minorHAnsi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0F54CBF2" wp14:editId="4320C527">
            <wp:extent cx="2171429" cy="838095"/>
            <wp:effectExtent l="0" t="0" r="635" b="635"/>
            <wp:docPr id="38" name="Grafi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71429" cy="8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Pr="00A0154D" w:rsidRDefault="00C003A0" w:rsidP="00C003A0">
      <w:pPr>
        <w:rPr>
          <w:rFonts w:cstheme="minorHAnsi"/>
          <w:sz w:val="20"/>
          <w:szCs w:val="20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5B383285" wp14:editId="15F711DA">
            <wp:extent cx="9931400" cy="2189547"/>
            <wp:effectExtent l="0" t="0" r="0" b="1270"/>
            <wp:docPr id="49" name="Grafi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9941901" cy="2191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Default="00C003A0" w:rsidP="00C003A0">
      <w:pPr>
        <w:rPr>
          <w:rFonts w:cstheme="minorHAnsi"/>
          <w:noProof/>
          <w:sz w:val="20"/>
          <w:szCs w:val="20"/>
        </w:rPr>
      </w:pPr>
      <w:r>
        <w:rPr>
          <w:noProof/>
        </w:rPr>
        <w:drawing>
          <wp:inline distT="0" distB="0" distL="0" distR="0" wp14:anchorId="4274A380" wp14:editId="0FB12E09">
            <wp:extent cx="10036175" cy="1677219"/>
            <wp:effectExtent l="0" t="0" r="3175" b="0"/>
            <wp:docPr id="46" name="Grafi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0074158" cy="1683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Default="00C003A0" w:rsidP="00C003A0">
      <w:pPr>
        <w:rPr>
          <w:rFonts w:cstheme="minorHAnsi"/>
          <w:noProof/>
          <w:sz w:val="20"/>
          <w:szCs w:val="20"/>
        </w:rPr>
      </w:pPr>
      <w:r>
        <w:rPr>
          <w:noProof/>
        </w:rPr>
        <w:drawing>
          <wp:inline distT="0" distB="0" distL="0" distR="0" wp14:anchorId="1B3FBC27" wp14:editId="7721F670">
            <wp:extent cx="9786181" cy="1296203"/>
            <wp:effectExtent l="0" t="0" r="5715" b="0"/>
            <wp:docPr id="47" name="Grafi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9819586" cy="1300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Default="00C003A0" w:rsidP="00C003A0">
      <w:pPr>
        <w:rPr>
          <w:rFonts w:cstheme="minorHAnsi"/>
          <w:noProof/>
          <w:sz w:val="20"/>
          <w:szCs w:val="20"/>
        </w:rPr>
      </w:pPr>
      <w:r>
        <w:rPr>
          <w:noProof/>
        </w:rPr>
        <w:drawing>
          <wp:inline distT="0" distB="0" distL="0" distR="0" wp14:anchorId="6CF81175" wp14:editId="03C2AF91">
            <wp:extent cx="9795911" cy="1113254"/>
            <wp:effectExtent l="0" t="0" r="0" b="0"/>
            <wp:docPr id="48" name="Grafi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880128" cy="112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cstheme="minorHAnsi"/>
          <w:noProof/>
          <w:sz w:val="20"/>
          <w:szCs w:val="20"/>
        </w:rPr>
        <w:br w:type="page"/>
      </w:r>
    </w:p>
    <w:p w:rsidR="00C003A0" w:rsidRDefault="00C003A0" w:rsidP="00C003A0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lastRenderedPageBreak/>
        <w:t>Erweiterung IMPORT:</w:t>
      </w:r>
    </w:p>
    <w:p w:rsidR="00C003A0" w:rsidRPr="00A0154D" w:rsidRDefault="00C003A0" w:rsidP="00C003A0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t>FuBA /GIB/DCC_BR_GRID</w:t>
      </w:r>
    </w:p>
    <w:p w:rsidR="00C003A0" w:rsidRPr="00A0154D" w:rsidRDefault="00C003A0" w:rsidP="00C003A0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t>FuBa /GIB/DCC_BR_MASTERDATA</w:t>
      </w:r>
    </w:p>
    <w:p w:rsidR="00C003A0" w:rsidRDefault="00C003A0" w:rsidP="00C003A0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5ED5FD1B" wp14:editId="525BCDD3">
            <wp:extent cx="7857143" cy="209524"/>
            <wp:effectExtent l="0" t="0" r="0" b="635"/>
            <wp:docPr id="77" name="Grafik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7857143" cy="209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Default="00C003A0" w:rsidP="00C003A0">
      <w:pPr>
        <w:rPr>
          <w:rFonts w:cstheme="minorHAnsi"/>
          <w:noProof/>
          <w:sz w:val="20"/>
          <w:szCs w:val="20"/>
        </w:rPr>
      </w:pPr>
    </w:p>
    <w:p w:rsidR="00C003A0" w:rsidRDefault="00C003A0" w:rsidP="00C003A0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26F3E967" wp14:editId="764DCE69">
            <wp:extent cx="6819900" cy="4203058"/>
            <wp:effectExtent l="0" t="0" r="0" b="7620"/>
            <wp:docPr id="63" name="Grafik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876959" cy="4238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0154D">
        <w:rPr>
          <w:rFonts w:cstheme="minorHAnsi"/>
          <w:noProof/>
          <w:sz w:val="20"/>
          <w:szCs w:val="20"/>
        </w:rPr>
        <w:t xml:space="preserve"> </w:t>
      </w:r>
    </w:p>
    <w:p w:rsidR="00C003A0" w:rsidRPr="00A0154D" w:rsidRDefault="00C003A0" w:rsidP="00C003A0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lastRenderedPageBreak/>
        <w:drawing>
          <wp:inline distT="0" distB="0" distL="0" distR="0" wp14:anchorId="21F4829D" wp14:editId="3C438D3D">
            <wp:extent cx="6734175" cy="4448261"/>
            <wp:effectExtent l="0" t="0" r="0" b="9525"/>
            <wp:docPr id="76" name="Grafik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777812" cy="4477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Pr="00A0154D" w:rsidRDefault="00C003A0" w:rsidP="00C003A0">
      <w:pPr>
        <w:rPr>
          <w:rFonts w:cstheme="minorHAnsi"/>
          <w:noProof/>
          <w:sz w:val="20"/>
          <w:szCs w:val="20"/>
        </w:rPr>
      </w:pPr>
    </w:p>
    <w:p w:rsidR="00C003A0" w:rsidRDefault="00C003A0" w:rsidP="00C003A0">
      <w:pPr>
        <w:rPr>
          <w:rFonts w:cstheme="minorHAnsi"/>
          <w:noProof/>
          <w:sz w:val="20"/>
          <w:szCs w:val="20"/>
        </w:rPr>
      </w:pPr>
      <w:r>
        <w:rPr>
          <w:rFonts w:cstheme="minorHAnsi"/>
          <w:noProof/>
          <w:sz w:val="20"/>
          <w:szCs w:val="20"/>
        </w:rPr>
        <w:br w:type="page"/>
      </w:r>
    </w:p>
    <w:p w:rsidR="00C003A0" w:rsidRPr="0028136E" w:rsidRDefault="00C003A0" w:rsidP="00C003A0">
      <w:pPr>
        <w:ind w:left="360"/>
        <w:rPr>
          <w:rFonts w:cstheme="minorHAnsi"/>
          <w:b/>
          <w:bCs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068E2C97" wp14:editId="17513EA7">
            <wp:extent cx="5790476" cy="1542857"/>
            <wp:effectExtent l="0" t="0" r="1270" b="635"/>
            <wp:docPr id="39" name="Grafi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90476" cy="1542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8136E">
        <w:rPr>
          <w:rFonts w:cstheme="minorHAnsi"/>
          <w:b/>
          <w:bCs/>
          <w:sz w:val="20"/>
          <w:szCs w:val="20"/>
        </w:rPr>
        <w:t xml:space="preserve"> </w:t>
      </w:r>
      <w:r>
        <w:rPr>
          <w:noProof/>
        </w:rPr>
        <w:drawing>
          <wp:inline distT="0" distB="0" distL="0" distR="0" wp14:anchorId="22DD3D13" wp14:editId="1C7CC26B">
            <wp:extent cx="3628571" cy="1123810"/>
            <wp:effectExtent l="0" t="0" r="0" b="635"/>
            <wp:docPr id="40" name="Grafi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628571" cy="1123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Pr="0028136E" w:rsidRDefault="00C003A0" w:rsidP="00C003A0">
      <w:pPr>
        <w:rPr>
          <w:rFonts w:cstheme="minorHAnsi"/>
          <w:b/>
          <w:bCs/>
          <w:sz w:val="20"/>
          <w:szCs w:val="20"/>
        </w:rPr>
      </w:pPr>
      <w:r>
        <w:rPr>
          <w:noProof/>
        </w:rPr>
        <w:drawing>
          <wp:inline distT="0" distB="0" distL="0" distR="0" wp14:anchorId="793B4567" wp14:editId="71E28C02">
            <wp:extent cx="4114286" cy="2009524"/>
            <wp:effectExtent l="0" t="0" r="635" b="0"/>
            <wp:docPr id="41" name="Grafi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114286" cy="2009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Pr="0028136E" w:rsidRDefault="00C003A0" w:rsidP="00C003A0">
      <w:pPr>
        <w:rPr>
          <w:rFonts w:cstheme="minorHAnsi"/>
          <w:b/>
          <w:bCs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1B2211DB" wp14:editId="0513AC0B">
            <wp:extent cx="3905250" cy="1771280"/>
            <wp:effectExtent l="0" t="0" r="0" b="635"/>
            <wp:docPr id="42" name="Grafi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913243" cy="1774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</w:t>
      </w:r>
      <w:r>
        <w:rPr>
          <w:noProof/>
        </w:rPr>
        <w:drawing>
          <wp:inline distT="0" distB="0" distL="0" distR="0" wp14:anchorId="5EBBDF49" wp14:editId="6871E3AF">
            <wp:extent cx="5447619" cy="5257143"/>
            <wp:effectExtent l="0" t="0" r="1270" b="1270"/>
            <wp:docPr id="43" name="Grafi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447619" cy="52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3A0" w:rsidRPr="0028136E" w:rsidRDefault="00C003A0" w:rsidP="00C003A0">
      <w:pPr>
        <w:rPr>
          <w:rFonts w:cstheme="minorHAnsi"/>
          <w:b/>
          <w:bCs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7438AD8D" wp14:editId="3D66F987">
            <wp:extent cx="4287942" cy="1837690"/>
            <wp:effectExtent l="0" t="0" r="0" b="0"/>
            <wp:docPr id="44" name="Grafi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292037" cy="1839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bCs/>
          <w:sz w:val="20"/>
          <w:szCs w:val="20"/>
        </w:rPr>
        <w:t xml:space="preserve"> </w:t>
      </w:r>
      <w:r>
        <w:rPr>
          <w:noProof/>
        </w:rPr>
        <w:t xml:space="preserve">  </w:t>
      </w:r>
      <w:r>
        <w:rPr>
          <w:noProof/>
        </w:rPr>
        <w:drawing>
          <wp:inline distT="0" distB="0" distL="0" distR="0" wp14:anchorId="327F7AE6" wp14:editId="5F9A8EA3">
            <wp:extent cx="5279312" cy="5218430"/>
            <wp:effectExtent l="0" t="0" r="0" b="1270"/>
            <wp:docPr id="45" name="Grafi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85365" cy="5224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8F8" w:rsidRDefault="00D938F8"/>
    <w:sectPr w:rsidR="00D938F8" w:rsidSect="00C003A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03A0" w:rsidRDefault="00C003A0" w:rsidP="00C003A0">
      <w:pPr>
        <w:spacing w:after="0" w:line="240" w:lineRule="auto"/>
      </w:pPr>
      <w:r>
        <w:separator/>
      </w:r>
    </w:p>
  </w:endnote>
  <w:endnote w:type="continuationSeparator" w:id="0">
    <w:p w:rsidR="00C003A0" w:rsidRDefault="00C003A0" w:rsidP="00C003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03A0" w:rsidRDefault="00C003A0" w:rsidP="00C003A0">
      <w:pPr>
        <w:spacing w:after="0" w:line="240" w:lineRule="auto"/>
      </w:pPr>
      <w:r>
        <w:separator/>
      </w:r>
    </w:p>
  </w:footnote>
  <w:footnote w:type="continuationSeparator" w:id="0">
    <w:p w:rsidR="00C003A0" w:rsidRDefault="00C003A0" w:rsidP="00C003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742BC1"/>
    <w:multiLevelType w:val="hybridMultilevel"/>
    <w:tmpl w:val="F3DCEB28"/>
    <w:lvl w:ilvl="0" w:tplc="AAF88BE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3A0"/>
    <w:rsid w:val="00C003A0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97CAE6"/>
  <w15:chartTrackingRefBased/>
  <w15:docId w15:val="{418DEBF3-E993-4F77-B596-9E773FEB2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003A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003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412</Words>
  <Characters>2602</Characters>
  <Application>Microsoft Office Word</Application>
  <DocSecurity>0</DocSecurity>
  <Lines>21</Lines>
  <Paragraphs>6</Paragraphs>
  <ScaleCrop>false</ScaleCrop>
  <Company/>
  <LinksUpToDate>false</LinksUpToDate>
  <CharactersWithSpaces>3008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2021-11-01T22:14:00Z</dcterms:created>
  <dcterms:modified xsi:type="dcterms:W3CDTF">2021-11-01T22:18:00Z</dcterms:modified>
</cp:coreProperties>
</file>