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14F35" w:rsidRDefault="00514F35">
      <w:r>
        <w:t>Bei Anlage einer Tätigkeit:</w:t>
      </w:r>
      <w:r>
        <w:br/>
      </w:r>
      <w:r>
        <w:rPr>
          <w:noProof/>
        </w:rPr>
        <w:drawing>
          <wp:inline distT="0" distB="0" distL="0" distR="0" wp14:anchorId="439813AE" wp14:editId="0CEA408F">
            <wp:extent cx="5760720" cy="3194685"/>
            <wp:effectExtent l="0" t="0" r="0" b="571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760720" cy="3194685"/>
                    </a:xfrm>
                    <a:prstGeom prst="rect">
                      <a:avLst/>
                    </a:prstGeom>
                  </pic:spPr>
                </pic:pic>
              </a:graphicData>
            </a:graphic>
          </wp:inline>
        </w:drawing>
      </w:r>
      <w:r>
        <w:br/>
      </w:r>
      <w:r>
        <w:rPr>
          <w:noProof/>
        </w:rPr>
        <w:drawing>
          <wp:inline distT="0" distB="0" distL="0" distR="0" wp14:anchorId="5D487737" wp14:editId="2AE950DE">
            <wp:extent cx="5760720" cy="315150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760720" cy="3151505"/>
                    </a:xfrm>
                    <a:prstGeom prst="rect">
                      <a:avLst/>
                    </a:prstGeom>
                  </pic:spPr>
                </pic:pic>
              </a:graphicData>
            </a:graphic>
          </wp:inline>
        </w:drawing>
      </w:r>
      <w:r>
        <w:br/>
        <w:t xml:space="preserve">Die Tätigkeit wird im nächsten Schritt gelöscht. </w:t>
      </w:r>
      <w:r>
        <w:br/>
      </w:r>
      <w:r>
        <w:br/>
      </w:r>
      <w:r>
        <w:rPr>
          <w:noProof/>
        </w:rPr>
        <w:lastRenderedPageBreak/>
        <w:drawing>
          <wp:inline distT="0" distB="0" distL="0" distR="0" wp14:anchorId="1240443E" wp14:editId="3D5116F3">
            <wp:extent cx="5760720" cy="320802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3208020"/>
                    </a:xfrm>
                    <a:prstGeom prst="rect">
                      <a:avLst/>
                    </a:prstGeom>
                  </pic:spPr>
                </pic:pic>
              </a:graphicData>
            </a:graphic>
          </wp:inline>
        </w:drawing>
      </w:r>
      <w:r>
        <w:br/>
      </w:r>
      <w:r>
        <w:br/>
        <w:t xml:space="preserve">Legt man diese nun im nochmal an mit </w:t>
      </w:r>
      <w:proofErr w:type="spellStart"/>
      <w:r>
        <w:t>der selben</w:t>
      </w:r>
      <w:proofErr w:type="spellEnd"/>
      <w:r>
        <w:t xml:space="preserve"> ID erscheint diese Fehlermeldung: </w:t>
      </w:r>
      <w:r>
        <w:br/>
      </w:r>
      <w:r>
        <w:rPr>
          <w:noProof/>
        </w:rPr>
        <w:drawing>
          <wp:inline distT="0" distB="0" distL="0" distR="0" wp14:anchorId="00527886" wp14:editId="1AA3684F">
            <wp:extent cx="5760720" cy="3228975"/>
            <wp:effectExtent l="0" t="0" r="0" b="952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720" cy="3228975"/>
                    </a:xfrm>
                    <a:prstGeom prst="rect">
                      <a:avLst/>
                    </a:prstGeom>
                  </pic:spPr>
                </pic:pic>
              </a:graphicData>
            </a:graphic>
          </wp:inline>
        </w:drawing>
      </w:r>
      <w:r>
        <w:br/>
      </w:r>
      <w:r>
        <w:br/>
        <w:t xml:space="preserve">Die Tätigkeit wurde bestätigt ist aber im </w:t>
      </w:r>
      <w:proofErr w:type="spellStart"/>
      <w:r>
        <w:t>Tree</w:t>
      </w:r>
      <w:proofErr w:type="spellEnd"/>
      <w:r>
        <w:t xml:space="preserve"> nicht vorhanden. </w:t>
      </w:r>
      <w:r>
        <w:br/>
        <w:t xml:space="preserve">Sobald ich die Userverwaltung wieder aufrufe erscheint mir die Tätigkeit wieder. </w:t>
      </w:r>
      <w:r>
        <w:br/>
      </w:r>
      <w:r>
        <w:br/>
        <w:t xml:space="preserve">2. Das selbe Verhalten erscheint bei der Pflege/Löschen eines Langtextes: Man muss erst sichern und dann die Benutzerverwaltung erneut aufrufen, damit die Funktion richtig erfolgt. </w:t>
      </w:r>
      <w:r>
        <w:br/>
      </w:r>
      <w:r>
        <w:br/>
        <w:t xml:space="preserve">3. Der Rückgängig Button funktioniert nicht. </w:t>
      </w:r>
      <w:r>
        <w:br/>
        <w:t xml:space="preserve">Nach </w:t>
      </w:r>
      <w:proofErr w:type="spellStart"/>
      <w:r>
        <w:t>Umbennenung</w:t>
      </w:r>
      <w:proofErr w:type="spellEnd"/>
      <w:r>
        <w:t xml:space="preserve"> einer Tätigkeit oder hinzufügen einer Rolle wird die entsprechende Aktion nicht zurück gezogen. </w:t>
      </w:r>
    </w:p>
    <w:p w:rsidR="00CD1A2E" w:rsidRDefault="00514F35">
      <w:r>
        <w:rPr>
          <w:noProof/>
        </w:rPr>
        <w:lastRenderedPageBreak/>
        <w:drawing>
          <wp:inline distT="0" distB="0" distL="0" distR="0" wp14:anchorId="702593A3" wp14:editId="4D9CCBA3">
            <wp:extent cx="5760720" cy="3154680"/>
            <wp:effectExtent l="0" t="0" r="0" b="762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3154680"/>
                    </a:xfrm>
                    <a:prstGeom prst="rect">
                      <a:avLst/>
                    </a:prstGeom>
                  </pic:spPr>
                </pic:pic>
              </a:graphicData>
            </a:graphic>
          </wp:inline>
        </w:drawing>
      </w:r>
      <w:r>
        <w:br/>
      </w:r>
      <w:r>
        <w:br/>
        <w:t xml:space="preserve">In der Funktion „Generierung Funktion “ befindet sich ein Rechtschreibfehler. </w:t>
      </w:r>
      <w:r>
        <w:br/>
      </w:r>
      <w:r>
        <w:rPr>
          <w:noProof/>
        </w:rPr>
        <w:drawing>
          <wp:inline distT="0" distB="0" distL="0" distR="0" wp14:anchorId="57CACEBD" wp14:editId="114834C9">
            <wp:extent cx="5760720" cy="3173095"/>
            <wp:effectExtent l="0" t="0" r="0"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3173095"/>
                    </a:xfrm>
                    <a:prstGeom prst="rect">
                      <a:avLst/>
                    </a:prstGeom>
                  </pic:spPr>
                </pic:pic>
              </a:graphicData>
            </a:graphic>
          </wp:inline>
        </w:drawing>
      </w:r>
      <w:r>
        <w:br/>
      </w:r>
      <w:r>
        <w:br/>
        <w:t>Markiert man einen Benutzer in der Benutzerverwaltung</w:t>
      </w:r>
      <w:r w:rsidR="00CD1A2E">
        <w:t xml:space="preserve">, und klickt auf den Button Referenzuser hinzufügen dann werden die entsprechen Aktionen sinngemäß ausgegraut. Wenn der nächste Klick auf den Button „Benutzer hinzufügen“ erfolgt werden die entsprechenden Aktionen auch grau dargestellt. Im Zuge dessen muss man erst den Benutzer neu selektieren damit die entsprechenden Aktionen angezeigt werden. </w:t>
      </w:r>
    </w:p>
    <w:p w:rsidR="00CD1A2E" w:rsidRDefault="00CD1A2E"/>
    <w:p w:rsidR="005448CD" w:rsidRDefault="00CD1A2E">
      <w:r>
        <w:rPr>
          <w:noProof/>
        </w:rPr>
        <w:lastRenderedPageBreak/>
        <w:drawing>
          <wp:inline distT="0" distB="0" distL="0" distR="0" wp14:anchorId="03422602" wp14:editId="56F11545">
            <wp:extent cx="5760720" cy="3133725"/>
            <wp:effectExtent l="0" t="0" r="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720" cy="3133725"/>
                    </a:xfrm>
                    <a:prstGeom prst="rect">
                      <a:avLst/>
                    </a:prstGeom>
                  </pic:spPr>
                </pic:pic>
              </a:graphicData>
            </a:graphic>
          </wp:inline>
        </w:drawing>
      </w:r>
      <w:r>
        <w:br/>
      </w:r>
      <w:r>
        <w:br/>
        <w:t xml:space="preserve">Das selbe Verhalten erscheint auch wenn man der Rolle eine Tätigkeit zuordnen möchte. </w:t>
      </w:r>
      <w:bookmarkStart w:id="0" w:name="_GoBack"/>
      <w:bookmarkEnd w:id="0"/>
      <w:r w:rsidR="00514F35">
        <w:br/>
      </w:r>
    </w:p>
    <w:p w:rsidR="00514F35" w:rsidRDefault="00514F35"/>
    <w:sectPr w:rsidR="00514F3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D1A2E" w:rsidRDefault="00CD1A2E" w:rsidP="00CD1A2E">
      <w:pPr>
        <w:spacing w:after="0" w:line="240" w:lineRule="auto"/>
      </w:pPr>
      <w:r>
        <w:separator/>
      </w:r>
    </w:p>
  </w:endnote>
  <w:endnote w:type="continuationSeparator" w:id="0">
    <w:p w:rsidR="00CD1A2E" w:rsidRDefault="00CD1A2E" w:rsidP="00CD1A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D1A2E" w:rsidRDefault="00CD1A2E" w:rsidP="00CD1A2E">
      <w:pPr>
        <w:spacing w:after="0" w:line="240" w:lineRule="auto"/>
      </w:pPr>
      <w:r>
        <w:separator/>
      </w:r>
    </w:p>
  </w:footnote>
  <w:footnote w:type="continuationSeparator" w:id="0">
    <w:p w:rsidR="00CD1A2E" w:rsidRDefault="00CD1A2E" w:rsidP="00CD1A2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6"/>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F35"/>
    <w:rsid w:val="000F5D0F"/>
    <w:rsid w:val="00514F35"/>
    <w:rsid w:val="005448CD"/>
    <w:rsid w:val="00CD1A2E"/>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881483"/>
  <w15:chartTrackingRefBased/>
  <w15:docId w15:val="{FCB29F6D-78CC-4118-AFEE-AAC3D74DC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170</Words>
  <Characters>1072</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Awode, Louis</dc:creator>
  <cp:keywords/>
  <dc:description/>
  <cp:lastModifiedBy>Awode, Louis</cp:lastModifiedBy>
  <cp:revision>1</cp:revision>
  <dcterms:created xsi:type="dcterms:W3CDTF">2021-10-14T08:06:00Z</dcterms:created>
  <dcterms:modified xsi:type="dcterms:W3CDTF">2021-10-14T08:33:00Z</dcterms:modified>
</cp:coreProperties>
</file>