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192C" w:rsidRDefault="00AF192C">
      <w:r>
        <w:fldChar w:fldCharType="begin"/>
      </w:r>
      <w:r>
        <w:instrText xml:space="preserve"> HYPERLINK "https://gibzilla.intra.ifm/show_bug.cgi?id=13778"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333333"/>
        </w:rPr>
        <w:t>Bug 13778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Übergabe Semantisches Objekt</w:t>
      </w:r>
      <w:bookmarkStart w:id="0" w:name="_GoBack"/>
      <w:bookmarkEnd w:id="0"/>
      <w:r>
        <w:br/>
        <w:t>System FQ0</w:t>
      </w:r>
      <w:r>
        <w:br/>
        <w:t xml:space="preserve">Tester LAW </w:t>
      </w:r>
      <w:r>
        <w:br/>
        <w:t xml:space="preserve">Zusammenfassung: Der Navigationstyp „Transaktion &amp; SAPUI5 Fiori App“ lassen sich im Backend als auch </w:t>
      </w:r>
      <w:proofErr w:type="spellStart"/>
      <w:r>
        <w:t>frontend</w:t>
      </w:r>
      <w:proofErr w:type="spellEnd"/>
      <w:r>
        <w:t xml:space="preserve"> aufrufen. Siehe Doku. </w:t>
      </w:r>
      <w:r>
        <w:br/>
        <w:t xml:space="preserve">Übergabe der Vorgabewerte funktioniert noch nicht. (bereits bekannt) </w:t>
      </w:r>
    </w:p>
    <w:p w:rsidR="005448CD" w:rsidRDefault="00AF192C">
      <w:r>
        <w:rPr>
          <w:noProof/>
        </w:rPr>
        <w:drawing>
          <wp:inline distT="0" distB="0" distL="0" distR="0" wp14:anchorId="64D56753" wp14:editId="78A27C41">
            <wp:extent cx="5760720" cy="307594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75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WEBGUI </w:t>
      </w:r>
      <w:r>
        <w:br/>
      </w:r>
      <w:r>
        <w:rPr>
          <w:noProof/>
        </w:rPr>
        <w:drawing>
          <wp:inline distT="0" distB="0" distL="0" distR="0" wp14:anchorId="5FB40F48" wp14:editId="1CB981D6">
            <wp:extent cx="5760720" cy="2811145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92C" w:rsidRDefault="00AF192C">
      <w:r>
        <w:rPr>
          <w:noProof/>
        </w:rPr>
        <w:lastRenderedPageBreak/>
        <w:drawing>
          <wp:inline distT="0" distB="0" distL="0" distR="0" wp14:anchorId="3412DD0E" wp14:editId="263A2851">
            <wp:extent cx="5760720" cy="281114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SAPGUI </w:t>
      </w:r>
      <w:r>
        <w:br/>
      </w:r>
      <w:r>
        <w:rPr>
          <w:noProof/>
        </w:rPr>
        <w:drawing>
          <wp:inline distT="0" distB="0" distL="0" distR="0" wp14:anchorId="780AE689" wp14:editId="1133F28A">
            <wp:extent cx="5760720" cy="3120390"/>
            <wp:effectExtent l="0" t="0" r="0" b="381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92C" w:rsidRDefault="00AF192C">
      <w:r>
        <w:rPr>
          <w:noProof/>
        </w:rPr>
        <w:lastRenderedPageBreak/>
        <w:drawing>
          <wp:inline distT="0" distB="0" distL="0" distR="0" wp14:anchorId="70151670" wp14:editId="594CDEF8">
            <wp:extent cx="5760720" cy="310832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0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92C" w:rsidRDefault="00AF192C">
      <w:r>
        <w:rPr>
          <w:noProof/>
        </w:rPr>
        <w:drawing>
          <wp:inline distT="0" distB="0" distL="0" distR="0" wp14:anchorId="0C8C059A" wp14:editId="51775248">
            <wp:extent cx="5760720" cy="2811145"/>
            <wp:effectExtent l="0" t="0" r="0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92C" w:rsidRDefault="00AF192C">
      <w:r>
        <w:rPr>
          <w:noProof/>
        </w:rPr>
        <w:drawing>
          <wp:inline distT="0" distB="0" distL="0" distR="0" wp14:anchorId="7374CD69" wp14:editId="76D0C6D3">
            <wp:extent cx="5760720" cy="2811145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F192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192C" w:rsidRDefault="00AF192C" w:rsidP="00AF192C">
      <w:pPr>
        <w:spacing w:after="0" w:line="240" w:lineRule="auto"/>
      </w:pPr>
      <w:r>
        <w:separator/>
      </w:r>
    </w:p>
  </w:endnote>
  <w:endnote w:type="continuationSeparator" w:id="0">
    <w:p w:rsidR="00AF192C" w:rsidRDefault="00AF192C" w:rsidP="00AF19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192C" w:rsidRDefault="00AF192C" w:rsidP="00AF192C">
      <w:pPr>
        <w:spacing w:after="0" w:line="240" w:lineRule="auto"/>
      </w:pPr>
      <w:r>
        <w:separator/>
      </w:r>
    </w:p>
  </w:footnote>
  <w:footnote w:type="continuationSeparator" w:id="0">
    <w:p w:rsidR="00AF192C" w:rsidRDefault="00AF192C" w:rsidP="00AF19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92C"/>
    <w:rsid w:val="000F5D0F"/>
    <w:rsid w:val="005448CD"/>
    <w:rsid w:val="00AF1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7A6705"/>
  <w15:chartTrackingRefBased/>
  <w15:docId w15:val="{8C1D694D-17C6-4226-BEFA-AF3BBD332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AF192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</Words>
  <Characters>313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2021-10-11T11:21:00Z</dcterms:created>
  <dcterms:modified xsi:type="dcterms:W3CDTF">2021-10-11T11:29:00Z</dcterms:modified>
</cp:coreProperties>
</file>