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153E8" w:rsidRDefault="00EB017D">
      <w:r>
        <w:t>Die ABC-Analyse innerhalb des Controlling-Tools zeigt nicht das erwartete Ergebnis, wenn ich einen Vorgänger und 2 Nachfolger mit Quotierung habe. Dazu habe ich folgende Screenshots aus der M39 gemacht, das Beispiel ist auch noch vorhanden:</w:t>
      </w:r>
    </w:p>
    <w:p w:rsidR="00EB017D" w:rsidRDefault="00EB017D"/>
    <w:p w:rsidR="00EB017D" w:rsidRDefault="00EB017D">
      <w:r>
        <w:t>Werksübergreifende Einstellungen stehen auf beliebig quotieren:</w:t>
      </w:r>
    </w:p>
    <w:p w:rsidR="00EB017D" w:rsidRDefault="00EB017D"/>
    <w:p w:rsidR="00EB017D" w:rsidRDefault="00EB017D">
      <w:r>
        <w:rPr>
          <w:noProof/>
        </w:rPr>
        <w:drawing>
          <wp:inline distT="0" distB="0" distL="0" distR="0" wp14:anchorId="18CCA936" wp14:editId="732580D0">
            <wp:extent cx="5647619" cy="2990476"/>
            <wp:effectExtent l="0" t="0" r="0" b="63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47619" cy="29904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017D" w:rsidRDefault="00EB017D"/>
    <w:p w:rsidR="00EB017D" w:rsidRDefault="00EB017D">
      <w:r>
        <w:t>Einstellungen bei Vorgänger/Nachfolger sind</w:t>
      </w:r>
      <w:r w:rsidR="00C4019C">
        <w:t>, dabei geht es um das Material 100-210 und seine beiden Nachfolger:</w:t>
      </w:r>
    </w:p>
    <w:p w:rsidR="00EB017D" w:rsidRDefault="00EB017D"/>
    <w:p w:rsidR="00EB017D" w:rsidRDefault="00C4019C">
      <w:r>
        <w:rPr>
          <w:noProof/>
        </w:rPr>
        <w:drawing>
          <wp:inline distT="0" distB="0" distL="0" distR="0" wp14:anchorId="70FA1DF5" wp14:editId="18F6DE8E">
            <wp:extent cx="4380952" cy="1276190"/>
            <wp:effectExtent l="0" t="0" r="635" b="63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380952" cy="1276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019C" w:rsidRDefault="00C4019C"/>
    <w:p w:rsidR="00C4019C" w:rsidRDefault="00C4019C">
      <w:r>
        <w:rPr>
          <w:b/>
          <w:bCs/>
        </w:rPr>
        <w:t>Alle 3 Materialien sind in derselben Controlling-Gruppe 001</w:t>
      </w:r>
      <w:r>
        <w:t xml:space="preserve">. </w:t>
      </w:r>
    </w:p>
    <w:p w:rsidR="00C4019C" w:rsidRDefault="00C4019C">
      <w:r>
        <w:t>Als Ergebnis würde ich erwarten, dass Material 100-210 seinen kompletten Verbrauchswert behält und das Material T-BW20-14 75% des Verbrauchswertes von 100-210 erhält und T-T500 25% des Verbrauchswertes von 100-210 erhält.</w:t>
      </w:r>
    </w:p>
    <w:p w:rsidR="00C4019C" w:rsidRDefault="00C4019C">
      <w:r>
        <w:t>Das Ergebnis ist jedoch folgendes:</w:t>
      </w:r>
    </w:p>
    <w:p w:rsidR="00C4019C" w:rsidRDefault="00C4019C"/>
    <w:p w:rsidR="00C4019C" w:rsidRDefault="00C4019C"/>
    <w:p w:rsidR="00C4019C" w:rsidRDefault="00C4019C">
      <w:r>
        <w:rPr>
          <w:noProof/>
        </w:rPr>
        <w:lastRenderedPageBreak/>
        <w:drawing>
          <wp:inline distT="0" distB="0" distL="0" distR="0" wp14:anchorId="740E065C" wp14:editId="3230C7D8">
            <wp:extent cx="5760720" cy="2365375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365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019C" w:rsidRDefault="00C4019C"/>
    <w:p w:rsidR="00C4019C" w:rsidRDefault="00C4019C">
      <w:r>
        <w:t>Das Material 100-210 und das Material T-BW20-14 erhalten je 75% des ursprünglichen Verbrauchswertes von 100-210 und T-T500 erhält gar keinen Wert aus der Quotierung</w:t>
      </w:r>
      <w:r w:rsidR="009F7983">
        <w:t>. Jedoch wird die Quotierung erkannt, da die Ikonen bei allen 3 Materialien ausgeprägt sind. Klicke ich auf die Vorgänger- Ikone bei 100-210, dann bekomme ich eine Übersicht, die meines Erachtens nach ebenfalls nicht korrekt ist:</w:t>
      </w:r>
    </w:p>
    <w:p w:rsidR="009F7983" w:rsidRDefault="009F7983"/>
    <w:p w:rsidR="009F7983" w:rsidRDefault="009F7983">
      <w:r>
        <w:rPr>
          <w:noProof/>
        </w:rPr>
        <w:drawing>
          <wp:inline distT="0" distB="0" distL="0" distR="0" wp14:anchorId="7D70EBBB" wp14:editId="118BEC19">
            <wp:extent cx="5760720" cy="904875"/>
            <wp:effectExtent l="0" t="0" r="0" b="952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904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7983" w:rsidRDefault="009F7983">
      <w:r>
        <w:t>Die Überschrift sollte heißen: ABC-Daten der Nachfolger zum Material 100-210. Zusätzlich sollten dann auch die Nachfolger T-BW20-14 und T-T500 angezeigt werden und nicht (wie im Screenshot) das Material 100-210.</w:t>
      </w:r>
      <w:bookmarkStart w:id="0" w:name="_GoBack"/>
      <w:bookmarkEnd w:id="0"/>
    </w:p>
    <w:p w:rsidR="009F7983" w:rsidRDefault="009F7983"/>
    <w:p w:rsidR="009F7983" w:rsidRPr="00C4019C" w:rsidRDefault="009F7983"/>
    <w:sectPr w:rsidR="009F7983" w:rsidRPr="00C4019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E352A" w:rsidRDefault="006E352A" w:rsidP="00EB017D">
      <w:pPr>
        <w:spacing w:after="0" w:line="240" w:lineRule="auto"/>
      </w:pPr>
      <w:r>
        <w:separator/>
      </w:r>
    </w:p>
  </w:endnote>
  <w:endnote w:type="continuationSeparator" w:id="0">
    <w:p w:rsidR="006E352A" w:rsidRDefault="006E352A" w:rsidP="00EB01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E352A" w:rsidRDefault="006E352A" w:rsidP="00EB017D">
      <w:pPr>
        <w:spacing w:after="0" w:line="240" w:lineRule="auto"/>
      </w:pPr>
      <w:r>
        <w:separator/>
      </w:r>
    </w:p>
  </w:footnote>
  <w:footnote w:type="continuationSeparator" w:id="0">
    <w:p w:rsidR="006E352A" w:rsidRDefault="006E352A" w:rsidP="00EB017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017D"/>
    <w:rsid w:val="006E352A"/>
    <w:rsid w:val="009F7983"/>
    <w:rsid w:val="00C4019C"/>
    <w:rsid w:val="00D153E8"/>
    <w:rsid w:val="00EB01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A19E23"/>
  <w15:chartTrackingRefBased/>
  <w15:docId w15:val="{7E71137D-8126-4903-A284-71255C9E3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186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</Company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Rehbein, Thomas</dc:creator>
  <cp:keywords/>
  <dc:description/>
  <cp:lastModifiedBy>Rehbein, Thomas</cp:lastModifiedBy>
  <cp:revision>2</cp:revision>
  <dcterms:created xsi:type="dcterms:W3CDTF">2021-07-12T14:28:00Z</dcterms:created>
  <dcterms:modified xsi:type="dcterms:W3CDTF">2021-07-12T14:45:00Z</dcterms:modified>
</cp:coreProperties>
</file>