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24FB" w:rsidRDefault="009F2E95" w:rsidP="009F2E95">
      <w:pPr>
        <w:pStyle w:val="berschrift1"/>
      </w:pPr>
      <w:r>
        <w:t>Maßnahme/ Ursache/ Verantwortlichkeit aktiv</w:t>
      </w:r>
    </w:p>
    <w:p w:rsidR="00500E86" w:rsidRPr="00500E86" w:rsidRDefault="00500E86" w:rsidP="00500E86">
      <w:r>
        <w:t>Steigt man mit zwei Ziel-Regelwerken ein und ein Ziel-Regelwerk hat UVM aktiv und eins inaktiv, dann werden die UVM Spalten angezeigt.</w:t>
      </w:r>
      <w:bookmarkStart w:id="0" w:name="_GoBack"/>
      <w:bookmarkEnd w:id="0"/>
    </w:p>
    <w:p w:rsidR="00500E86" w:rsidRPr="00500E86" w:rsidRDefault="009F2E95" w:rsidP="00500E86">
      <w:pPr>
        <w:pStyle w:val="berschrift2"/>
      </w:pPr>
      <w:r>
        <w:t>TWB Customizing</w:t>
      </w:r>
    </w:p>
    <w:p w:rsidR="009F2E95" w:rsidRPr="009F2E95" w:rsidRDefault="00500E86" w:rsidP="009F2E95">
      <w:r>
        <w:rPr>
          <w:noProof/>
        </w:rPr>
        <w:drawing>
          <wp:inline distT="0" distB="0" distL="0" distR="0" wp14:anchorId="2C7A727E" wp14:editId="5F28A6A2">
            <wp:extent cx="5760720" cy="2967990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67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2E95" w:rsidRDefault="009F2E95"/>
    <w:p w:rsidR="009F2E95" w:rsidRDefault="009F2E95" w:rsidP="009F2E95">
      <w:pPr>
        <w:pStyle w:val="berschrift2"/>
      </w:pPr>
      <w:r>
        <w:t>TWB Monitor</w:t>
      </w:r>
    </w:p>
    <w:p w:rsidR="00500E86" w:rsidRPr="00500E86" w:rsidRDefault="00500E86" w:rsidP="00500E86">
      <w:r>
        <w:rPr>
          <w:noProof/>
        </w:rPr>
        <w:drawing>
          <wp:inline distT="0" distB="0" distL="0" distR="0" wp14:anchorId="51D42C5B" wp14:editId="5F42C9C6">
            <wp:extent cx="5760720" cy="108839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88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2E95" w:rsidRPr="009F2E95" w:rsidRDefault="009F2E95" w:rsidP="009F2E95"/>
    <w:p w:rsidR="009F2E95" w:rsidRDefault="009F2E95"/>
    <w:p w:rsidR="009F2E95" w:rsidRDefault="009F2E95"/>
    <w:p w:rsidR="009F2E95" w:rsidRDefault="009F2E95" w:rsidP="009F2E95">
      <w:pPr>
        <w:pStyle w:val="berschrift1"/>
      </w:pPr>
      <w:r>
        <w:lastRenderedPageBreak/>
        <w:t>Maßnahme/ Ursache/ Verantwortlichkeit inaktiv</w:t>
      </w:r>
    </w:p>
    <w:p w:rsidR="009F2E95" w:rsidRDefault="009F2E95" w:rsidP="009F2E95">
      <w:pPr>
        <w:pStyle w:val="berschrift2"/>
      </w:pPr>
      <w:r>
        <w:t>TWB Customizing</w:t>
      </w:r>
    </w:p>
    <w:p w:rsidR="009F2E95" w:rsidRPr="009F2E95" w:rsidRDefault="00500E86" w:rsidP="00500E86">
      <w:r>
        <w:rPr>
          <w:noProof/>
        </w:rPr>
        <w:drawing>
          <wp:inline distT="0" distB="0" distL="0" distR="0" wp14:anchorId="591E1C01" wp14:editId="19B3FA0F">
            <wp:extent cx="5760720" cy="296799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67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2E95" w:rsidRPr="009F2E95" w:rsidRDefault="009F2E95" w:rsidP="009F2E95"/>
    <w:p w:rsidR="009F2E95" w:rsidRDefault="009F2E95" w:rsidP="009F2E95">
      <w:pPr>
        <w:pStyle w:val="berschrift2"/>
      </w:pPr>
      <w:r>
        <w:t>TWB Monitor</w:t>
      </w:r>
    </w:p>
    <w:p w:rsidR="009F2E95" w:rsidRDefault="00500E86">
      <w:r>
        <w:rPr>
          <w:noProof/>
        </w:rPr>
        <w:drawing>
          <wp:inline distT="0" distB="0" distL="0" distR="0" wp14:anchorId="05B8CB24" wp14:editId="0A927987">
            <wp:extent cx="5760720" cy="1294130"/>
            <wp:effectExtent l="0" t="0" r="0" b="127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94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F2E9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E95"/>
    <w:rsid w:val="001F24FB"/>
    <w:rsid w:val="00500E86"/>
    <w:rsid w:val="009F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81A7F"/>
  <w15:chartTrackingRefBased/>
  <w15:docId w15:val="{C86D15F3-A34A-4EFB-9C22-D9321BE6B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F2E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F2E9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F2E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F2E9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</Words>
  <Characters>254</Characters>
  <Application>Microsoft Office Word</Application>
  <DocSecurity>0</DocSecurity>
  <Lines>2</Lines>
  <Paragraphs>1</Paragraphs>
  <ScaleCrop>false</ScaleCrop>
  <Company>ifm</Company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2</cp:revision>
  <dcterms:created xsi:type="dcterms:W3CDTF">2021-02-22T08:55:00Z</dcterms:created>
  <dcterms:modified xsi:type="dcterms:W3CDTF">2021-02-22T10:21:00Z</dcterms:modified>
</cp:coreProperties>
</file>