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5F52" w:rsidRDefault="00A13AF7" w:rsidP="00725F52">
      <w:pPr>
        <w:rPr>
          <w:sz w:val="36"/>
          <w:szCs w:val="36"/>
        </w:rPr>
      </w:pPr>
      <w:r w:rsidRPr="00A13AF7">
        <w:rPr>
          <w:sz w:val="36"/>
          <w:szCs w:val="36"/>
        </w:rPr>
        <w:t>Ausschlusszeiten</w:t>
      </w:r>
    </w:p>
    <w:p w:rsidR="00725F52" w:rsidRPr="00725F52" w:rsidRDefault="00725F52" w:rsidP="00725F52">
      <w:pPr>
        <w:rPr>
          <w:sz w:val="24"/>
          <w:szCs w:val="24"/>
        </w:rPr>
      </w:pPr>
      <w:r>
        <w:rPr>
          <w:sz w:val="24"/>
          <w:szCs w:val="24"/>
        </w:rPr>
        <w:t xml:space="preserve">Testumgebung : M37 , Werk 1000 Bereich ST-DA-12 </w:t>
      </w:r>
    </w:p>
    <w:p w:rsidR="00A13AF7" w:rsidRPr="00725F52" w:rsidRDefault="00725F52" w:rsidP="00725F52">
      <w:pPr>
        <w:pStyle w:val="Heading1"/>
        <w:numPr>
          <w:ilvl w:val="0"/>
          <w:numId w:val="4"/>
        </w:numPr>
        <w:rPr>
          <w:sz w:val="28"/>
          <w:szCs w:val="28"/>
        </w:rPr>
      </w:pPr>
      <w:r w:rsidRPr="00725F52">
        <w:rPr>
          <w:sz w:val="28"/>
          <w:szCs w:val="28"/>
        </w:rPr>
        <w:t>Definition von Ausschlusszeiten aus der Plantafel</w:t>
      </w:r>
    </w:p>
    <w:p w:rsidR="00725F52" w:rsidRDefault="00725F52" w:rsidP="00B40442"/>
    <w:p w:rsidR="00725F52" w:rsidRDefault="00725F52" w:rsidP="00B40442"/>
    <w:p w:rsidR="00B40442" w:rsidRDefault="00B40442" w:rsidP="00B40442">
      <w:r>
        <w:t>Ausschlusszeiten</w:t>
      </w:r>
      <w:r w:rsidR="00040AE0">
        <w:t xml:space="preserve"> werden</w:t>
      </w:r>
      <w:r>
        <w:t xml:space="preserve"> </w:t>
      </w:r>
      <w:r w:rsidR="00040AE0">
        <w:t>definiert,</w:t>
      </w:r>
      <w:r>
        <w:t xml:space="preserve"> werden korrekt</w:t>
      </w:r>
      <w:r w:rsidR="00040AE0">
        <w:t xml:space="preserve"> angezeigt</w:t>
      </w:r>
      <w:r>
        <w:t xml:space="preserve"> </w:t>
      </w:r>
    </w:p>
    <w:p w:rsidR="00B40442" w:rsidRDefault="00B40442">
      <w:r>
        <w:rPr>
          <w:noProof/>
        </w:rPr>
        <w:drawing>
          <wp:inline distT="0" distB="0" distL="0" distR="0" wp14:anchorId="6022202E" wp14:editId="791D18D0">
            <wp:extent cx="4769893" cy="3841362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76298" cy="3846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0442" w:rsidRDefault="00B40442">
      <w:r>
        <w:t>Ausschlusszeiten werden angezeigt</w:t>
      </w:r>
    </w:p>
    <w:p w:rsidR="00A13AF7" w:rsidRDefault="00040AE0">
      <w:r>
        <w:rPr>
          <w:noProof/>
        </w:rPr>
        <w:drawing>
          <wp:inline distT="0" distB="0" distL="0" distR="0" wp14:anchorId="3109AF2D" wp14:editId="6E6CBE14">
            <wp:extent cx="5760720" cy="6502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5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0AE0" w:rsidRDefault="00040AE0"/>
    <w:p w:rsidR="00040AE0" w:rsidRDefault="00040AE0">
      <w:r>
        <w:t xml:space="preserve">Ausschlusszeiten werden korrekt in den Bereichseinstellungen angezeigt. </w:t>
      </w:r>
    </w:p>
    <w:p w:rsidR="00040AE0" w:rsidRDefault="00040AE0">
      <w:r>
        <w:rPr>
          <w:noProof/>
        </w:rPr>
        <w:lastRenderedPageBreak/>
        <w:drawing>
          <wp:inline distT="0" distB="0" distL="0" distR="0" wp14:anchorId="579A6020" wp14:editId="6539AA23">
            <wp:extent cx="5760720" cy="177292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7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0AE0" w:rsidRPr="0040068E" w:rsidRDefault="0040068E">
      <w:pPr>
        <w:rPr>
          <w:color w:val="FF0000"/>
        </w:rPr>
      </w:pPr>
      <w:r w:rsidRPr="0040068E">
        <w:rPr>
          <w:color w:val="FF0000"/>
        </w:rPr>
        <w:t xml:space="preserve">Laufende Nummern werden </w:t>
      </w:r>
      <w:r w:rsidR="00EC7003">
        <w:rPr>
          <w:color w:val="FF0000"/>
        </w:rPr>
        <w:t xml:space="preserve">mehrfach </w:t>
      </w:r>
      <w:r w:rsidRPr="0040068E">
        <w:rPr>
          <w:color w:val="FF0000"/>
        </w:rPr>
        <w:t>vergeben. 13.11.2020 (A)</w:t>
      </w:r>
    </w:p>
    <w:p w:rsidR="00B40442" w:rsidRDefault="00B40442">
      <w:r>
        <w:rPr>
          <w:noProof/>
        </w:rPr>
        <w:drawing>
          <wp:inline distT="0" distB="0" distL="0" distR="0" wp14:anchorId="481282F4" wp14:editId="52C2BE1F">
            <wp:extent cx="5760720" cy="617410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174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068E" w:rsidRDefault="0040068E" w:rsidP="00615B85"/>
    <w:p w:rsidR="00725F52" w:rsidRPr="00725F52" w:rsidRDefault="00725F52" w:rsidP="00725F52">
      <w:pPr>
        <w:pStyle w:val="Heading1"/>
        <w:numPr>
          <w:ilvl w:val="0"/>
          <w:numId w:val="4"/>
        </w:numPr>
        <w:rPr>
          <w:sz w:val="28"/>
          <w:szCs w:val="28"/>
        </w:rPr>
      </w:pPr>
      <w:r w:rsidRPr="00725F52">
        <w:rPr>
          <w:sz w:val="28"/>
          <w:szCs w:val="28"/>
        </w:rPr>
        <w:lastRenderedPageBreak/>
        <w:t xml:space="preserve">Pflegen einer Ausschlusszeit aus den Bereichseinstellungen ( </w:t>
      </w:r>
      <w:r>
        <w:rPr>
          <w:sz w:val="28"/>
          <w:szCs w:val="28"/>
        </w:rPr>
        <w:t>pro</w:t>
      </w:r>
      <w:r w:rsidRPr="00725F52">
        <w:rPr>
          <w:sz w:val="28"/>
          <w:szCs w:val="28"/>
        </w:rPr>
        <w:t xml:space="preserve"> Schicht )   </w:t>
      </w:r>
    </w:p>
    <w:p w:rsidR="00725F52" w:rsidRDefault="00725F52"/>
    <w:p w:rsidR="0040068E" w:rsidRPr="00EC7003" w:rsidRDefault="0040068E" w:rsidP="00EC7003">
      <w:pPr>
        <w:rPr>
          <w:b/>
          <w:bCs/>
          <w:color w:val="FF0000"/>
        </w:rPr>
      </w:pPr>
      <w:r w:rsidRPr="00EC7003">
        <w:rPr>
          <w:b/>
          <w:bCs/>
          <w:color w:val="FF0000"/>
        </w:rPr>
        <w:t xml:space="preserve">Kapazitätsart 001 – mit Schicht S1 eingetragen </w:t>
      </w:r>
      <w:r w:rsidR="006B2897">
        <w:rPr>
          <w:b/>
          <w:bCs/>
          <w:color w:val="FF0000"/>
        </w:rPr>
        <w:t>( dieses wird ignoriert )</w:t>
      </w:r>
    </w:p>
    <w:p w:rsidR="0040068E" w:rsidRDefault="00EC7003" w:rsidP="00EC700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-12691</wp:posOffset>
                </wp:positionH>
                <wp:positionV relativeFrom="paragraph">
                  <wp:posOffset>629607</wp:posOffset>
                </wp:positionV>
                <wp:extent cx="5732060" cy="300251"/>
                <wp:effectExtent l="0" t="0" r="21590" b="2413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2060" cy="300251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89AB4EB" id="Rectangle 8" o:spid="_x0000_s1026" style="position:absolute;margin-left:-1pt;margin-top:49.6pt;width:451.35pt;height:23.6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" filled="f" strokecolor="red" strokeweight="1pt"/>
            </w:pict>
          </mc:Fallback>
        </mc:AlternateContent>
      </w:r>
      <w:r w:rsidR="0040068E">
        <w:rPr>
          <w:noProof/>
        </w:rPr>
        <w:drawing>
          <wp:inline distT="0" distB="0" distL="0" distR="0" wp14:anchorId="47A4BDAF" wp14:editId="526C9565">
            <wp:extent cx="5760720" cy="20002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068E" w:rsidRPr="00EC7003" w:rsidRDefault="0040068E">
      <w:pPr>
        <w:rPr>
          <w:b/>
          <w:bCs/>
          <w:color w:val="FF0000"/>
        </w:rPr>
      </w:pPr>
      <w:r w:rsidRPr="00EC7003">
        <w:rPr>
          <w:b/>
          <w:bCs/>
          <w:color w:val="FF0000"/>
        </w:rPr>
        <w:t>Wird auch für S2 Schichten (Spätschichten) in der Plantafel übernommen.</w:t>
      </w:r>
    </w:p>
    <w:p w:rsidR="0040068E" w:rsidRDefault="0040068E">
      <w:r>
        <w:rPr>
          <w:noProof/>
        </w:rPr>
        <w:drawing>
          <wp:inline distT="0" distB="0" distL="0" distR="0" wp14:anchorId="796EC177" wp14:editId="01480CB0">
            <wp:extent cx="5760720" cy="983615"/>
            <wp:effectExtent l="0" t="0" r="0" b="69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83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068E" w:rsidRPr="00EC7003" w:rsidRDefault="00EC7003">
      <w:pPr>
        <w:rPr>
          <w:b/>
          <w:bCs/>
          <w:color w:val="FF0000"/>
        </w:rPr>
      </w:pPr>
      <w:r w:rsidRPr="00EC7003">
        <w:rPr>
          <w:b/>
          <w:bCs/>
          <w:color w:val="FF0000"/>
        </w:rPr>
        <w:t>16.11.2020 bis 18.11.2020 keine Kapazität mehr vorhanden</w:t>
      </w:r>
      <w:r w:rsidR="006B2897">
        <w:rPr>
          <w:b/>
          <w:bCs/>
          <w:color w:val="FF0000"/>
        </w:rPr>
        <w:t>.</w:t>
      </w:r>
      <w:r w:rsidRPr="00EC7003">
        <w:rPr>
          <w:b/>
          <w:bCs/>
          <w:color w:val="FF0000"/>
        </w:rPr>
        <w:t xml:space="preserve"> </w:t>
      </w:r>
    </w:p>
    <w:p w:rsidR="0040068E" w:rsidRDefault="0040068E">
      <w:r>
        <w:rPr>
          <w:noProof/>
        </w:rPr>
        <w:drawing>
          <wp:inline distT="0" distB="0" distL="0" distR="0" wp14:anchorId="3935A2CD" wp14:editId="6F902BC7">
            <wp:extent cx="3904974" cy="4437001"/>
            <wp:effectExtent l="0" t="0" r="635" b="190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09613" cy="4442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7003" w:rsidRDefault="00EC7003"/>
    <w:p w:rsidR="00EC7003" w:rsidRDefault="00EC7003"/>
    <w:p w:rsidR="00EC7003" w:rsidRPr="00725F52" w:rsidRDefault="00EC7003" w:rsidP="00725F52">
      <w:pPr>
        <w:pStyle w:val="Heading1"/>
        <w:numPr>
          <w:ilvl w:val="0"/>
          <w:numId w:val="4"/>
        </w:numPr>
        <w:rPr>
          <w:sz w:val="28"/>
          <w:szCs w:val="28"/>
        </w:rPr>
      </w:pPr>
      <w:r w:rsidRPr="00725F52">
        <w:rPr>
          <w:sz w:val="28"/>
          <w:szCs w:val="28"/>
        </w:rPr>
        <w:t>Löschen von Ausschlusszeiten</w:t>
      </w:r>
    </w:p>
    <w:p w:rsidR="00725F52" w:rsidRDefault="00725F52">
      <w:pPr>
        <w:rPr>
          <w:b/>
          <w:bCs/>
          <w:color w:val="FF0000"/>
        </w:rPr>
      </w:pPr>
    </w:p>
    <w:p w:rsidR="00EC7003" w:rsidRPr="00922050" w:rsidRDefault="00922050">
      <w:pPr>
        <w:rPr>
          <w:b/>
          <w:bCs/>
          <w:color w:val="FF0000"/>
        </w:rPr>
      </w:pPr>
      <w:r w:rsidRPr="00922050">
        <w:rPr>
          <w:b/>
          <w:bCs/>
          <w:color w:val="FF0000"/>
        </w:rPr>
        <w:t xml:space="preserve">Eintrag 16.11 – 18.11 wird gelöscht. </w:t>
      </w:r>
    </w:p>
    <w:p w:rsidR="00EC7003" w:rsidRPr="00922050" w:rsidRDefault="00922050">
      <w:pPr>
        <w:rPr>
          <w:b/>
          <w:bCs/>
          <w:noProof/>
          <w:color w:val="FF0000"/>
        </w:rPr>
      </w:pPr>
      <w:r w:rsidRPr="00922050">
        <w:rPr>
          <w:b/>
          <w:bCs/>
          <w:noProof/>
          <w:color w:val="FF0000"/>
        </w:rPr>
        <w:t>Weitere Einträge werden gelöscht.</w:t>
      </w:r>
    </w:p>
    <w:p w:rsidR="00922050" w:rsidRDefault="00922050"/>
    <w:p w:rsidR="00922050" w:rsidRDefault="00615B85">
      <w:r>
        <w:rPr>
          <w:noProof/>
        </w:rPr>
        <w:drawing>
          <wp:inline distT="0" distB="0" distL="0" distR="0" wp14:anchorId="4F43BFAE" wp14:editId="464D0538">
            <wp:extent cx="5760720" cy="1713230"/>
            <wp:effectExtent l="0" t="0" r="0" b="127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13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5F52" w:rsidRDefault="00725F52">
      <w:pPr>
        <w:rPr>
          <w:color w:val="FF0000"/>
        </w:rPr>
      </w:pPr>
    </w:p>
    <w:p w:rsidR="00922050" w:rsidRPr="00725F52" w:rsidRDefault="00922050">
      <w:pPr>
        <w:rPr>
          <w:b/>
          <w:bCs/>
          <w:color w:val="FF0000"/>
        </w:rPr>
      </w:pPr>
      <w:proofErr w:type="spellStart"/>
      <w:r w:rsidRPr="00725F52">
        <w:rPr>
          <w:b/>
          <w:bCs/>
          <w:color w:val="FF0000"/>
        </w:rPr>
        <w:t>Kapa</w:t>
      </w:r>
      <w:proofErr w:type="spellEnd"/>
      <w:r w:rsidRPr="00725F52">
        <w:rPr>
          <w:b/>
          <w:bCs/>
          <w:color w:val="FF0000"/>
        </w:rPr>
        <w:t xml:space="preserve">-Arbeitsplatz wird nicht korrekt zurückgeschrieben, ab dem 14.11. </w:t>
      </w:r>
    </w:p>
    <w:p w:rsidR="00922050" w:rsidRDefault="00922050">
      <w:r>
        <w:rPr>
          <w:noProof/>
        </w:rPr>
        <w:drawing>
          <wp:inline distT="0" distB="0" distL="0" distR="0" wp14:anchorId="3C89CC62" wp14:editId="1434F373">
            <wp:extent cx="4570865" cy="4613692"/>
            <wp:effectExtent l="0" t="0" r="127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7028" cy="4619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5F52" w:rsidRDefault="00725F52"/>
    <w:p w:rsidR="00513392" w:rsidRPr="00725F52" w:rsidRDefault="007C15D4" w:rsidP="00513392">
      <w:pPr>
        <w:pStyle w:val="Heading1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Änderung der</w:t>
      </w:r>
      <w:r w:rsidR="00F566D7">
        <w:rPr>
          <w:sz w:val="28"/>
          <w:szCs w:val="28"/>
        </w:rPr>
        <w:t xml:space="preserve"> Ausschlusszeiten </w:t>
      </w:r>
      <w:r w:rsidR="00513392">
        <w:rPr>
          <w:sz w:val="28"/>
          <w:szCs w:val="28"/>
        </w:rPr>
        <w:t>in Arbeitszeiten</w:t>
      </w:r>
    </w:p>
    <w:p w:rsidR="00725F52" w:rsidRDefault="00725F52"/>
    <w:p w:rsidR="00725F52" w:rsidRDefault="00725F52"/>
    <w:p w:rsidR="008E1DAA" w:rsidRDefault="00513392">
      <w:r>
        <w:rPr>
          <w:noProof/>
        </w:rPr>
        <w:drawing>
          <wp:inline distT="0" distB="0" distL="0" distR="0" wp14:anchorId="744A3B42" wp14:editId="0AD0D5B9">
            <wp:extent cx="5760720" cy="465772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5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11C5" w:rsidRDefault="00A311C5"/>
    <w:p w:rsidR="00A311C5" w:rsidRDefault="00A311C5">
      <w:r>
        <w:rPr>
          <w:noProof/>
        </w:rPr>
        <w:drawing>
          <wp:inline distT="0" distB="0" distL="0" distR="0" wp14:anchorId="338AFA71" wp14:editId="6E91B7EA">
            <wp:extent cx="5760720" cy="1236980"/>
            <wp:effectExtent l="0" t="0" r="0" b="127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36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1DAA" w:rsidRDefault="00A311C5">
      <w:r>
        <w:rPr>
          <w:noProof/>
        </w:rPr>
        <w:lastRenderedPageBreak/>
        <w:drawing>
          <wp:inline distT="0" distB="0" distL="0" distR="0" wp14:anchorId="7B785AA7" wp14:editId="042C512B">
            <wp:extent cx="5638800" cy="4589145"/>
            <wp:effectExtent l="0" t="0" r="0" b="190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496" t="-627" r="1621" b="1"/>
                    <a:stretch/>
                  </pic:blipFill>
                  <pic:spPr bwMode="auto">
                    <a:xfrm>
                      <a:off x="0" y="0"/>
                      <a:ext cx="5638800" cy="4589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E1DAA" w:rsidRDefault="008E1DAA"/>
    <w:p w:rsidR="00F566D7" w:rsidRPr="00F566D7" w:rsidRDefault="00F566D7">
      <w:pPr>
        <w:rPr>
          <w:b/>
          <w:bCs/>
        </w:rPr>
      </w:pPr>
      <w:r w:rsidRPr="00F566D7">
        <w:rPr>
          <w:b/>
          <w:bCs/>
        </w:rPr>
        <w:t>Arbeitszeiten pro Zeitraum</w:t>
      </w:r>
    </w:p>
    <w:p w:rsidR="008E1DAA" w:rsidRPr="00F566D7" w:rsidRDefault="00F566D7">
      <w:pPr>
        <w:rPr>
          <w:b/>
          <w:bCs/>
          <w:color w:val="FF0000"/>
          <w:sz w:val="24"/>
          <w:szCs w:val="24"/>
        </w:rPr>
      </w:pPr>
      <w:r w:rsidRPr="00F566D7">
        <w:rPr>
          <w:b/>
          <w:bCs/>
          <w:color w:val="FF0000"/>
          <w:sz w:val="24"/>
          <w:szCs w:val="24"/>
        </w:rPr>
        <w:t>Laufende Nummerierung wiederholt sich</w:t>
      </w:r>
    </w:p>
    <w:p w:rsidR="008E1DAA" w:rsidRDefault="00A311C5">
      <w:r>
        <w:rPr>
          <w:noProof/>
        </w:rPr>
        <w:drawing>
          <wp:inline distT="0" distB="0" distL="0" distR="0" wp14:anchorId="798195B6" wp14:editId="7010AE29">
            <wp:extent cx="5760720" cy="268859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8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66D7" w:rsidRDefault="00F566D7"/>
    <w:p w:rsidR="00F566D7" w:rsidRDefault="00F566D7"/>
    <w:p w:rsidR="00F566D7" w:rsidRPr="00F566D7" w:rsidRDefault="00F566D7" w:rsidP="00F566D7">
      <w:pPr>
        <w:rPr>
          <w:b/>
          <w:bCs/>
        </w:rPr>
      </w:pPr>
      <w:r w:rsidRPr="00F566D7">
        <w:rPr>
          <w:b/>
          <w:bCs/>
        </w:rPr>
        <w:lastRenderedPageBreak/>
        <w:t xml:space="preserve">Ausschlusszeiten </w:t>
      </w:r>
      <w:r>
        <w:rPr>
          <w:b/>
          <w:bCs/>
        </w:rPr>
        <w:t>werden korrekt dargestellt</w:t>
      </w:r>
    </w:p>
    <w:p w:rsidR="00F566D7" w:rsidRDefault="00F566D7">
      <w:r>
        <w:rPr>
          <w:noProof/>
        </w:rPr>
        <w:drawing>
          <wp:inline distT="0" distB="0" distL="0" distR="0" wp14:anchorId="2C09D916" wp14:editId="4BC2B3DC">
            <wp:extent cx="5760720" cy="1710690"/>
            <wp:effectExtent l="0" t="0" r="0" b="381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1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66D7" w:rsidRPr="00F66A10" w:rsidRDefault="00F566D7">
      <w:pPr>
        <w:rPr>
          <w:b/>
          <w:bCs/>
          <w:color w:val="FF0000"/>
        </w:rPr>
      </w:pPr>
      <w:r w:rsidRPr="00F66A10">
        <w:rPr>
          <w:b/>
          <w:bCs/>
          <w:color w:val="FF0000"/>
        </w:rPr>
        <w:t>Au</w:t>
      </w:r>
      <w:r w:rsidR="007C15D4">
        <w:rPr>
          <w:b/>
          <w:bCs/>
          <w:color w:val="FF0000"/>
        </w:rPr>
        <w:t>s</w:t>
      </w:r>
      <w:r w:rsidRPr="00F66A10">
        <w:rPr>
          <w:b/>
          <w:bCs/>
          <w:color w:val="FF0000"/>
        </w:rPr>
        <w:t xml:space="preserve">schlusszeiten sind noch in den Kapazitäten vorhanden. </w:t>
      </w:r>
    </w:p>
    <w:p w:rsidR="00F566D7" w:rsidRDefault="00F566D7"/>
    <w:p w:rsidR="00F566D7" w:rsidRDefault="00F566D7" w:rsidP="00F566D7">
      <w:r>
        <w:rPr>
          <w:noProof/>
        </w:rPr>
        <w:drawing>
          <wp:inline distT="0" distB="0" distL="0" distR="0">
            <wp:extent cx="5760720" cy="479044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9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3B5" w:rsidRDefault="004F73B5" w:rsidP="00F566D7"/>
    <w:p w:rsidR="004F73B5" w:rsidRDefault="004F73B5" w:rsidP="00F566D7"/>
    <w:p w:rsidR="004F73B5" w:rsidRDefault="004F73B5" w:rsidP="00F566D7"/>
    <w:p w:rsidR="004F73B5" w:rsidRDefault="004F73B5" w:rsidP="00F566D7"/>
    <w:p w:rsidR="004F73B5" w:rsidRDefault="004F73B5" w:rsidP="00F566D7"/>
    <w:p w:rsidR="004F73B5" w:rsidRPr="00725F52" w:rsidRDefault="004F73B5" w:rsidP="004F73B5">
      <w:pPr>
        <w:pStyle w:val="Heading1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Aus</w:t>
      </w:r>
      <w:r w:rsidR="007C15D4">
        <w:rPr>
          <w:sz w:val="28"/>
          <w:szCs w:val="28"/>
        </w:rPr>
        <w:t>s</w:t>
      </w:r>
      <w:r>
        <w:rPr>
          <w:sz w:val="28"/>
          <w:szCs w:val="28"/>
        </w:rPr>
        <w:t>chlusszeiten mit unterschiedlichen Kapazitätsarten</w:t>
      </w:r>
    </w:p>
    <w:p w:rsidR="004F73B5" w:rsidRDefault="004F73B5" w:rsidP="00F566D7"/>
    <w:p w:rsidR="004F73B5" w:rsidRPr="00F55235" w:rsidRDefault="004F73B5" w:rsidP="00F566D7">
      <w:pPr>
        <w:rPr>
          <w:b/>
          <w:bCs/>
        </w:rPr>
      </w:pPr>
      <w:r w:rsidRPr="00F55235">
        <w:rPr>
          <w:b/>
          <w:bCs/>
        </w:rPr>
        <w:t xml:space="preserve">Ausschlusszeiten gepflegt </w:t>
      </w:r>
    </w:p>
    <w:p w:rsidR="004F73B5" w:rsidRDefault="004F73B5" w:rsidP="00F566D7"/>
    <w:p w:rsidR="004F73B5" w:rsidRDefault="004F73B5" w:rsidP="00F566D7">
      <w:r>
        <w:rPr>
          <w:noProof/>
        </w:rPr>
        <w:drawing>
          <wp:inline distT="0" distB="0" distL="0" distR="0" wp14:anchorId="5A74A4D5" wp14:editId="0E032AC8">
            <wp:extent cx="5760720" cy="172212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22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73B5" w:rsidRPr="004F73B5" w:rsidRDefault="004F73B5" w:rsidP="004F73B5">
      <w:pPr>
        <w:rPr>
          <w:b/>
          <w:bCs/>
          <w:color w:val="FF0000"/>
        </w:rPr>
      </w:pPr>
      <w:r w:rsidRPr="004F73B5">
        <w:rPr>
          <w:b/>
          <w:bCs/>
          <w:color w:val="FF0000"/>
        </w:rPr>
        <w:t xml:space="preserve">Kapazitätsart 001 – </w:t>
      </w:r>
      <w:r w:rsidR="007C15D4" w:rsidRPr="004F73B5">
        <w:rPr>
          <w:b/>
          <w:bCs/>
          <w:color w:val="FF0000"/>
        </w:rPr>
        <w:t>kein korrektes Update</w:t>
      </w:r>
      <w:r w:rsidRPr="004F73B5">
        <w:rPr>
          <w:b/>
          <w:bCs/>
          <w:color w:val="FF0000"/>
        </w:rPr>
        <w:t xml:space="preserve"> der Kapazitäten</w:t>
      </w:r>
    </w:p>
    <w:p w:rsidR="004F73B5" w:rsidRDefault="004F73B5" w:rsidP="00F566D7">
      <w:r>
        <w:rPr>
          <w:noProof/>
        </w:rPr>
        <w:drawing>
          <wp:inline distT="0" distB="0" distL="0" distR="0" wp14:anchorId="440CF1DA" wp14:editId="12985D3B">
            <wp:extent cx="4533900" cy="5188096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41535" cy="5196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73B5" w:rsidRDefault="004F73B5" w:rsidP="00F566D7"/>
    <w:p w:rsidR="004F73B5" w:rsidRDefault="004F73B5" w:rsidP="00F566D7"/>
    <w:p w:rsidR="004F73B5" w:rsidRPr="00840763" w:rsidRDefault="004F73B5" w:rsidP="00F566D7">
      <w:pPr>
        <w:rPr>
          <w:b/>
          <w:bCs/>
          <w:color w:val="FF0000"/>
        </w:rPr>
      </w:pPr>
      <w:r w:rsidRPr="00840763">
        <w:rPr>
          <w:b/>
          <w:bCs/>
          <w:color w:val="FF0000"/>
        </w:rPr>
        <w:lastRenderedPageBreak/>
        <w:t xml:space="preserve">Kapazitätsart 001 </w:t>
      </w:r>
      <w:r w:rsidR="00840763" w:rsidRPr="00840763">
        <w:rPr>
          <w:b/>
          <w:bCs/>
          <w:color w:val="FF0000"/>
        </w:rPr>
        <w:t>–</w:t>
      </w:r>
      <w:r w:rsidRPr="00840763">
        <w:rPr>
          <w:b/>
          <w:bCs/>
          <w:color w:val="FF0000"/>
        </w:rPr>
        <w:t xml:space="preserve"> </w:t>
      </w:r>
      <w:r w:rsidR="00840763" w:rsidRPr="00840763">
        <w:rPr>
          <w:b/>
          <w:bCs/>
          <w:color w:val="FF0000"/>
        </w:rPr>
        <w:t>Ausschlusszeit wird nicht korrekt zurückgeschrieben</w:t>
      </w:r>
    </w:p>
    <w:p w:rsidR="004F73B5" w:rsidRDefault="004F73B5" w:rsidP="00F566D7">
      <w:r>
        <w:rPr>
          <w:noProof/>
        </w:rPr>
        <w:drawing>
          <wp:inline distT="0" distB="0" distL="0" distR="0">
            <wp:extent cx="5760720" cy="667512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67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15D4" w:rsidRDefault="007C15D4" w:rsidP="00F566D7"/>
    <w:p w:rsidR="007C15D4" w:rsidRDefault="007C15D4" w:rsidP="00F566D7"/>
    <w:p w:rsidR="00F55235" w:rsidRDefault="00F55235" w:rsidP="00F566D7"/>
    <w:p w:rsidR="00F55235" w:rsidRDefault="00F55235" w:rsidP="00F566D7"/>
    <w:p w:rsidR="00F55235" w:rsidRDefault="00F55235" w:rsidP="00F566D7"/>
    <w:p w:rsidR="00F55235" w:rsidRDefault="00F55235" w:rsidP="00F566D7"/>
    <w:p w:rsidR="00F55235" w:rsidRDefault="00F55235" w:rsidP="00F566D7"/>
    <w:p w:rsidR="00F55235" w:rsidRDefault="00F55235" w:rsidP="00F55235">
      <w:r>
        <w:lastRenderedPageBreak/>
        <w:t xml:space="preserve">Kapazitätsangebot aus der Plantafel anpassen </w:t>
      </w:r>
    </w:p>
    <w:p w:rsidR="00F55235" w:rsidRDefault="00F55235" w:rsidP="00F566D7">
      <w:r>
        <w:rPr>
          <w:noProof/>
        </w:rPr>
        <w:drawing>
          <wp:inline distT="0" distB="0" distL="0" distR="0" wp14:anchorId="4EB188ED" wp14:editId="1CC8C377">
            <wp:extent cx="5760720" cy="4644390"/>
            <wp:effectExtent l="0" t="0" r="0" b="381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4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5235" w:rsidRDefault="00F55235" w:rsidP="00F566D7"/>
    <w:p w:rsidR="00F55235" w:rsidRPr="006B104A" w:rsidRDefault="00F55235" w:rsidP="00F566D7">
      <w:pPr>
        <w:rPr>
          <w:b/>
          <w:bCs/>
          <w:color w:val="FF0000"/>
        </w:rPr>
      </w:pPr>
      <w:r w:rsidRPr="006B104A">
        <w:rPr>
          <w:b/>
          <w:bCs/>
          <w:color w:val="FF0000"/>
        </w:rPr>
        <w:t xml:space="preserve">Anzeige der </w:t>
      </w:r>
      <w:proofErr w:type="spellStart"/>
      <w:r w:rsidRPr="006B104A">
        <w:rPr>
          <w:b/>
          <w:bCs/>
          <w:color w:val="FF0000"/>
        </w:rPr>
        <w:t>A</w:t>
      </w:r>
      <w:r w:rsidR="008B17CB">
        <w:rPr>
          <w:b/>
          <w:bCs/>
          <w:color w:val="FF0000"/>
        </w:rPr>
        <w:t>u</w:t>
      </w:r>
      <w:r w:rsidRPr="006B104A">
        <w:rPr>
          <w:b/>
          <w:bCs/>
          <w:color w:val="FF0000"/>
        </w:rPr>
        <w:t>schlusszeiten</w:t>
      </w:r>
      <w:proofErr w:type="spellEnd"/>
      <w:r w:rsidRPr="006B104A">
        <w:rPr>
          <w:b/>
          <w:bCs/>
          <w:color w:val="FF0000"/>
        </w:rPr>
        <w:t xml:space="preserve"> Reihenfolge und laufende Nr. werden vertauscht.</w:t>
      </w:r>
    </w:p>
    <w:p w:rsidR="00F55235" w:rsidRDefault="00F55235" w:rsidP="00F566D7">
      <w:r>
        <w:rPr>
          <w:noProof/>
        </w:rPr>
        <w:drawing>
          <wp:inline distT="0" distB="0" distL="0" distR="0" wp14:anchorId="4D6B0BC9" wp14:editId="14CE3FA2">
            <wp:extent cx="5760720" cy="232537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25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104A" w:rsidRDefault="006B104A" w:rsidP="00F566D7"/>
    <w:p w:rsidR="006B104A" w:rsidRDefault="006B104A" w:rsidP="00F566D7"/>
    <w:p w:rsidR="006B104A" w:rsidRDefault="006B104A" w:rsidP="00F566D7"/>
    <w:p w:rsidR="008B17CB" w:rsidRDefault="008B17CB" w:rsidP="00F566D7"/>
    <w:p w:rsidR="008B17CB" w:rsidRPr="006B104A" w:rsidRDefault="008B17CB" w:rsidP="008B17CB">
      <w:pPr>
        <w:rPr>
          <w:b/>
          <w:bCs/>
          <w:color w:val="FF0000"/>
        </w:rPr>
      </w:pPr>
      <w:r>
        <w:rPr>
          <w:b/>
          <w:bCs/>
          <w:color w:val="FF0000"/>
        </w:rPr>
        <w:t xml:space="preserve">Zeiten werden nicht korrekt </w:t>
      </w:r>
      <w:r w:rsidR="00A84CC2">
        <w:rPr>
          <w:b/>
          <w:bCs/>
          <w:color w:val="FF0000"/>
        </w:rPr>
        <w:t xml:space="preserve">zurückgeschrieben. </w:t>
      </w:r>
      <w:bookmarkStart w:id="0" w:name="_GoBack"/>
      <w:bookmarkEnd w:id="0"/>
    </w:p>
    <w:p w:rsidR="008B17CB" w:rsidRDefault="008B17CB" w:rsidP="00F566D7"/>
    <w:p w:rsidR="006B104A" w:rsidRDefault="008B17CB" w:rsidP="00F566D7">
      <w:r>
        <w:rPr>
          <w:noProof/>
        </w:rPr>
        <w:drawing>
          <wp:inline distT="0" distB="0" distL="0" distR="0" wp14:anchorId="3B39B723" wp14:editId="1895A9B5">
            <wp:extent cx="5760720" cy="5690870"/>
            <wp:effectExtent l="0" t="0" r="0" b="508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69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B104A" w:rsidSect="00260E4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A7BA9"/>
    <w:multiLevelType w:val="hybridMultilevel"/>
    <w:tmpl w:val="8528D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C941D0"/>
    <w:multiLevelType w:val="hybridMultilevel"/>
    <w:tmpl w:val="8528D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2F30F8"/>
    <w:multiLevelType w:val="hybridMultilevel"/>
    <w:tmpl w:val="8528D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391638"/>
    <w:multiLevelType w:val="hybridMultilevel"/>
    <w:tmpl w:val="D6A290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5008D"/>
    <w:multiLevelType w:val="hybridMultilevel"/>
    <w:tmpl w:val="525AC0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257987"/>
    <w:multiLevelType w:val="hybridMultilevel"/>
    <w:tmpl w:val="1ACA1E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AF7"/>
    <w:rsid w:val="00040AE0"/>
    <w:rsid w:val="00260E40"/>
    <w:rsid w:val="0040068E"/>
    <w:rsid w:val="004610A2"/>
    <w:rsid w:val="004F73B5"/>
    <w:rsid w:val="00513392"/>
    <w:rsid w:val="00615B85"/>
    <w:rsid w:val="006B104A"/>
    <w:rsid w:val="006B2897"/>
    <w:rsid w:val="00725F52"/>
    <w:rsid w:val="007C15D4"/>
    <w:rsid w:val="00811CD1"/>
    <w:rsid w:val="00840763"/>
    <w:rsid w:val="008B17CB"/>
    <w:rsid w:val="008E1DAA"/>
    <w:rsid w:val="00922050"/>
    <w:rsid w:val="00A13AF7"/>
    <w:rsid w:val="00A311C5"/>
    <w:rsid w:val="00A84CC2"/>
    <w:rsid w:val="00B40442"/>
    <w:rsid w:val="00E30669"/>
    <w:rsid w:val="00EC7003"/>
    <w:rsid w:val="00F55235"/>
    <w:rsid w:val="00F566D7"/>
    <w:rsid w:val="00F66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AA40B"/>
  <w15:chartTrackingRefBased/>
  <w15:docId w15:val="{A641013B-BFA6-4A29-92A6-A17406238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5F5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044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725F5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3</cp:revision>
  <dcterms:created xsi:type="dcterms:W3CDTF">2020-11-13T09:00:00Z</dcterms:created>
  <dcterms:modified xsi:type="dcterms:W3CDTF">2020-11-13T16:34:00Z</dcterms:modified>
</cp:coreProperties>
</file>