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D02992" w14:textId="77777777" w:rsidR="00A95341" w:rsidRDefault="00A95341" w:rsidP="0044774E">
      <w:pPr>
        <w:pBdr>
          <w:bottom w:val="single" w:sz="6" w:space="1" w:color="auto"/>
        </w:pBdr>
        <w:tabs>
          <w:tab w:val="left" w:pos="4820"/>
        </w:tabs>
        <w:rPr>
          <w:b/>
          <w:color w:val="002060"/>
          <w:sz w:val="24"/>
          <w:szCs w:val="24"/>
          <w:lang w:val="de-DE"/>
        </w:rPr>
      </w:pPr>
    </w:p>
    <w:tbl>
      <w:tblPr>
        <w:tblStyle w:val="Tabellenraster"/>
        <w:tblW w:w="9635" w:type="dxa"/>
        <w:tblLook w:val="04A0" w:firstRow="1" w:lastRow="0" w:firstColumn="1" w:lastColumn="0" w:noHBand="0" w:noVBand="1"/>
      </w:tblPr>
      <w:tblGrid>
        <w:gridCol w:w="2122"/>
        <w:gridCol w:w="2694"/>
        <w:gridCol w:w="2127"/>
        <w:gridCol w:w="2692"/>
      </w:tblGrid>
      <w:tr w:rsidR="00AA6E5E" w:rsidRPr="0044774E" w14:paraId="44DB5AE5" w14:textId="77777777" w:rsidTr="00AA6E5E">
        <w:trPr>
          <w:trHeight w:val="397"/>
        </w:trPr>
        <w:tc>
          <w:tcPr>
            <w:tcW w:w="2122" w:type="dxa"/>
            <w:tcBorders>
              <w:top w:val="nil"/>
            </w:tcBorders>
            <w:shd w:val="clear" w:color="auto" w:fill="D9D9D9" w:themeFill="background1" w:themeFillShade="D9"/>
            <w:vAlign w:val="center"/>
          </w:tcPr>
          <w:p w14:paraId="7E6DAB50" w14:textId="77777777" w:rsidR="00AA6E5E" w:rsidRPr="00AA6E5E" w:rsidRDefault="00AA6E5E" w:rsidP="00A95341">
            <w:pPr>
              <w:tabs>
                <w:tab w:val="left" w:pos="4820"/>
              </w:tabs>
              <w:jc w:val="left"/>
              <w:rPr>
                <w:b/>
                <w:i/>
                <w:color w:val="002060"/>
                <w:sz w:val="24"/>
                <w:szCs w:val="28"/>
                <w:lang w:val="de-DE"/>
              </w:rPr>
            </w:pPr>
            <w:r w:rsidRPr="00AA6E5E">
              <w:rPr>
                <w:b/>
                <w:i/>
                <w:color w:val="595959" w:themeColor="text1" w:themeTint="A6"/>
                <w:sz w:val="24"/>
                <w:szCs w:val="28"/>
                <w:lang w:val="de-DE"/>
              </w:rPr>
              <w:t>Thema / Topic</w:t>
            </w:r>
          </w:p>
        </w:tc>
        <w:tc>
          <w:tcPr>
            <w:tcW w:w="7513" w:type="dxa"/>
            <w:gridSpan w:val="3"/>
            <w:tcBorders>
              <w:top w:val="nil"/>
            </w:tcBorders>
            <w:vAlign w:val="center"/>
          </w:tcPr>
          <w:p w14:paraId="17D7977D" w14:textId="24E193A0" w:rsidR="00AA6E5E" w:rsidRPr="00AA6E5E" w:rsidRDefault="006A2E21" w:rsidP="00A95341">
            <w:pPr>
              <w:tabs>
                <w:tab w:val="left" w:pos="4820"/>
              </w:tabs>
              <w:jc w:val="left"/>
              <w:rPr>
                <w:b/>
                <w:i/>
                <w:color w:val="002060"/>
                <w:sz w:val="24"/>
                <w:szCs w:val="28"/>
                <w:lang w:val="de-DE"/>
              </w:rPr>
            </w:pPr>
            <w:r>
              <w:rPr>
                <w:b/>
                <w:i/>
                <w:color w:val="002060"/>
                <w:sz w:val="24"/>
                <w:szCs w:val="28"/>
                <w:lang w:val="de-DE"/>
              </w:rPr>
              <w:t>Toolbar-Manager für Suite</w:t>
            </w:r>
          </w:p>
        </w:tc>
      </w:tr>
      <w:tr w:rsidR="001E2D05" w:rsidRPr="006A2E21" w14:paraId="34996412" w14:textId="77777777" w:rsidTr="00AA6E5E">
        <w:trPr>
          <w:trHeight w:val="340"/>
        </w:trPr>
        <w:tc>
          <w:tcPr>
            <w:tcW w:w="2122" w:type="dxa"/>
            <w:shd w:val="clear" w:color="auto" w:fill="D9D9D9" w:themeFill="background1" w:themeFillShade="D9"/>
            <w:vAlign w:val="center"/>
          </w:tcPr>
          <w:p w14:paraId="48C13233" w14:textId="77777777" w:rsidR="001E2D05" w:rsidRPr="00AA6E5E" w:rsidRDefault="001E2D05" w:rsidP="001E2D05">
            <w:pPr>
              <w:tabs>
                <w:tab w:val="left" w:pos="4820"/>
              </w:tabs>
              <w:jc w:val="left"/>
              <w:rPr>
                <w:b/>
                <w:color w:val="595959" w:themeColor="text1" w:themeTint="A6"/>
                <w:sz w:val="20"/>
                <w:lang w:val="de-DE"/>
              </w:rPr>
            </w:pPr>
            <w:r w:rsidRPr="00AA6E5E">
              <w:rPr>
                <w:b/>
                <w:color w:val="595959" w:themeColor="text1" w:themeTint="A6"/>
                <w:sz w:val="20"/>
                <w:lang w:val="de-DE"/>
              </w:rPr>
              <w:t>Ersteller</w:t>
            </w:r>
          </w:p>
          <w:p w14:paraId="2E3ADDC8" w14:textId="4A5F6562" w:rsidR="001E2D05" w:rsidRPr="00AA6E5E" w:rsidRDefault="001E2D05" w:rsidP="001E2D05">
            <w:pPr>
              <w:tabs>
                <w:tab w:val="left" w:pos="4820"/>
              </w:tabs>
              <w:jc w:val="left"/>
              <w:rPr>
                <w:b/>
                <w:color w:val="595959" w:themeColor="text1" w:themeTint="A6"/>
                <w:sz w:val="20"/>
                <w:lang w:val="de-DE"/>
              </w:rPr>
            </w:pPr>
            <w:r w:rsidRPr="00AA6E5E">
              <w:rPr>
                <w:b/>
                <w:color w:val="595959" w:themeColor="text1" w:themeTint="A6"/>
                <w:sz w:val="20"/>
                <w:lang w:val="de-DE"/>
              </w:rPr>
              <w:t>Creator</w:t>
            </w:r>
          </w:p>
        </w:tc>
        <w:tc>
          <w:tcPr>
            <w:tcW w:w="2694" w:type="dxa"/>
            <w:vAlign w:val="center"/>
          </w:tcPr>
          <w:p w14:paraId="235B0C49" w14:textId="66D84EA5" w:rsidR="001E2D05" w:rsidRPr="00AA6E5E" w:rsidRDefault="006A2E21" w:rsidP="001E2D05">
            <w:pPr>
              <w:tabs>
                <w:tab w:val="left" w:pos="4820"/>
              </w:tabs>
              <w:jc w:val="left"/>
              <w:rPr>
                <w:b/>
                <w:color w:val="002060"/>
                <w:sz w:val="20"/>
                <w:szCs w:val="22"/>
                <w:lang w:val="de-DE"/>
              </w:rPr>
            </w:pPr>
            <w:r>
              <w:rPr>
                <w:b/>
                <w:color w:val="002060"/>
                <w:sz w:val="20"/>
                <w:szCs w:val="22"/>
                <w:lang w:val="de-DE"/>
              </w:rPr>
              <w:t>FGR</w:t>
            </w:r>
          </w:p>
        </w:tc>
        <w:tc>
          <w:tcPr>
            <w:tcW w:w="2127" w:type="dxa"/>
            <w:shd w:val="clear" w:color="auto" w:fill="D9D9D9" w:themeFill="background1" w:themeFillShade="D9"/>
            <w:vAlign w:val="center"/>
          </w:tcPr>
          <w:p w14:paraId="76F3230F" w14:textId="1BE866D7" w:rsidR="001E2D05" w:rsidRPr="00AA6E5E" w:rsidRDefault="00F5743A" w:rsidP="001E2D05">
            <w:pPr>
              <w:tabs>
                <w:tab w:val="left" w:pos="4820"/>
              </w:tabs>
              <w:jc w:val="left"/>
              <w:rPr>
                <w:b/>
                <w:color w:val="595959" w:themeColor="text1" w:themeTint="A6"/>
                <w:sz w:val="20"/>
                <w:lang w:val="de-DE"/>
              </w:rPr>
            </w:pPr>
            <w:r w:rsidRPr="00F5743A">
              <w:rPr>
                <w:b/>
                <w:color w:val="595959" w:themeColor="text1" w:themeTint="A6"/>
                <w:sz w:val="20"/>
                <w:lang w:val="de-DE"/>
              </w:rPr>
              <w:t>GIBzilla</w:t>
            </w:r>
            <w:r>
              <w:rPr>
                <w:b/>
                <w:color w:val="595959" w:themeColor="text1" w:themeTint="A6"/>
                <w:sz w:val="20"/>
                <w:lang w:val="de-DE"/>
              </w:rPr>
              <w:t xml:space="preserve"> Nummer</w:t>
            </w:r>
            <w:r w:rsidR="001E2D05" w:rsidRPr="00AA6E5E">
              <w:rPr>
                <w:b/>
                <w:color w:val="595959" w:themeColor="text1" w:themeTint="A6"/>
                <w:sz w:val="20"/>
                <w:lang w:val="de-DE"/>
              </w:rPr>
              <w:t xml:space="preserve">       </w:t>
            </w:r>
            <w:r>
              <w:rPr>
                <w:b/>
                <w:color w:val="595959" w:themeColor="text1" w:themeTint="A6"/>
                <w:sz w:val="20"/>
                <w:lang w:val="de-DE"/>
              </w:rPr>
              <w:t>GIBzilla</w:t>
            </w:r>
            <w:r w:rsidR="001E2D05" w:rsidRPr="00AA6E5E">
              <w:rPr>
                <w:b/>
                <w:color w:val="595959" w:themeColor="text1" w:themeTint="A6"/>
                <w:sz w:val="20"/>
                <w:lang w:val="de-DE"/>
              </w:rPr>
              <w:t xml:space="preserve"> Number</w:t>
            </w:r>
          </w:p>
        </w:tc>
        <w:tc>
          <w:tcPr>
            <w:tcW w:w="2692" w:type="dxa"/>
            <w:shd w:val="clear" w:color="auto" w:fill="F2F2F2" w:themeFill="background1" w:themeFillShade="F2"/>
            <w:vAlign w:val="center"/>
          </w:tcPr>
          <w:p w14:paraId="6894EEC8" w14:textId="28B6E7D6" w:rsidR="001E2D05" w:rsidRPr="003352BC" w:rsidRDefault="003352BC" w:rsidP="001E2D05">
            <w:pPr>
              <w:tabs>
                <w:tab w:val="left" w:pos="4820"/>
              </w:tabs>
              <w:jc w:val="left"/>
              <w:rPr>
                <w:b/>
                <w:color w:val="002060"/>
                <w:sz w:val="20"/>
                <w:szCs w:val="22"/>
                <w:lang w:val="de-DE"/>
              </w:rPr>
            </w:pPr>
            <w:r w:rsidRPr="003352BC">
              <w:rPr>
                <w:b/>
                <w:color w:val="002060"/>
                <w:sz w:val="20"/>
                <w:szCs w:val="22"/>
                <w:lang w:val="de-DE"/>
              </w:rPr>
              <w:t>1</w:t>
            </w:r>
            <w:r w:rsidR="007B1A9F">
              <w:rPr>
                <w:b/>
                <w:color w:val="002060"/>
                <w:sz w:val="20"/>
                <w:szCs w:val="22"/>
                <w:lang w:val="de-DE"/>
              </w:rPr>
              <w:t>1525</w:t>
            </w:r>
            <w:bookmarkStart w:id="0" w:name="_GoBack"/>
            <w:bookmarkEnd w:id="0"/>
          </w:p>
        </w:tc>
      </w:tr>
      <w:tr w:rsidR="001E2D05" w:rsidRPr="001E2D05" w14:paraId="2719EE0B" w14:textId="77777777" w:rsidTr="00AA6E5E">
        <w:trPr>
          <w:trHeight w:val="340"/>
        </w:trPr>
        <w:tc>
          <w:tcPr>
            <w:tcW w:w="2122" w:type="dxa"/>
            <w:shd w:val="clear" w:color="auto" w:fill="D9D9D9" w:themeFill="background1" w:themeFillShade="D9"/>
            <w:vAlign w:val="center"/>
          </w:tcPr>
          <w:p w14:paraId="4BF7FC4A" w14:textId="77777777" w:rsidR="001E2D05" w:rsidRPr="00AA6E5E" w:rsidRDefault="001E2D05" w:rsidP="001E2D05">
            <w:pPr>
              <w:tabs>
                <w:tab w:val="left" w:pos="4820"/>
              </w:tabs>
              <w:jc w:val="left"/>
              <w:rPr>
                <w:b/>
                <w:color w:val="595959" w:themeColor="text1" w:themeTint="A6"/>
                <w:sz w:val="20"/>
                <w:lang w:val="de-DE"/>
              </w:rPr>
            </w:pPr>
            <w:r w:rsidRPr="00AA6E5E">
              <w:rPr>
                <w:b/>
                <w:color w:val="595959" w:themeColor="text1" w:themeTint="A6"/>
                <w:sz w:val="20"/>
                <w:lang w:val="de-DE"/>
              </w:rPr>
              <w:t>Datum</w:t>
            </w:r>
          </w:p>
          <w:p w14:paraId="7BA0D237" w14:textId="6D074BE8" w:rsidR="001E2D05" w:rsidRPr="00AA6E5E" w:rsidRDefault="001E2D05" w:rsidP="001E2D05">
            <w:pPr>
              <w:tabs>
                <w:tab w:val="left" w:pos="4820"/>
              </w:tabs>
              <w:jc w:val="left"/>
              <w:rPr>
                <w:b/>
                <w:color w:val="595959" w:themeColor="text1" w:themeTint="A6"/>
                <w:sz w:val="20"/>
                <w:lang w:val="de-DE"/>
              </w:rPr>
            </w:pPr>
            <w:r w:rsidRPr="00AA6E5E">
              <w:rPr>
                <w:b/>
                <w:color w:val="595959" w:themeColor="text1" w:themeTint="A6"/>
                <w:sz w:val="20"/>
                <w:lang w:val="de-DE"/>
              </w:rPr>
              <w:t>Date</w:t>
            </w:r>
          </w:p>
        </w:tc>
        <w:tc>
          <w:tcPr>
            <w:tcW w:w="2694" w:type="dxa"/>
            <w:vAlign w:val="center"/>
          </w:tcPr>
          <w:p w14:paraId="63AD735A" w14:textId="52AF374C" w:rsidR="001E2D05" w:rsidRPr="00AA6E5E" w:rsidRDefault="006A2E21" w:rsidP="001E2D05">
            <w:pPr>
              <w:tabs>
                <w:tab w:val="left" w:pos="4820"/>
              </w:tabs>
              <w:jc w:val="left"/>
              <w:rPr>
                <w:b/>
                <w:color w:val="002060"/>
                <w:sz w:val="20"/>
                <w:szCs w:val="22"/>
                <w:lang w:val="de-DE"/>
              </w:rPr>
            </w:pPr>
            <w:r>
              <w:rPr>
                <w:b/>
                <w:color w:val="002060"/>
                <w:sz w:val="20"/>
                <w:szCs w:val="22"/>
                <w:lang w:val="de-DE"/>
              </w:rPr>
              <w:t>30.06.2020</w:t>
            </w:r>
          </w:p>
        </w:tc>
        <w:tc>
          <w:tcPr>
            <w:tcW w:w="2127" w:type="dxa"/>
            <w:shd w:val="clear" w:color="auto" w:fill="D9D9D9" w:themeFill="background1" w:themeFillShade="D9"/>
            <w:vAlign w:val="center"/>
          </w:tcPr>
          <w:p w14:paraId="36B9D41A" w14:textId="2B810F17" w:rsidR="001E2D05" w:rsidRPr="00AA6E5E" w:rsidRDefault="00AA6E5E" w:rsidP="001E2D05">
            <w:pPr>
              <w:tabs>
                <w:tab w:val="left" w:pos="4820"/>
              </w:tabs>
              <w:jc w:val="left"/>
              <w:rPr>
                <w:b/>
                <w:color w:val="595959" w:themeColor="text1" w:themeTint="A6"/>
                <w:sz w:val="20"/>
                <w:lang w:val="de-DE"/>
              </w:rPr>
            </w:pPr>
            <w:r w:rsidRPr="00AA6E5E">
              <w:rPr>
                <w:b/>
                <w:color w:val="595959" w:themeColor="text1" w:themeTint="A6"/>
                <w:sz w:val="20"/>
                <w:lang w:val="de-DE"/>
              </w:rPr>
              <w:t>Prozess</w:t>
            </w:r>
            <w:r w:rsidR="001E2D05" w:rsidRPr="00AA6E5E">
              <w:rPr>
                <w:b/>
                <w:color w:val="595959" w:themeColor="text1" w:themeTint="A6"/>
                <w:sz w:val="20"/>
                <w:lang w:val="de-DE"/>
              </w:rPr>
              <w:t xml:space="preserve"> / Modul </w:t>
            </w:r>
          </w:p>
          <w:p w14:paraId="102F28C7" w14:textId="4AC3B2A1" w:rsidR="001E2D05" w:rsidRPr="00AA6E5E" w:rsidRDefault="00AA6E5E" w:rsidP="001E2D05">
            <w:pPr>
              <w:tabs>
                <w:tab w:val="left" w:pos="4820"/>
              </w:tabs>
              <w:jc w:val="left"/>
              <w:rPr>
                <w:b/>
                <w:color w:val="595959" w:themeColor="text1" w:themeTint="A6"/>
                <w:sz w:val="20"/>
                <w:lang w:val="de-DE"/>
              </w:rPr>
            </w:pPr>
            <w:r w:rsidRPr="00AA6E5E">
              <w:rPr>
                <w:b/>
                <w:color w:val="595959" w:themeColor="text1" w:themeTint="A6"/>
                <w:sz w:val="20"/>
                <w:lang w:val="de-DE"/>
              </w:rPr>
              <w:t>Process</w:t>
            </w:r>
            <w:r w:rsidR="001E2D05" w:rsidRPr="00AA6E5E">
              <w:rPr>
                <w:b/>
                <w:color w:val="595959" w:themeColor="text1" w:themeTint="A6"/>
                <w:sz w:val="20"/>
                <w:lang w:val="de-DE"/>
              </w:rPr>
              <w:t xml:space="preserve"> / Module      </w:t>
            </w:r>
          </w:p>
        </w:tc>
        <w:tc>
          <w:tcPr>
            <w:tcW w:w="2692" w:type="dxa"/>
            <w:vAlign w:val="center"/>
          </w:tcPr>
          <w:p w14:paraId="7C3C0F0A" w14:textId="0D530EF8" w:rsidR="001E2D05" w:rsidRPr="00AA6E5E" w:rsidRDefault="006A2E21" w:rsidP="001E2D05">
            <w:pPr>
              <w:tabs>
                <w:tab w:val="left" w:pos="4820"/>
              </w:tabs>
              <w:jc w:val="left"/>
              <w:rPr>
                <w:b/>
                <w:color w:val="002060"/>
                <w:sz w:val="20"/>
                <w:szCs w:val="22"/>
                <w:lang w:val="de-DE"/>
              </w:rPr>
            </w:pPr>
            <w:r>
              <w:rPr>
                <w:b/>
                <w:color w:val="002060"/>
                <w:sz w:val="20"/>
                <w:szCs w:val="22"/>
                <w:lang w:val="de-DE"/>
              </w:rPr>
              <w:t>übergreifend</w:t>
            </w:r>
          </w:p>
        </w:tc>
      </w:tr>
      <w:tr w:rsidR="001E2D05" w:rsidRPr="001E2D05" w14:paraId="7B8E9BC3" w14:textId="77777777" w:rsidTr="00AC040C">
        <w:tblPrEx>
          <w:shd w:val="clear" w:color="auto" w:fill="002060"/>
        </w:tblPrEx>
        <w:trPr>
          <w:trHeight w:val="348"/>
        </w:trPr>
        <w:tc>
          <w:tcPr>
            <w:tcW w:w="9635" w:type="dxa"/>
            <w:gridSpan w:val="4"/>
            <w:shd w:val="clear" w:color="auto" w:fill="D9D9D9" w:themeFill="background1" w:themeFillShade="D9"/>
          </w:tcPr>
          <w:p w14:paraId="3BE2D2E2" w14:textId="07C10CE2" w:rsidR="001E2D05" w:rsidRPr="00AC040C" w:rsidRDefault="001E2D05" w:rsidP="001E2D05">
            <w:pPr>
              <w:pStyle w:val="Listenabsatz"/>
              <w:widowControl/>
              <w:numPr>
                <w:ilvl w:val="0"/>
                <w:numId w:val="30"/>
              </w:numPr>
              <w:spacing w:before="40"/>
              <w:jc w:val="left"/>
              <w:rPr>
                <w:rFonts w:ascii="Verdana" w:hAnsi="Verdana"/>
                <w:color w:val="595959" w:themeColor="text1" w:themeTint="A6"/>
                <w:sz w:val="14"/>
                <w:szCs w:val="14"/>
                <w:lang w:val="de-DE"/>
              </w:rPr>
            </w:pPr>
            <w:bookmarkStart w:id="1" w:name="_Toc485650713"/>
            <w:r w:rsidRPr="00AC040C">
              <w:rPr>
                <w:rFonts w:ascii="Verdana" w:hAnsi="Verdana"/>
                <w:b/>
                <w:color w:val="595959" w:themeColor="text1" w:themeTint="A6"/>
                <w:sz w:val="20"/>
                <w:lang w:val="de-DE"/>
              </w:rPr>
              <w:t xml:space="preserve">Ausgangssituation / Kontext </w:t>
            </w:r>
            <w:r w:rsidRPr="00AC040C">
              <w:rPr>
                <w:rFonts w:ascii="Verdana" w:hAnsi="Verdana"/>
                <w:color w:val="595959" w:themeColor="text1" w:themeTint="A6"/>
                <w:sz w:val="14"/>
                <w:szCs w:val="14"/>
                <w:lang w:val="de-DE"/>
              </w:rPr>
              <w:t>(Auslösendes Ereignis)</w:t>
            </w:r>
          </w:p>
          <w:p w14:paraId="28CDD5C4" w14:textId="00F3B47C" w:rsidR="001E2D05" w:rsidRPr="00AC040C" w:rsidRDefault="001E2D05" w:rsidP="001E2D05">
            <w:pPr>
              <w:pStyle w:val="Listenabsatz"/>
              <w:widowControl/>
              <w:spacing w:before="40"/>
              <w:ind w:left="360"/>
              <w:rPr>
                <w:rFonts w:ascii="Verdana" w:hAnsi="Verdana"/>
                <w:b/>
                <w:color w:val="595959" w:themeColor="text1" w:themeTint="A6"/>
                <w:sz w:val="20"/>
                <w:lang w:val="en-US"/>
              </w:rPr>
            </w:pPr>
            <w:r w:rsidRPr="00AC040C">
              <w:rPr>
                <w:rFonts w:ascii="Verdana" w:hAnsi="Verdana"/>
                <w:b/>
                <w:color w:val="595959" w:themeColor="text1" w:themeTint="A6"/>
                <w:sz w:val="20"/>
                <w:lang w:val="en-US"/>
              </w:rPr>
              <w:t xml:space="preserve">Initial situation / context </w:t>
            </w:r>
            <w:r w:rsidRPr="00AC040C">
              <w:rPr>
                <w:rFonts w:ascii="Verdana" w:hAnsi="Verdana"/>
                <w:color w:val="595959" w:themeColor="text1" w:themeTint="A6"/>
                <w:sz w:val="14"/>
                <w:szCs w:val="14"/>
                <w:lang w:val="en-US"/>
              </w:rPr>
              <w:t>(triggering event)</w:t>
            </w:r>
          </w:p>
        </w:tc>
      </w:tr>
      <w:tr w:rsidR="001E2D05" w:rsidRPr="007B1A9F" w14:paraId="0BF1D1D0" w14:textId="77777777" w:rsidTr="00A95341">
        <w:tblPrEx>
          <w:shd w:val="clear" w:color="auto" w:fill="002060"/>
        </w:tblPrEx>
        <w:trPr>
          <w:trHeight w:val="348"/>
        </w:trPr>
        <w:tc>
          <w:tcPr>
            <w:tcW w:w="9635" w:type="dxa"/>
            <w:gridSpan w:val="4"/>
            <w:shd w:val="clear" w:color="auto" w:fill="auto"/>
          </w:tcPr>
          <w:p w14:paraId="3554420F" w14:textId="79341848" w:rsidR="001E2D05" w:rsidRPr="007B1A9F" w:rsidRDefault="006A2E21" w:rsidP="001E2D05">
            <w:pPr>
              <w:widowControl/>
              <w:spacing w:before="40"/>
              <w:jc w:val="left"/>
              <w:rPr>
                <w:rFonts w:cs="Arial"/>
                <w:color w:val="000000"/>
                <w:sz w:val="20"/>
                <w:lang w:val="de-DE"/>
              </w:rPr>
            </w:pPr>
            <w:r w:rsidRPr="007B1A9F">
              <w:rPr>
                <w:rFonts w:cs="Arial"/>
                <w:color w:val="000000"/>
                <w:sz w:val="20"/>
                <w:lang w:val="de-DE"/>
              </w:rPr>
              <w:t>Ein Toolbar-Manager ist im Planning/Manufacturing vorhanden, aber in keinem anderen Modul. Ein Teil der Anforderungen aus dem Planning ist zwar spezifisch (z.B. zentrale Toolbar), aber ein großer Teil der Logik würde auch in den anderen Modulen sinnvoll sein.</w:t>
            </w:r>
          </w:p>
          <w:p w14:paraId="7C76F850" w14:textId="77777777" w:rsidR="001E2D05" w:rsidRPr="00F5743A" w:rsidRDefault="001E2D05" w:rsidP="001E2D05">
            <w:pPr>
              <w:widowControl/>
              <w:spacing w:before="40"/>
              <w:jc w:val="left"/>
              <w:rPr>
                <w:color w:val="002060"/>
                <w:sz w:val="18"/>
                <w:szCs w:val="18"/>
                <w:lang w:val="de-DE"/>
                <w14:textOutline w14:w="9525" w14:cap="rnd" w14:cmpd="sng" w14:algn="ctr">
                  <w14:noFill/>
                  <w14:prstDash w14:val="solid"/>
                  <w14:bevel/>
                </w14:textOutline>
              </w:rPr>
            </w:pPr>
          </w:p>
          <w:p w14:paraId="2EEEAAED" w14:textId="77777777" w:rsidR="001E2D05" w:rsidRPr="00F5743A" w:rsidRDefault="001E2D05" w:rsidP="001E2D05">
            <w:pPr>
              <w:widowControl/>
              <w:spacing w:before="40"/>
              <w:jc w:val="left"/>
              <w:rPr>
                <w:color w:val="002060"/>
                <w:sz w:val="18"/>
                <w:szCs w:val="18"/>
                <w:lang w:val="de-DE"/>
                <w14:textOutline w14:w="9525" w14:cap="rnd" w14:cmpd="sng" w14:algn="ctr">
                  <w14:noFill/>
                  <w14:prstDash w14:val="solid"/>
                  <w14:bevel/>
                </w14:textOutline>
              </w:rPr>
            </w:pPr>
          </w:p>
          <w:p w14:paraId="15201C7E" w14:textId="77777777" w:rsidR="001E2D05" w:rsidRPr="00F5743A" w:rsidRDefault="001E2D05" w:rsidP="001E2D05">
            <w:pPr>
              <w:widowControl/>
              <w:spacing w:before="40"/>
              <w:jc w:val="left"/>
              <w:rPr>
                <w:color w:val="002060"/>
                <w:sz w:val="18"/>
                <w:szCs w:val="18"/>
                <w:lang w:val="de-DE"/>
                <w14:textOutline w14:w="9525" w14:cap="rnd" w14:cmpd="sng" w14:algn="ctr">
                  <w14:noFill/>
                  <w14:prstDash w14:val="solid"/>
                  <w14:bevel/>
                </w14:textOutline>
              </w:rPr>
            </w:pPr>
          </w:p>
        </w:tc>
      </w:tr>
      <w:tr w:rsidR="001E2D05" w:rsidRPr="009C374D" w14:paraId="53DAF1F6" w14:textId="77777777" w:rsidTr="00AC040C">
        <w:tblPrEx>
          <w:shd w:val="clear" w:color="auto" w:fill="002060"/>
        </w:tblPrEx>
        <w:trPr>
          <w:trHeight w:val="348"/>
        </w:trPr>
        <w:tc>
          <w:tcPr>
            <w:tcW w:w="9635" w:type="dxa"/>
            <w:gridSpan w:val="4"/>
            <w:shd w:val="clear" w:color="auto" w:fill="D9D9D9" w:themeFill="background1" w:themeFillShade="D9"/>
          </w:tcPr>
          <w:p w14:paraId="6CB67818" w14:textId="2F2A2310" w:rsidR="001E2D05" w:rsidRPr="00AC040C" w:rsidRDefault="001E2D05" w:rsidP="001E2D05">
            <w:pPr>
              <w:pStyle w:val="Listenabsatz"/>
              <w:widowControl/>
              <w:numPr>
                <w:ilvl w:val="0"/>
                <w:numId w:val="30"/>
              </w:numPr>
              <w:spacing w:before="40"/>
              <w:jc w:val="left"/>
              <w:rPr>
                <w:rFonts w:ascii="Verdana" w:hAnsi="Verdana"/>
                <w:color w:val="595959" w:themeColor="text1" w:themeTint="A6"/>
                <w:sz w:val="14"/>
                <w:szCs w:val="14"/>
                <w:lang w:val="de-DE"/>
              </w:rPr>
            </w:pPr>
            <w:r w:rsidRPr="00AC040C">
              <w:rPr>
                <w:rFonts w:ascii="Verdana" w:hAnsi="Verdana"/>
                <w:b/>
                <w:color w:val="595959" w:themeColor="text1" w:themeTint="A6"/>
                <w:sz w:val="20"/>
                <w:lang w:val="de-DE"/>
              </w:rPr>
              <w:t xml:space="preserve">Zielsetzung </w:t>
            </w:r>
            <w:r w:rsidRPr="00AC040C">
              <w:rPr>
                <w:rFonts w:ascii="Verdana" w:hAnsi="Verdana"/>
                <w:color w:val="595959" w:themeColor="text1" w:themeTint="A6"/>
                <w:sz w:val="14"/>
                <w:szCs w:val="14"/>
                <w:lang w:val="de-DE"/>
              </w:rPr>
              <w:t>(Anforderungsbeschreibung)</w:t>
            </w:r>
          </w:p>
          <w:p w14:paraId="570AC957" w14:textId="7C53C940" w:rsidR="001E2D05" w:rsidRPr="00AC040C" w:rsidRDefault="001E2D05" w:rsidP="001E2D05">
            <w:pPr>
              <w:pStyle w:val="Listenabsatz"/>
              <w:widowControl/>
              <w:spacing w:before="40"/>
              <w:ind w:left="360"/>
              <w:jc w:val="left"/>
              <w:rPr>
                <w:rFonts w:ascii="Verdana" w:hAnsi="Verdana"/>
                <w:b/>
                <w:color w:val="595959" w:themeColor="text1" w:themeTint="A6"/>
                <w:sz w:val="20"/>
                <w:lang w:val="de-DE"/>
              </w:rPr>
            </w:pPr>
            <w:r w:rsidRPr="00AC040C">
              <w:rPr>
                <w:rFonts w:ascii="Verdana" w:hAnsi="Verdana"/>
                <w:b/>
                <w:color w:val="595959" w:themeColor="text1" w:themeTint="A6"/>
                <w:sz w:val="20"/>
                <w:lang w:val="de-DE"/>
              </w:rPr>
              <w:t xml:space="preserve">Objective </w:t>
            </w:r>
            <w:r w:rsidRPr="00AC040C">
              <w:rPr>
                <w:rFonts w:ascii="Verdana" w:hAnsi="Verdana"/>
                <w:color w:val="595959" w:themeColor="text1" w:themeTint="A6"/>
                <w:sz w:val="14"/>
                <w:szCs w:val="14"/>
                <w:lang w:val="de-DE"/>
              </w:rPr>
              <w:t>(description of requirements)</w:t>
            </w:r>
          </w:p>
        </w:tc>
      </w:tr>
      <w:tr w:rsidR="001E2D05" w:rsidRPr="006A2E21" w14:paraId="003A0DBF" w14:textId="77777777" w:rsidTr="00A95341">
        <w:tblPrEx>
          <w:shd w:val="clear" w:color="auto" w:fill="002060"/>
        </w:tblPrEx>
        <w:trPr>
          <w:trHeight w:val="348"/>
        </w:trPr>
        <w:tc>
          <w:tcPr>
            <w:tcW w:w="9635" w:type="dxa"/>
            <w:gridSpan w:val="4"/>
            <w:shd w:val="clear" w:color="auto" w:fill="auto"/>
          </w:tcPr>
          <w:p w14:paraId="346FB33F" w14:textId="77777777" w:rsidR="006A2E21" w:rsidRDefault="006A2E21" w:rsidP="006A2E21">
            <w:pPr>
              <w:rPr>
                <w:rFonts w:cs="Arial"/>
                <w:color w:val="000000"/>
                <w:sz w:val="20"/>
                <w:lang w:val="de-DE"/>
              </w:rPr>
            </w:pPr>
            <w:r>
              <w:rPr>
                <w:rFonts w:cs="Arial"/>
                <w:color w:val="000000"/>
                <w:sz w:val="20"/>
              </w:rPr>
              <w:t>Anforderungen:</w:t>
            </w:r>
          </w:p>
          <w:p w14:paraId="3C3C4FA1" w14:textId="77777777" w:rsidR="006A2E21" w:rsidRDefault="006A2E21" w:rsidP="006A2E21">
            <w:pPr>
              <w:pStyle w:val="Listenabsatz"/>
              <w:widowControl/>
              <w:numPr>
                <w:ilvl w:val="0"/>
                <w:numId w:val="33"/>
              </w:numPr>
              <w:contextualSpacing w:val="0"/>
              <w:jc w:val="left"/>
              <w:rPr>
                <w:rFonts w:cs="Arial"/>
                <w:color w:val="000000"/>
                <w:sz w:val="20"/>
              </w:rPr>
            </w:pPr>
            <w:r>
              <w:rPr>
                <w:rFonts w:cs="Arial"/>
                <w:color w:val="000000"/>
                <w:sz w:val="20"/>
              </w:rPr>
              <w:t>Integration</w:t>
            </w:r>
          </w:p>
          <w:p w14:paraId="70C7A1DC" w14:textId="77777777" w:rsidR="006A2E21" w:rsidRPr="006A2E21" w:rsidRDefault="006A2E21" w:rsidP="006A2E21">
            <w:pPr>
              <w:pStyle w:val="Listenabsatz"/>
              <w:widowControl/>
              <w:numPr>
                <w:ilvl w:val="1"/>
                <w:numId w:val="33"/>
              </w:numPr>
              <w:contextualSpacing w:val="0"/>
              <w:jc w:val="left"/>
              <w:rPr>
                <w:rFonts w:cs="Arial"/>
                <w:color w:val="000000"/>
                <w:sz w:val="20"/>
                <w:lang w:val="de-DE"/>
              </w:rPr>
            </w:pPr>
            <w:r w:rsidRPr="006A2E21">
              <w:rPr>
                <w:rFonts w:cs="Arial"/>
                <w:color w:val="000000"/>
                <w:sz w:val="20"/>
                <w:lang w:val="de-DE"/>
              </w:rPr>
              <w:t>Integriert in eine zentrale Grid-Klasse</w:t>
            </w:r>
          </w:p>
          <w:p w14:paraId="359974FA" w14:textId="77777777" w:rsidR="006A2E21" w:rsidRDefault="006A2E21" w:rsidP="006A2E21">
            <w:pPr>
              <w:pStyle w:val="Listenabsatz"/>
              <w:widowControl/>
              <w:numPr>
                <w:ilvl w:val="1"/>
                <w:numId w:val="33"/>
              </w:numPr>
              <w:contextualSpacing w:val="0"/>
              <w:jc w:val="left"/>
              <w:rPr>
                <w:rFonts w:cs="Arial"/>
                <w:color w:val="000000"/>
                <w:sz w:val="20"/>
              </w:rPr>
            </w:pPr>
            <w:r w:rsidRPr="006A2E21">
              <w:rPr>
                <w:rFonts w:cs="Arial"/>
                <w:color w:val="000000"/>
                <w:sz w:val="20"/>
                <w:lang w:val="de-DE"/>
              </w:rPr>
              <w:t xml:space="preserve">Einfaches Zusammenstellen von Gruppen (vielleicht in der Toolbar-Struktur ein eigenes Gruppen-Feld?) </w:t>
            </w:r>
            <w:r>
              <w:rPr>
                <w:rFonts w:cs="Arial"/>
                <w:color w:val="000000"/>
                <w:sz w:val="20"/>
              </w:rPr>
              <w:t>SAP-Standard-Felder könnten wir ja schon vorgruppieren</w:t>
            </w:r>
          </w:p>
          <w:p w14:paraId="5B295EA1" w14:textId="77777777" w:rsidR="006A2E21" w:rsidRPr="006A2E21" w:rsidRDefault="006A2E21" w:rsidP="006A2E21">
            <w:pPr>
              <w:pStyle w:val="Listenabsatz"/>
              <w:widowControl/>
              <w:numPr>
                <w:ilvl w:val="1"/>
                <w:numId w:val="33"/>
              </w:numPr>
              <w:contextualSpacing w:val="0"/>
              <w:jc w:val="left"/>
              <w:rPr>
                <w:rFonts w:cs="Arial"/>
                <w:color w:val="000000"/>
                <w:sz w:val="20"/>
                <w:lang w:val="de-DE"/>
              </w:rPr>
            </w:pPr>
            <w:r w:rsidRPr="006A2E21">
              <w:rPr>
                <w:rFonts w:cs="Arial"/>
                <w:color w:val="000000"/>
                <w:sz w:val="20"/>
                <w:lang w:val="de-DE"/>
              </w:rPr>
              <w:t>Aktivieren über Grid-Instanzierung oder SET_TABLE_FOR_FIRST_DISPLAY?</w:t>
            </w:r>
          </w:p>
          <w:p w14:paraId="5D202F16" w14:textId="77777777" w:rsidR="006A2E21" w:rsidRDefault="006A2E21" w:rsidP="006A2E21">
            <w:pPr>
              <w:pStyle w:val="Listenabsatz"/>
              <w:widowControl/>
              <w:numPr>
                <w:ilvl w:val="0"/>
                <w:numId w:val="33"/>
              </w:numPr>
              <w:contextualSpacing w:val="0"/>
              <w:jc w:val="left"/>
              <w:rPr>
                <w:rFonts w:cs="Arial"/>
                <w:color w:val="000000"/>
                <w:sz w:val="20"/>
              </w:rPr>
            </w:pPr>
            <w:r>
              <w:rPr>
                <w:rFonts w:cs="Arial"/>
                <w:color w:val="000000"/>
                <w:sz w:val="20"/>
              </w:rPr>
              <w:t>Funktionen</w:t>
            </w:r>
          </w:p>
          <w:p w14:paraId="36BB4EB6" w14:textId="77777777" w:rsidR="006A2E21" w:rsidRPr="006A2E21" w:rsidRDefault="006A2E21" w:rsidP="006A2E21">
            <w:pPr>
              <w:pStyle w:val="Listenabsatz"/>
              <w:widowControl/>
              <w:numPr>
                <w:ilvl w:val="1"/>
                <w:numId w:val="33"/>
              </w:numPr>
              <w:contextualSpacing w:val="0"/>
              <w:jc w:val="left"/>
              <w:rPr>
                <w:rFonts w:cs="Arial"/>
                <w:color w:val="000000"/>
                <w:sz w:val="20"/>
                <w:lang w:val="de-DE"/>
              </w:rPr>
            </w:pPr>
            <w:r w:rsidRPr="006A2E21">
              <w:rPr>
                <w:rFonts w:cs="Arial"/>
                <w:color w:val="000000"/>
                <w:sz w:val="20"/>
                <w:lang w:val="de-DE"/>
              </w:rPr>
              <w:t>Ein- und Ausblenden von Gruppen/Buttons</w:t>
            </w:r>
          </w:p>
          <w:p w14:paraId="4AC76F4A" w14:textId="77777777" w:rsidR="006A2E21" w:rsidRDefault="006A2E21" w:rsidP="006A2E21">
            <w:pPr>
              <w:pStyle w:val="Listenabsatz"/>
              <w:widowControl/>
              <w:numPr>
                <w:ilvl w:val="1"/>
                <w:numId w:val="33"/>
              </w:numPr>
              <w:contextualSpacing w:val="0"/>
              <w:jc w:val="left"/>
              <w:rPr>
                <w:rFonts w:cs="Arial"/>
                <w:color w:val="000000"/>
                <w:sz w:val="20"/>
              </w:rPr>
            </w:pPr>
            <w:r>
              <w:rPr>
                <w:rFonts w:cs="Arial"/>
                <w:color w:val="000000"/>
                <w:sz w:val="20"/>
              </w:rPr>
              <w:t>Speichern und Laden des Zustands</w:t>
            </w:r>
          </w:p>
          <w:p w14:paraId="6005352F" w14:textId="77777777" w:rsidR="006A2E21" w:rsidRPr="006A2E21" w:rsidRDefault="006A2E21" w:rsidP="006A2E21">
            <w:pPr>
              <w:pStyle w:val="Listenabsatz"/>
              <w:widowControl/>
              <w:numPr>
                <w:ilvl w:val="1"/>
                <w:numId w:val="33"/>
              </w:numPr>
              <w:contextualSpacing w:val="0"/>
              <w:jc w:val="left"/>
              <w:rPr>
                <w:rFonts w:cs="Arial"/>
                <w:color w:val="000000"/>
                <w:sz w:val="20"/>
                <w:lang w:val="de-DE"/>
              </w:rPr>
            </w:pPr>
            <w:r w:rsidRPr="006A2E21">
              <w:rPr>
                <w:rFonts w:cs="Arial"/>
                <w:color w:val="000000"/>
                <w:sz w:val="20"/>
                <w:lang w:val="de-DE"/>
              </w:rPr>
              <w:t>Möglichkeit für ein Wegspeichern als Default-Zustand userspezifisch/übergreifend?</w:t>
            </w:r>
          </w:p>
          <w:p w14:paraId="42D63AF8" w14:textId="77777777" w:rsidR="006A2E21" w:rsidRDefault="006A2E21" w:rsidP="006A2E21">
            <w:pPr>
              <w:pStyle w:val="Listenabsatz"/>
              <w:widowControl/>
              <w:numPr>
                <w:ilvl w:val="1"/>
                <w:numId w:val="33"/>
              </w:numPr>
              <w:contextualSpacing w:val="0"/>
              <w:jc w:val="left"/>
              <w:rPr>
                <w:rFonts w:cs="Arial"/>
                <w:color w:val="000000"/>
                <w:sz w:val="20"/>
              </w:rPr>
            </w:pPr>
            <w:r>
              <w:rPr>
                <w:rFonts w:cs="Arial"/>
                <w:color w:val="000000"/>
                <w:sz w:val="20"/>
              </w:rPr>
              <w:t>Übernahme von User X?</w:t>
            </w:r>
          </w:p>
          <w:p w14:paraId="2FA10F57" w14:textId="77777777" w:rsidR="006A2E21" w:rsidRDefault="006A2E21" w:rsidP="006A2E21">
            <w:pPr>
              <w:pStyle w:val="Listenabsatz"/>
              <w:widowControl/>
              <w:numPr>
                <w:ilvl w:val="1"/>
                <w:numId w:val="33"/>
              </w:numPr>
              <w:contextualSpacing w:val="0"/>
              <w:jc w:val="left"/>
              <w:rPr>
                <w:rFonts w:cs="Arial"/>
                <w:color w:val="000000"/>
                <w:sz w:val="20"/>
              </w:rPr>
            </w:pPr>
            <w:r>
              <w:rPr>
                <w:rFonts w:cs="Arial"/>
                <w:color w:val="000000"/>
                <w:sz w:val="20"/>
              </w:rPr>
              <w:t>Texte an/aus?</w:t>
            </w:r>
          </w:p>
          <w:p w14:paraId="128F2472" w14:textId="20A90B4A" w:rsidR="001E2D05" w:rsidRDefault="001E2D05" w:rsidP="001E2D05">
            <w:pPr>
              <w:widowControl/>
              <w:spacing w:before="40"/>
              <w:jc w:val="left"/>
              <w:rPr>
                <w:color w:val="002060"/>
                <w:sz w:val="18"/>
                <w:szCs w:val="18"/>
                <w:lang w:val="de-DE"/>
                <w14:textOutline w14:w="9525" w14:cap="rnd" w14:cmpd="sng" w14:algn="ctr">
                  <w14:noFill/>
                  <w14:prstDash w14:val="solid"/>
                  <w14:bevel/>
                </w14:textOutline>
              </w:rPr>
            </w:pPr>
          </w:p>
          <w:p w14:paraId="1875F4B9" w14:textId="77777777" w:rsidR="001E2D05" w:rsidRPr="009C374D" w:rsidRDefault="001E2D05" w:rsidP="001E2D05">
            <w:pPr>
              <w:widowControl/>
              <w:spacing w:before="40"/>
              <w:jc w:val="left"/>
              <w:rPr>
                <w:color w:val="002060"/>
                <w:sz w:val="18"/>
                <w:szCs w:val="18"/>
                <w:lang w:val="de-DE"/>
                <w14:textOutline w14:w="9525" w14:cap="rnd" w14:cmpd="sng" w14:algn="ctr">
                  <w14:noFill/>
                  <w14:prstDash w14:val="solid"/>
                  <w14:bevel/>
                </w14:textOutline>
              </w:rPr>
            </w:pPr>
          </w:p>
        </w:tc>
      </w:tr>
      <w:tr w:rsidR="001E2D05" w:rsidRPr="00480D23" w14:paraId="57021D11" w14:textId="77777777" w:rsidTr="00AC040C">
        <w:trPr>
          <w:trHeight w:val="348"/>
        </w:trPr>
        <w:tc>
          <w:tcPr>
            <w:tcW w:w="9635" w:type="dxa"/>
            <w:gridSpan w:val="4"/>
            <w:shd w:val="clear" w:color="auto" w:fill="D9D9D9" w:themeFill="background1" w:themeFillShade="D9"/>
          </w:tcPr>
          <w:p w14:paraId="111B1752" w14:textId="575A5471" w:rsidR="001E2D05" w:rsidRPr="00AC040C" w:rsidRDefault="001E2D05" w:rsidP="00480D23">
            <w:pPr>
              <w:pStyle w:val="Listenabsatz"/>
              <w:widowControl/>
              <w:numPr>
                <w:ilvl w:val="0"/>
                <w:numId w:val="30"/>
              </w:numPr>
              <w:spacing w:before="40"/>
              <w:jc w:val="left"/>
              <w:rPr>
                <w:rFonts w:ascii="Verdana" w:hAnsi="Verdana"/>
                <w:color w:val="595959" w:themeColor="text1" w:themeTint="A6"/>
                <w:sz w:val="14"/>
                <w:szCs w:val="14"/>
                <w:lang w:val="de-DE"/>
              </w:rPr>
            </w:pPr>
            <w:r w:rsidRPr="00AC040C">
              <w:rPr>
                <w:rFonts w:ascii="Verdana" w:hAnsi="Verdana"/>
                <w:b/>
                <w:color w:val="595959" w:themeColor="text1" w:themeTint="A6"/>
                <w:sz w:val="20"/>
                <w:lang w:val="de-DE"/>
              </w:rPr>
              <w:t xml:space="preserve">Nutzenanalyse </w:t>
            </w:r>
            <w:r w:rsidRPr="00AC040C">
              <w:rPr>
                <w:rFonts w:ascii="Verdana" w:hAnsi="Verdana"/>
                <w:color w:val="595959" w:themeColor="text1" w:themeTint="A6"/>
                <w:sz w:val="14"/>
                <w:szCs w:val="14"/>
                <w:lang w:val="de-DE"/>
              </w:rPr>
              <w:t>(Verwendbarkeit)</w:t>
            </w:r>
          </w:p>
          <w:p w14:paraId="4E2E0852" w14:textId="389549D0" w:rsidR="00480D23" w:rsidRPr="00AC040C" w:rsidRDefault="00480D23" w:rsidP="00480D23">
            <w:pPr>
              <w:pStyle w:val="Listenabsatz"/>
              <w:widowControl/>
              <w:spacing w:before="40"/>
              <w:ind w:left="360"/>
              <w:jc w:val="left"/>
              <w:rPr>
                <w:rFonts w:ascii="Verdana" w:hAnsi="Verdana"/>
                <w:b/>
                <w:color w:val="595959" w:themeColor="text1" w:themeTint="A6"/>
                <w:sz w:val="20"/>
                <w:lang w:val="de-DE"/>
              </w:rPr>
            </w:pPr>
            <w:r w:rsidRPr="00AC040C">
              <w:rPr>
                <w:rFonts w:ascii="Verdana" w:hAnsi="Verdana"/>
                <w:b/>
                <w:color w:val="595959" w:themeColor="text1" w:themeTint="A6"/>
                <w:sz w:val="20"/>
                <w:lang w:val="de-DE"/>
              </w:rPr>
              <w:t xml:space="preserve">Benefit analysis </w:t>
            </w:r>
            <w:r w:rsidRPr="00AC040C">
              <w:rPr>
                <w:rFonts w:ascii="Verdana" w:hAnsi="Verdana"/>
                <w:color w:val="595959" w:themeColor="text1" w:themeTint="A6"/>
                <w:sz w:val="14"/>
                <w:szCs w:val="14"/>
                <w:lang w:val="de-DE"/>
              </w:rPr>
              <w:t>(usability)</w:t>
            </w:r>
          </w:p>
        </w:tc>
      </w:tr>
      <w:tr w:rsidR="001E2D05" w:rsidRPr="006A2E21" w14:paraId="4016E6DF" w14:textId="77777777" w:rsidTr="00A95341">
        <w:trPr>
          <w:trHeight w:val="348"/>
        </w:trPr>
        <w:tc>
          <w:tcPr>
            <w:tcW w:w="9635" w:type="dxa"/>
            <w:gridSpan w:val="4"/>
          </w:tcPr>
          <w:p w14:paraId="39189E41" w14:textId="6A09E134" w:rsidR="001E2D05" w:rsidRPr="006A2E21" w:rsidRDefault="006A2E21" w:rsidP="001E2D05">
            <w:pPr>
              <w:widowControl/>
              <w:spacing w:before="40"/>
              <w:jc w:val="left"/>
              <w:rPr>
                <w:rFonts w:cs="Arial"/>
                <w:color w:val="000000"/>
                <w:sz w:val="20"/>
                <w:lang w:val="de-DE"/>
              </w:rPr>
            </w:pPr>
            <w:r w:rsidRPr="006A2E21">
              <w:rPr>
                <w:rFonts w:cs="Arial"/>
                <w:color w:val="000000"/>
                <w:sz w:val="20"/>
                <w:lang w:val="de-DE"/>
              </w:rPr>
              <w:t>Bessere Benutzerfreundlichkeit,</w:t>
            </w:r>
            <w:r>
              <w:rPr>
                <w:rFonts w:cs="Arial"/>
                <w:color w:val="000000"/>
                <w:sz w:val="20"/>
                <w:lang w:val="de-DE"/>
              </w:rPr>
              <w:t xml:space="preserve"> Vereinheitlichung Suite</w:t>
            </w:r>
          </w:p>
          <w:p w14:paraId="007C064C" w14:textId="136D0E04" w:rsidR="001E2D05" w:rsidRPr="006A2E21" w:rsidRDefault="001E2D05" w:rsidP="001E2D05">
            <w:pPr>
              <w:widowControl/>
              <w:spacing w:before="40"/>
              <w:jc w:val="left"/>
              <w:rPr>
                <w:rFonts w:cs="Arial"/>
                <w:color w:val="000000"/>
                <w:sz w:val="20"/>
                <w:lang w:val="de-DE"/>
              </w:rPr>
            </w:pPr>
          </w:p>
          <w:p w14:paraId="40E46821" w14:textId="3FCD309F" w:rsidR="001E2D05" w:rsidRPr="006A2E21" w:rsidRDefault="001E2D05" w:rsidP="001E2D05">
            <w:pPr>
              <w:widowControl/>
              <w:spacing w:before="40"/>
              <w:jc w:val="left"/>
              <w:rPr>
                <w:rFonts w:cs="Arial"/>
                <w:color w:val="000000"/>
                <w:sz w:val="20"/>
                <w:lang w:val="de-DE"/>
              </w:rPr>
            </w:pPr>
          </w:p>
          <w:p w14:paraId="157B8E83" w14:textId="77777777" w:rsidR="001E2D05" w:rsidRPr="006A2E21" w:rsidRDefault="001E2D05" w:rsidP="001E2D05">
            <w:pPr>
              <w:widowControl/>
              <w:spacing w:before="40"/>
              <w:jc w:val="left"/>
              <w:rPr>
                <w:rFonts w:cs="Arial"/>
                <w:color w:val="000000"/>
                <w:sz w:val="20"/>
                <w:lang w:val="de-DE"/>
              </w:rPr>
            </w:pPr>
          </w:p>
        </w:tc>
      </w:tr>
      <w:tr w:rsidR="001E2D05" w:rsidRPr="00480D23" w14:paraId="2AA68059" w14:textId="77777777" w:rsidTr="00AC040C">
        <w:trPr>
          <w:trHeight w:val="348"/>
        </w:trPr>
        <w:tc>
          <w:tcPr>
            <w:tcW w:w="9635" w:type="dxa"/>
            <w:gridSpan w:val="4"/>
            <w:shd w:val="clear" w:color="auto" w:fill="D9D9D9" w:themeFill="background1" w:themeFillShade="D9"/>
          </w:tcPr>
          <w:p w14:paraId="49A3C417" w14:textId="6AC523B0" w:rsidR="001E2D05" w:rsidRPr="00AC040C" w:rsidRDefault="001E2D05" w:rsidP="00480D23">
            <w:pPr>
              <w:widowControl/>
              <w:spacing w:before="40"/>
              <w:jc w:val="left"/>
              <w:rPr>
                <w:rFonts w:ascii="Verdana" w:hAnsi="Verdana"/>
                <w:b/>
                <w:color w:val="595959" w:themeColor="text1" w:themeTint="A6"/>
                <w:sz w:val="20"/>
                <w:lang w:val="de-DE"/>
              </w:rPr>
            </w:pPr>
            <w:r w:rsidRPr="00AC040C">
              <w:rPr>
                <w:rFonts w:ascii="Verdana" w:hAnsi="Verdana"/>
                <w:b/>
                <w:color w:val="595959" w:themeColor="text1" w:themeTint="A6"/>
                <w:sz w:val="20"/>
                <w:lang w:val="de-DE"/>
              </w:rPr>
              <w:t xml:space="preserve">4. Integration </w:t>
            </w:r>
            <w:r w:rsidR="007460C9">
              <w:rPr>
                <w:rFonts w:ascii="Verdana" w:hAnsi="Verdana"/>
                <w:b/>
                <w:color w:val="595959" w:themeColor="text1" w:themeTint="A6"/>
                <w:sz w:val="20"/>
                <w:lang w:val="de-DE"/>
              </w:rPr>
              <w:t xml:space="preserve">SCX </w:t>
            </w:r>
            <w:r w:rsidR="00CE03DA">
              <w:rPr>
                <w:rFonts w:ascii="Verdana" w:hAnsi="Verdana"/>
                <w:b/>
                <w:color w:val="595959" w:themeColor="text1" w:themeTint="A6"/>
                <w:sz w:val="20"/>
                <w:lang w:val="de-DE"/>
              </w:rPr>
              <w:t>/ (Suite)</w:t>
            </w:r>
          </w:p>
        </w:tc>
      </w:tr>
      <w:tr w:rsidR="001E2D05" w:rsidRPr="006A2E21" w14:paraId="0661AD71" w14:textId="77777777" w:rsidTr="00A95341">
        <w:trPr>
          <w:trHeight w:val="348"/>
        </w:trPr>
        <w:tc>
          <w:tcPr>
            <w:tcW w:w="9635" w:type="dxa"/>
            <w:gridSpan w:val="4"/>
          </w:tcPr>
          <w:p w14:paraId="3B0EF1EA" w14:textId="0248399C" w:rsidR="001E2D05" w:rsidRPr="006A2E21" w:rsidRDefault="006A2E21" w:rsidP="001E2D05">
            <w:pPr>
              <w:widowControl/>
              <w:spacing w:before="40"/>
              <w:jc w:val="left"/>
              <w:rPr>
                <w:rFonts w:cs="Arial"/>
                <w:color w:val="000000"/>
                <w:sz w:val="20"/>
                <w:lang w:val="de-DE"/>
              </w:rPr>
            </w:pPr>
            <w:r w:rsidRPr="006A2E21">
              <w:rPr>
                <w:rFonts w:cs="Arial"/>
                <w:color w:val="000000"/>
                <w:sz w:val="20"/>
                <w:lang w:val="de-DE"/>
              </w:rPr>
              <w:t>Hierbei handelt es sich um eine Anpassung für die ALV-Darstellungen auf Suite und SCX</w:t>
            </w:r>
            <w:r>
              <w:rPr>
                <w:rFonts w:cs="Arial"/>
                <w:color w:val="000000"/>
                <w:sz w:val="20"/>
                <w:lang w:val="de-DE"/>
              </w:rPr>
              <w:t>. Keine Auswirkungen</w:t>
            </w:r>
          </w:p>
          <w:p w14:paraId="4C58C441" w14:textId="51527D1D" w:rsidR="001E2D05" w:rsidRPr="006A2E21" w:rsidRDefault="001E2D05" w:rsidP="001E2D05">
            <w:pPr>
              <w:widowControl/>
              <w:spacing w:before="40"/>
              <w:jc w:val="left"/>
              <w:rPr>
                <w:rFonts w:cs="Arial"/>
                <w:color w:val="000000"/>
                <w:sz w:val="20"/>
                <w:lang w:val="de-DE"/>
              </w:rPr>
            </w:pPr>
          </w:p>
          <w:p w14:paraId="7C51A0F7" w14:textId="77777777" w:rsidR="00501B86" w:rsidRPr="006A2E21" w:rsidRDefault="00501B86" w:rsidP="001E2D05">
            <w:pPr>
              <w:widowControl/>
              <w:spacing w:before="40"/>
              <w:jc w:val="left"/>
              <w:rPr>
                <w:rFonts w:cs="Arial"/>
                <w:color w:val="000000"/>
                <w:sz w:val="20"/>
                <w:lang w:val="de-DE"/>
              </w:rPr>
            </w:pPr>
          </w:p>
          <w:p w14:paraId="046DE11C" w14:textId="7C5FA533" w:rsidR="00501B86" w:rsidRPr="006A2E21" w:rsidRDefault="00501B86" w:rsidP="001E2D05">
            <w:pPr>
              <w:widowControl/>
              <w:spacing w:before="40"/>
              <w:jc w:val="left"/>
              <w:rPr>
                <w:rFonts w:cs="Arial"/>
                <w:color w:val="000000"/>
                <w:sz w:val="20"/>
                <w:lang w:val="de-DE"/>
              </w:rPr>
            </w:pPr>
          </w:p>
        </w:tc>
      </w:tr>
      <w:tr w:rsidR="00501B86" w:rsidRPr="00480D23" w14:paraId="07D19EFF" w14:textId="77777777" w:rsidTr="005A1390">
        <w:trPr>
          <w:trHeight w:val="348"/>
        </w:trPr>
        <w:tc>
          <w:tcPr>
            <w:tcW w:w="9635" w:type="dxa"/>
            <w:gridSpan w:val="4"/>
            <w:shd w:val="clear" w:color="auto" w:fill="D9D9D9" w:themeFill="background1" w:themeFillShade="D9"/>
          </w:tcPr>
          <w:p w14:paraId="34CF0255" w14:textId="6FA0CC38" w:rsidR="00501B86" w:rsidRPr="008E7E0F" w:rsidRDefault="00501B86" w:rsidP="005A1390">
            <w:pPr>
              <w:pStyle w:val="Listenabsatz"/>
              <w:widowControl/>
              <w:numPr>
                <w:ilvl w:val="0"/>
                <w:numId w:val="32"/>
              </w:numPr>
              <w:spacing w:before="40"/>
              <w:jc w:val="left"/>
              <w:rPr>
                <w:rFonts w:ascii="Verdana" w:hAnsi="Verdana"/>
                <w:color w:val="595959" w:themeColor="text1" w:themeTint="A6"/>
                <w:sz w:val="14"/>
                <w:szCs w:val="14"/>
                <w:lang w:val="de-DE"/>
              </w:rPr>
            </w:pPr>
            <w:r>
              <w:rPr>
                <w:rFonts w:ascii="Verdana" w:hAnsi="Verdana"/>
                <w:b/>
                <w:color w:val="595959" w:themeColor="text1" w:themeTint="A6"/>
                <w:sz w:val="20"/>
                <w:lang w:val="de-DE"/>
              </w:rPr>
              <w:t>Technische Realisierbarkeit</w:t>
            </w:r>
            <w:r>
              <w:rPr>
                <w:rFonts w:ascii="Verdana" w:hAnsi="Verdana"/>
                <w:color w:val="595959" w:themeColor="text1" w:themeTint="A6"/>
                <w:sz w:val="14"/>
                <w:szCs w:val="14"/>
                <w:lang w:val="de-DE"/>
              </w:rPr>
              <w:t xml:space="preserve"> </w:t>
            </w:r>
          </w:p>
          <w:p w14:paraId="04994AA7" w14:textId="4B906676" w:rsidR="00501B86" w:rsidRPr="00404720" w:rsidRDefault="00501B86" w:rsidP="005A1390">
            <w:pPr>
              <w:pStyle w:val="Listenabsatz"/>
              <w:widowControl/>
              <w:spacing w:before="40"/>
              <w:ind w:left="360"/>
              <w:jc w:val="left"/>
              <w:rPr>
                <w:rFonts w:ascii="Verdana" w:hAnsi="Verdana"/>
                <w:color w:val="FFFFFF"/>
                <w:sz w:val="14"/>
                <w:szCs w:val="14"/>
                <w:lang w:val="en-US"/>
              </w:rPr>
            </w:pPr>
            <w:r w:rsidRPr="00501B86">
              <w:rPr>
                <w:rFonts w:ascii="Verdana" w:hAnsi="Verdana"/>
                <w:b/>
                <w:color w:val="595959" w:themeColor="text1" w:themeTint="A6"/>
                <w:sz w:val="20"/>
                <w:lang w:val="en-US"/>
              </w:rPr>
              <w:t>technical feasability</w:t>
            </w:r>
            <w:r w:rsidRPr="008E7E0F">
              <w:rPr>
                <w:rFonts w:ascii="Verdana" w:hAnsi="Verdana"/>
                <w:color w:val="595959" w:themeColor="text1" w:themeTint="A6"/>
                <w:sz w:val="14"/>
                <w:szCs w:val="14"/>
                <w:lang w:val="en-US"/>
              </w:rPr>
              <w:t xml:space="preserve"> </w:t>
            </w:r>
          </w:p>
        </w:tc>
      </w:tr>
      <w:tr w:rsidR="00501B86" w:rsidRPr="007B1A9F" w14:paraId="14CB42AB" w14:textId="77777777" w:rsidTr="00A95341">
        <w:trPr>
          <w:trHeight w:val="348"/>
        </w:trPr>
        <w:tc>
          <w:tcPr>
            <w:tcW w:w="9635" w:type="dxa"/>
            <w:gridSpan w:val="4"/>
          </w:tcPr>
          <w:p w14:paraId="6B58E157" w14:textId="7577137B" w:rsidR="00501B86" w:rsidRPr="00F5743A" w:rsidRDefault="00501B86" w:rsidP="00501B86">
            <w:pPr>
              <w:widowControl/>
              <w:spacing w:before="40"/>
              <w:jc w:val="left"/>
              <w:rPr>
                <w:i/>
                <w:color w:val="002060"/>
                <w:sz w:val="16"/>
                <w:szCs w:val="18"/>
                <w:lang w:val="de-DE"/>
                <w14:textOutline w14:w="9525" w14:cap="rnd" w14:cmpd="sng" w14:algn="ctr">
                  <w14:noFill/>
                  <w14:prstDash w14:val="solid"/>
                  <w14:bevel/>
                </w14:textOutline>
              </w:rPr>
            </w:pPr>
            <w:r w:rsidRPr="00F5743A">
              <w:rPr>
                <w:i/>
                <w:color w:val="002060"/>
                <w:sz w:val="16"/>
                <w:szCs w:val="18"/>
                <w:lang w:val="de-DE"/>
                <w14:textOutline w14:w="9525" w14:cap="rnd" w14:cmpd="sng" w14:algn="ctr">
                  <w14:noFill/>
                  <w14:prstDash w14:val="solid"/>
                  <w14:bevel/>
                </w14:textOutline>
              </w:rPr>
              <w:t>Ist die Lösung technisch realisierbar? / Is the solution technically feasible?</w:t>
            </w:r>
          </w:p>
          <w:p w14:paraId="743342B4" w14:textId="12D1D2FF" w:rsidR="00501B86" w:rsidRPr="00F5743A" w:rsidRDefault="00501B86" w:rsidP="00501B86">
            <w:pPr>
              <w:widowControl/>
              <w:spacing w:before="40"/>
              <w:jc w:val="left"/>
              <w:rPr>
                <w:i/>
                <w:color w:val="002060"/>
                <w:sz w:val="16"/>
                <w:szCs w:val="18"/>
                <w:lang w:val="de-DE"/>
                <w14:textOutline w14:w="9525" w14:cap="rnd" w14:cmpd="sng" w14:algn="ctr">
                  <w14:noFill/>
                  <w14:prstDash w14:val="solid"/>
                  <w14:bevel/>
                </w14:textOutline>
              </w:rPr>
            </w:pPr>
            <w:r w:rsidRPr="00F5743A">
              <w:rPr>
                <w:i/>
                <w:color w:val="002060"/>
                <w:sz w:val="16"/>
                <w:szCs w:val="18"/>
                <w:lang w:val="de-DE"/>
                <w14:textOutline w14:w="9525" w14:cap="rnd" w14:cmpd="sng" w14:algn="ctr">
                  <w14:noFill/>
                  <w14:prstDash w14:val="solid"/>
                  <w14:bevel/>
                </w14:textOutline>
              </w:rPr>
              <w:t>Ist mit EInschränkungen zu rechnen? / Are any restrictions to be expected?</w:t>
            </w:r>
          </w:p>
          <w:p w14:paraId="30CA9799" w14:textId="77777777" w:rsidR="00501B86" w:rsidRPr="00F5743A" w:rsidRDefault="00501B86" w:rsidP="00480D23">
            <w:pPr>
              <w:widowControl/>
              <w:spacing w:before="40"/>
              <w:jc w:val="left"/>
              <w:rPr>
                <w:i/>
                <w:color w:val="002060"/>
                <w:sz w:val="16"/>
                <w:szCs w:val="18"/>
                <w:lang w:val="de-DE"/>
                <w14:textOutline w14:w="9525" w14:cap="rnd" w14:cmpd="sng" w14:algn="ctr">
                  <w14:noFill/>
                  <w14:prstDash w14:val="solid"/>
                  <w14:bevel/>
                </w14:textOutline>
              </w:rPr>
            </w:pPr>
          </w:p>
          <w:p w14:paraId="66E43773" w14:textId="77777777" w:rsidR="00501B86" w:rsidRPr="00F5743A" w:rsidRDefault="00501B86" w:rsidP="00480D23">
            <w:pPr>
              <w:widowControl/>
              <w:spacing w:before="40"/>
              <w:jc w:val="left"/>
              <w:rPr>
                <w:i/>
                <w:color w:val="002060"/>
                <w:sz w:val="16"/>
                <w:szCs w:val="18"/>
                <w:lang w:val="de-DE"/>
                <w14:textOutline w14:w="9525" w14:cap="rnd" w14:cmpd="sng" w14:algn="ctr">
                  <w14:noFill/>
                  <w14:prstDash w14:val="solid"/>
                  <w14:bevel/>
                </w14:textOutline>
              </w:rPr>
            </w:pPr>
          </w:p>
          <w:p w14:paraId="62DEB4CF" w14:textId="1E315DB2" w:rsidR="00501B86" w:rsidRPr="00F5743A" w:rsidRDefault="00501B86" w:rsidP="00480D23">
            <w:pPr>
              <w:widowControl/>
              <w:spacing w:before="40"/>
              <w:jc w:val="left"/>
              <w:rPr>
                <w:i/>
                <w:color w:val="002060"/>
                <w:sz w:val="16"/>
                <w:szCs w:val="18"/>
                <w:lang w:val="de-DE"/>
                <w14:textOutline w14:w="9525" w14:cap="rnd" w14:cmpd="sng" w14:algn="ctr">
                  <w14:noFill/>
                  <w14:prstDash w14:val="solid"/>
                  <w14:bevel/>
                </w14:textOutline>
              </w:rPr>
            </w:pPr>
          </w:p>
        </w:tc>
      </w:tr>
      <w:tr w:rsidR="001E2D05" w:rsidRPr="00480D23" w14:paraId="0D075F78" w14:textId="77777777" w:rsidTr="00AC040C">
        <w:trPr>
          <w:trHeight w:val="348"/>
        </w:trPr>
        <w:tc>
          <w:tcPr>
            <w:tcW w:w="9635" w:type="dxa"/>
            <w:gridSpan w:val="4"/>
            <w:shd w:val="clear" w:color="auto" w:fill="D9D9D9" w:themeFill="background1" w:themeFillShade="D9"/>
          </w:tcPr>
          <w:p w14:paraId="20FBDAF7" w14:textId="1900D558" w:rsidR="001E2D05" w:rsidRPr="008E7E0F" w:rsidRDefault="001E2D05" w:rsidP="00480D23">
            <w:pPr>
              <w:pStyle w:val="Listenabsatz"/>
              <w:widowControl/>
              <w:numPr>
                <w:ilvl w:val="0"/>
                <w:numId w:val="32"/>
              </w:numPr>
              <w:spacing w:before="40"/>
              <w:jc w:val="left"/>
              <w:rPr>
                <w:rFonts w:ascii="Verdana" w:hAnsi="Verdana"/>
                <w:color w:val="595959" w:themeColor="text1" w:themeTint="A6"/>
                <w:sz w:val="14"/>
                <w:szCs w:val="14"/>
                <w:lang w:val="de-DE"/>
              </w:rPr>
            </w:pPr>
            <w:r w:rsidRPr="008E7E0F">
              <w:rPr>
                <w:rFonts w:ascii="Verdana" w:hAnsi="Verdana"/>
                <w:b/>
                <w:color w:val="595959" w:themeColor="text1" w:themeTint="A6"/>
                <w:sz w:val="20"/>
                <w:lang w:val="de-DE"/>
              </w:rPr>
              <w:t>Sonstig</w:t>
            </w:r>
            <w:r w:rsidR="008E7E0F">
              <w:rPr>
                <w:rFonts w:ascii="Verdana" w:hAnsi="Verdana"/>
                <w:b/>
                <w:color w:val="595959" w:themeColor="text1" w:themeTint="A6"/>
                <w:sz w:val="20"/>
                <w:lang w:val="de-DE"/>
              </w:rPr>
              <w:t>es</w:t>
            </w:r>
            <w:r w:rsidRPr="008E7E0F">
              <w:rPr>
                <w:rFonts w:ascii="Verdana" w:hAnsi="Verdana"/>
                <w:color w:val="595959" w:themeColor="text1" w:themeTint="A6"/>
                <w:sz w:val="14"/>
                <w:szCs w:val="14"/>
                <w:lang w:val="de-DE"/>
              </w:rPr>
              <w:t xml:space="preserve"> (Offene Punkte; Umfeld; Kritische Faktoren)</w:t>
            </w:r>
          </w:p>
          <w:p w14:paraId="6C47795A" w14:textId="1AD4CBD4" w:rsidR="00480D23" w:rsidRPr="00404720" w:rsidRDefault="00480D23" w:rsidP="00480D23">
            <w:pPr>
              <w:pStyle w:val="Listenabsatz"/>
              <w:widowControl/>
              <w:spacing w:before="40"/>
              <w:ind w:left="360"/>
              <w:jc w:val="left"/>
              <w:rPr>
                <w:rFonts w:ascii="Verdana" w:hAnsi="Verdana"/>
                <w:color w:val="FFFFFF"/>
                <w:sz w:val="14"/>
                <w:szCs w:val="14"/>
                <w:lang w:val="en-US"/>
              </w:rPr>
            </w:pPr>
            <w:r w:rsidRPr="008E7E0F">
              <w:rPr>
                <w:rFonts w:ascii="Verdana" w:hAnsi="Verdana"/>
                <w:b/>
                <w:color w:val="595959" w:themeColor="text1" w:themeTint="A6"/>
                <w:sz w:val="20"/>
                <w:lang w:val="en-US"/>
              </w:rPr>
              <w:t>Other</w:t>
            </w:r>
            <w:r w:rsidRPr="008E7E0F">
              <w:rPr>
                <w:rFonts w:ascii="Verdana" w:hAnsi="Verdana"/>
                <w:color w:val="595959" w:themeColor="text1" w:themeTint="A6"/>
                <w:sz w:val="14"/>
                <w:szCs w:val="14"/>
                <w:lang w:val="en-US"/>
              </w:rPr>
              <w:t xml:space="preserve"> (open points; environment; critical factors)?</w:t>
            </w:r>
          </w:p>
        </w:tc>
      </w:tr>
      <w:tr w:rsidR="001E2D05" w:rsidRPr="009C374D" w14:paraId="2995DB52" w14:textId="77777777" w:rsidTr="00551261">
        <w:trPr>
          <w:trHeight w:val="348"/>
        </w:trPr>
        <w:tc>
          <w:tcPr>
            <w:tcW w:w="9635" w:type="dxa"/>
            <w:gridSpan w:val="4"/>
          </w:tcPr>
          <w:p w14:paraId="10A71A98" w14:textId="77777777" w:rsidR="00480D23" w:rsidRPr="000D78F2" w:rsidRDefault="001E2D05" w:rsidP="00480D23">
            <w:pPr>
              <w:widowControl/>
              <w:spacing w:before="40"/>
              <w:jc w:val="left"/>
              <w:rPr>
                <w:i/>
                <w:color w:val="002060"/>
                <w:sz w:val="16"/>
                <w:szCs w:val="18"/>
                <w:lang w:val="en-US"/>
                <w14:textOutline w14:w="9525" w14:cap="rnd" w14:cmpd="sng" w14:algn="ctr">
                  <w14:noFill/>
                  <w14:prstDash w14:val="solid"/>
                  <w14:bevel/>
                </w14:textOutline>
              </w:rPr>
            </w:pPr>
            <w:r w:rsidRPr="000D78F2">
              <w:rPr>
                <w:i/>
                <w:color w:val="002060"/>
                <w:sz w:val="16"/>
                <w:szCs w:val="18"/>
                <w:lang w:val="en-US"/>
                <w14:textOutline w14:w="9525" w14:cap="rnd" w14:cmpd="sng" w14:algn="ctr">
                  <w14:noFill/>
                  <w14:prstDash w14:val="solid"/>
                  <w14:bevel/>
                </w14:textOutline>
              </w:rPr>
              <w:t>Themen die vor Freigabe Grobkonzept noch geklärt werden müssen</w:t>
            </w:r>
            <w:r w:rsidR="00480D23" w:rsidRPr="000D78F2">
              <w:rPr>
                <w:i/>
                <w:color w:val="002060"/>
                <w:sz w:val="16"/>
                <w:szCs w:val="18"/>
                <w:lang w:val="en-US"/>
                <w14:textOutline w14:w="9525" w14:cap="rnd" w14:cmpd="sng" w14:algn="ctr">
                  <w14:noFill/>
                  <w14:prstDash w14:val="solid"/>
                  <w14:bevel/>
                </w14:textOutline>
              </w:rPr>
              <w:t xml:space="preserve"> / Topics that need to be clarified before the rough concept can be released</w:t>
            </w:r>
          </w:p>
          <w:p w14:paraId="7CFE11BE" w14:textId="77777777" w:rsidR="00480D23" w:rsidRPr="000D78F2" w:rsidRDefault="001E2D05" w:rsidP="00480D23">
            <w:pPr>
              <w:widowControl/>
              <w:spacing w:before="40"/>
              <w:jc w:val="left"/>
              <w:rPr>
                <w:i/>
                <w:color w:val="002060"/>
                <w:sz w:val="16"/>
                <w:szCs w:val="18"/>
                <w:lang w:val="en-US"/>
                <w14:textOutline w14:w="9525" w14:cap="rnd" w14:cmpd="sng" w14:algn="ctr">
                  <w14:noFill/>
                  <w14:prstDash w14:val="solid"/>
                  <w14:bevel/>
                </w14:textOutline>
              </w:rPr>
            </w:pPr>
            <w:r w:rsidRPr="000D78F2">
              <w:rPr>
                <w:i/>
                <w:color w:val="002060"/>
                <w:sz w:val="16"/>
                <w:szCs w:val="18"/>
                <w:lang w:val="en-US"/>
                <w14:textOutline w14:w="9525" w14:cap="rnd" w14:cmpd="sng" w14:algn="ctr">
                  <w14:noFill/>
                  <w14:prstDash w14:val="solid"/>
                  <w14:bevel/>
                </w14:textOutline>
              </w:rPr>
              <w:t>Fehlende fachliche Ressourcen</w:t>
            </w:r>
            <w:r w:rsidR="00480D23" w:rsidRPr="000D78F2">
              <w:rPr>
                <w:i/>
                <w:color w:val="002060"/>
                <w:sz w:val="16"/>
                <w:szCs w:val="18"/>
                <w:lang w:val="en-US"/>
                <w14:textOutline w14:w="9525" w14:cap="rnd" w14:cmpd="sng" w14:algn="ctr">
                  <w14:noFill/>
                  <w14:prstDash w14:val="solid"/>
                  <w14:bevel/>
                </w14:textOutline>
              </w:rPr>
              <w:t xml:space="preserve"> / Lack of technical resources</w:t>
            </w:r>
          </w:p>
          <w:p w14:paraId="10B6E73B" w14:textId="0138D989" w:rsidR="001E2D05" w:rsidRPr="00480D23" w:rsidRDefault="001E2D05" w:rsidP="001E2D05">
            <w:pPr>
              <w:widowControl/>
              <w:spacing w:before="40"/>
              <w:jc w:val="left"/>
              <w:rPr>
                <w:i/>
                <w:color w:val="002060"/>
                <w:sz w:val="18"/>
                <w:szCs w:val="18"/>
                <w:lang w:val="en-US"/>
                <w14:textOutline w14:w="9525" w14:cap="rnd" w14:cmpd="sng" w14:algn="ctr">
                  <w14:noFill/>
                  <w14:prstDash w14:val="solid"/>
                  <w14:bevel/>
                </w14:textOutline>
              </w:rPr>
            </w:pPr>
          </w:p>
          <w:p w14:paraId="53D17D1A" w14:textId="77777777" w:rsidR="001E2D05" w:rsidRPr="00480D23" w:rsidRDefault="001E2D05" w:rsidP="001E2D05">
            <w:pPr>
              <w:widowControl/>
              <w:spacing w:before="40"/>
              <w:jc w:val="left"/>
              <w:rPr>
                <w:i/>
                <w:color w:val="002060"/>
                <w:sz w:val="18"/>
                <w:szCs w:val="18"/>
                <w:lang w:val="en-US"/>
                <w14:textOutline w14:w="9525" w14:cap="rnd" w14:cmpd="sng" w14:algn="ctr">
                  <w14:noFill/>
                  <w14:prstDash w14:val="solid"/>
                  <w14:bevel/>
                </w14:textOutline>
              </w:rPr>
            </w:pPr>
          </w:p>
          <w:p w14:paraId="26B930E7" w14:textId="77777777" w:rsidR="001E2D05" w:rsidRPr="00480D23" w:rsidRDefault="001E2D05" w:rsidP="001E2D05">
            <w:pPr>
              <w:widowControl/>
              <w:spacing w:before="40"/>
              <w:jc w:val="left"/>
              <w:rPr>
                <w:i/>
                <w:color w:val="002060"/>
                <w:sz w:val="18"/>
                <w:szCs w:val="18"/>
                <w:lang w:val="en-US"/>
                <w14:textOutline w14:w="9525" w14:cap="rnd" w14:cmpd="sng" w14:algn="ctr">
                  <w14:noFill/>
                  <w14:prstDash w14:val="solid"/>
                  <w14:bevel/>
                </w14:textOutline>
              </w:rPr>
            </w:pPr>
          </w:p>
        </w:tc>
      </w:tr>
      <w:bookmarkEnd w:id="1"/>
    </w:tbl>
    <w:p w14:paraId="477545CC" w14:textId="25BD2F3E" w:rsidR="009E70C3" w:rsidRPr="00480D23" w:rsidRDefault="009E70C3" w:rsidP="00E31CEF">
      <w:pPr>
        <w:widowControl/>
        <w:jc w:val="left"/>
        <w:rPr>
          <w:lang w:val="en-US"/>
        </w:rPr>
      </w:pPr>
    </w:p>
    <w:sectPr w:rsidR="009E70C3" w:rsidRPr="00480D23" w:rsidSect="009C374D">
      <w:headerReference w:type="default" r:id="rId12"/>
      <w:footnotePr>
        <w:numRestart w:val="eachSect"/>
      </w:footnotePr>
      <w:endnotePr>
        <w:numFmt w:val="decimal"/>
      </w:endnotePr>
      <w:pgSz w:w="11907" w:h="16840" w:code="9"/>
      <w:pgMar w:top="1134" w:right="1134" w:bottom="1134" w:left="1134" w:header="720" w:footer="87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6D4E4DC" w14:textId="77777777" w:rsidR="00460A91" w:rsidRDefault="00460A91">
      <w:r>
        <w:separator/>
      </w:r>
    </w:p>
  </w:endnote>
  <w:endnote w:type="continuationSeparator" w:id="0">
    <w:p w14:paraId="5F94A176" w14:textId="77777777" w:rsidR="00460A91" w:rsidRDefault="00460A91">
      <w:r>
        <w:continuationSeparator/>
      </w:r>
    </w:p>
  </w:endnote>
  <w:endnote w:type="continuationNotice" w:id="1">
    <w:p w14:paraId="65B38342" w14:textId="77777777" w:rsidR="00460A91" w:rsidRDefault="00460A9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Arial Fett">
    <w:altName w:val="Arial"/>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H Futura Heavy">
    <w:altName w:val="Times New Roman"/>
    <w:panose1 w:val="00000000000000000000"/>
    <w:charset w:val="4D"/>
    <w:family w:val="auto"/>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E34DE1" w14:textId="77777777" w:rsidR="00460A91" w:rsidRDefault="00460A91">
      <w:r>
        <w:separator/>
      </w:r>
    </w:p>
  </w:footnote>
  <w:footnote w:type="continuationSeparator" w:id="0">
    <w:p w14:paraId="2FDEB8B8" w14:textId="77777777" w:rsidR="00460A91" w:rsidRDefault="00460A91">
      <w:r>
        <w:continuationSeparator/>
      </w:r>
    </w:p>
  </w:footnote>
  <w:footnote w:type="continuationNotice" w:id="1">
    <w:p w14:paraId="40B22BFE" w14:textId="77777777" w:rsidR="00460A91" w:rsidRDefault="00460A9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7DE9B1" w14:textId="15CA54E2" w:rsidR="00404720" w:rsidRPr="002E32D5" w:rsidRDefault="00404720" w:rsidP="00287D5A">
    <w:pPr>
      <w:widowControl/>
      <w:tabs>
        <w:tab w:val="right" w:pos="9639"/>
      </w:tabs>
      <w:jc w:val="left"/>
      <w:rPr>
        <w:b/>
        <w:color w:val="002060"/>
        <w:sz w:val="16"/>
        <w:szCs w:val="24"/>
        <w:lang w:val="de-DE" w:eastAsia="en-US"/>
      </w:rPr>
    </w:pPr>
    <w:r w:rsidRPr="00B532E3">
      <w:rPr>
        <w:b/>
        <w:color w:val="595959" w:themeColor="text1" w:themeTint="A6"/>
        <w:sz w:val="32"/>
        <w:szCs w:val="32"/>
        <w:lang w:val="de-DE" w:eastAsia="en-US"/>
      </w:rPr>
      <w:t>Leadsheet</w:t>
    </w:r>
    <w:r w:rsidRPr="00294355">
      <w:rPr>
        <w:b/>
        <w:i/>
        <w:color w:val="002060"/>
        <w:sz w:val="16"/>
        <w:szCs w:val="24"/>
        <w:lang w:val="de-DE" w:eastAsia="en-US"/>
      </w:rPr>
      <w:tab/>
    </w:r>
    <w:r w:rsidR="00BA25E2">
      <w:rPr>
        <w:b/>
        <w:i/>
        <w:noProof/>
        <w:color w:val="002060"/>
        <w:sz w:val="16"/>
        <w:szCs w:val="24"/>
        <w:lang w:val="de-DE" w:eastAsia="en-US"/>
      </w:rPr>
      <w:drawing>
        <wp:inline distT="0" distB="0" distL="0" distR="0" wp14:anchorId="0E27126F" wp14:editId="7A0CC693">
          <wp:extent cx="932400" cy="432000"/>
          <wp:effectExtent l="0" t="0" r="1270" b="635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019-534 GIB Logo RGB-01.png"/>
                  <pic:cNvPicPr/>
                </pic:nvPicPr>
                <pic:blipFill>
                  <a:blip r:embed="rId1">
                    <a:extLst>
                      <a:ext uri="{28A0092B-C50C-407E-A947-70E740481C1C}">
                        <a14:useLocalDpi xmlns:a14="http://schemas.microsoft.com/office/drawing/2010/main" val="0"/>
                      </a:ext>
                    </a:extLst>
                  </a:blip>
                  <a:stretch>
                    <a:fillRect/>
                  </a:stretch>
                </pic:blipFill>
                <pic:spPr>
                  <a:xfrm>
                    <a:off x="0" y="0"/>
                    <a:ext cx="932400" cy="432000"/>
                  </a:xfrm>
                  <a:prstGeom prst="rect">
                    <a:avLst/>
                  </a:prstGeom>
                </pic:spPr>
              </pic:pic>
            </a:graphicData>
          </a:graphic>
        </wp:inline>
      </w:drawing>
    </w:r>
    <w:r w:rsidRPr="00294355">
      <w:rPr>
        <w:b/>
        <w:i/>
        <w:color w:val="002060"/>
        <w:sz w:val="16"/>
        <w:szCs w:val="24"/>
        <w:lang w:val="de-DE" w:eastAsia="en-US"/>
      </w:rPr>
      <w:br/>
    </w:r>
    <w:r w:rsidRPr="00294355">
      <w:rPr>
        <w:b/>
        <w:i/>
        <w:color w:val="002060"/>
        <w:sz w:val="16"/>
        <w:szCs w:val="24"/>
        <w:lang w:val="de-DE" w:eastAsia="en-US"/>
      </w:rPr>
      <w:object w:dxaOrig="9640" w:dyaOrig="150" w14:anchorId="20F8BD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2pt;height:7.5pt" fillcolor="window">
          <v:imagedata r:id="rId2" o:title=""/>
        </v:shape>
        <o:OLEObject Type="Embed" ProgID="Word.Picture.8" ShapeID="_x0000_i1025" DrawAspect="Content" ObjectID="_1655022235" r:id="rId3"/>
      </w:obje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0C75CD"/>
    <w:multiLevelType w:val="hybridMultilevel"/>
    <w:tmpl w:val="0DD27A56"/>
    <w:lvl w:ilvl="0" w:tplc="EADEF9DC">
      <w:start w:val="5"/>
      <w:numFmt w:val="decimal"/>
      <w:lvlText w:val="%1."/>
      <w:lvlJc w:val="left"/>
      <w:pPr>
        <w:ind w:left="360" w:hanging="360"/>
      </w:pPr>
      <w:rPr>
        <w:rFonts w:hint="default"/>
        <w:b/>
        <w:sz w:val="20"/>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15:restartNumberingAfterBreak="0">
    <w:nsid w:val="0A482178"/>
    <w:multiLevelType w:val="hybridMultilevel"/>
    <w:tmpl w:val="55A61A3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A9404D9"/>
    <w:multiLevelType w:val="hybridMultilevel"/>
    <w:tmpl w:val="D3667B1C"/>
    <w:lvl w:ilvl="0" w:tplc="F252E5FE">
      <w:start w:val="4"/>
      <w:numFmt w:val="bullet"/>
      <w:lvlText w:val=""/>
      <w:lvlJc w:val="left"/>
      <w:pPr>
        <w:ind w:left="720" w:hanging="360"/>
      </w:pPr>
      <w:rPr>
        <w:rFonts w:ascii="Wingdings" w:eastAsia="Times New Roman"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399033E"/>
    <w:multiLevelType w:val="hybridMultilevel"/>
    <w:tmpl w:val="15B056D0"/>
    <w:lvl w:ilvl="0" w:tplc="6CAA0DF6">
      <w:numFmt w:val="bullet"/>
      <w:lvlText w:val="-"/>
      <w:lvlJc w:val="left"/>
      <w:pPr>
        <w:ind w:left="720" w:hanging="360"/>
      </w:pPr>
      <w:rPr>
        <w:rFonts w:ascii="Arial" w:eastAsiaTheme="minorEastAsia"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4" w15:restartNumberingAfterBreak="0">
    <w:nsid w:val="141776C4"/>
    <w:multiLevelType w:val="hybridMultilevel"/>
    <w:tmpl w:val="B8F669EC"/>
    <w:lvl w:ilvl="0" w:tplc="0407000F">
      <w:start w:val="1"/>
      <w:numFmt w:val="decimal"/>
      <w:lvlText w:val="%1."/>
      <w:lvlJc w:val="left"/>
      <w:pPr>
        <w:ind w:left="360" w:hanging="360"/>
      </w:pPr>
      <w:rPr>
        <w:rFonts w:hint="default"/>
        <w:b/>
        <w:sz w:val="20"/>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5" w15:restartNumberingAfterBreak="0">
    <w:nsid w:val="1FE41C61"/>
    <w:multiLevelType w:val="hybridMultilevel"/>
    <w:tmpl w:val="480097CC"/>
    <w:lvl w:ilvl="0" w:tplc="04070001">
      <w:start w:val="1"/>
      <w:numFmt w:val="bullet"/>
      <w:lvlText w:val=""/>
      <w:lvlJc w:val="left"/>
      <w:pPr>
        <w:ind w:left="720" w:hanging="360"/>
      </w:pPr>
      <w:rPr>
        <w:rFonts w:ascii="Symbol" w:hAnsi="Symbol" w:hint="default"/>
      </w:rPr>
    </w:lvl>
    <w:lvl w:ilvl="1" w:tplc="D1F06D9E">
      <w:numFmt w:val="bullet"/>
      <w:lvlText w:val="-"/>
      <w:lvlJc w:val="left"/>
      <w:pPr>
        <w:ind w:left="1440" w:hanging="360"/>
      </w:pPr>
      <w:rPr>
        <w:rFonts w:ascii="Arial" w:eastAsia="Times New Roman" w:hAnsi="Arial" w:cs="Arial"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200B7D45"/>
    <w:multiLevelType w:val="hybridMultilevel"/>
    <w:tmpl w:val="1A52421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217D7BBD"/>
    <w:multiLevelType w:val="hybridMultilevel"/>
    <w:tmpl w:val="AFE20DA4"/>
    <w:lvl w:ilvl="0" w:tplc="04070019">
      <w:start w:val="1"/>
      <w:numFmt w:val="lowerLetter"/>
      <w:lvlText w:val="%1."/>
      <w:lvlJc w:val="left"/>
      <w:pPr>
        <w:ind w:left="1440" w:hanging="360"/>
      </w:p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8" w15:restartNumberingAfterBreak="0">
    <w:nsid w:val="22666648"/>
    <w:multiLevelType w:val="hybridMultilevel"/>
    <w:tmpl w:val="425ACDF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23EC48C3"/>
    <w:multiLevelType w:val="hybridMultilevel"/>
    <w:tmpl w:val="360239A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29154C34"/>
    <w:multiLevelType w:val="hybridMultilevel"/>
    <w:tmpl w:val="4DCE559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2F045B26"/>
    <w:multiLevelType w:val="hybridMultilevel"/>
    <w:tmpl w:val="222429FA"/>
    <w:lvl w:ilvl="0" w:tplc="A98288E4">
      <w:start w:val="1"/>
      <w:numFmt w:val="lowerLetter"/>
      <w:lvlText w:val="%1."/>
      <w:lvlJc w:val="left"/>
      <w:pPr>
        <w:ind w:left="1440" w:hanging="360"/>
      </w:pPr>
      <w:rPr>
        <w:rFonts w:hint="default"/>
      </w:r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12" w15:restartNumberingAfterBreak="0">
    <w:nsid w:val="316405C5"/>
    <w:multiLevelType w:val="hybridMultilevel"/>
    <w:tmpl w:val="C2B2B10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38375237"/>
    <w:multiLevelType w:val="hybridMultilevel"/>
    <w:tmpl w:val="A0F43C2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38677E33"/>
    <w:multiLevelType w:val="hybridMultilevel"/>
    <w:tmpl w:val="8332BA3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3B625BAA"/>
    <w:multiLevelType w:val="hybridMultilevel"/>
    <w:tmpl w:val="60ECC25A"/>
    <w:lvl w:ilvl="0" w:tplc="0407000F">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3DA51A8A"/>
    <w:multiLevelType w:val="hybridMultilevel"/>
    <w:tmpl w:val="BFD8585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3ED3586A"/>
    <w:multiLevelType w:val="hybridMultilevel"/>
    <w:tmpl w:val="4796B5FE"/>
    <w:lvl w:ilvl="0" w:tplc="04070001">
      <w:start w:val="1"/>
      <w:numFmt w:val="bullet"/>
      <w:lvlText w:val=""/>
      <w:lvlJc w:val="left"/>
      <w:pPr>
        <w:ind w:left="1800" w:hanging="360"/>
      </w:pPr>
      <w:rPr>
        <w:rFonts w:ascii="Symbol" w:hAnsi="Symbol" w:hint="default"/>
      </w:rPr>
    </w:lvl>
    <w:lvl w:ilvl="1" w:tplc="04070003" w:tentative="1">
      <w:start w:val="1"/>
      <w:numFmt w:val="bullet"/>
      <w:lvlText w:val="o"/>
      <w:lvlJc w:val="left"/>
      <w:pPr>
        <w:ind w:left="2520" w:hanging="360"/>
      </w:pPr>
      <w:rPr>
        <w:rFonts w:ascii="Courier New" w:hAnsi="Courier New" w:cs="Courier New" w:hint="default"/>
      </w:rPr>
    </w:lvl>
    <w:lvl w:ilvl="2" w:tplc="04070005" w:tentative="1">
      <w:start w:val="1"/>
      <w:numFmt w:val="bullet"/>
      <w:lvlText w:val=""/>
      <w:lvlJc w:val="left"/>
      <w:pPr>
        <w:ind w:left="3240" w:hanging="360"/>
      </w:pPr>
      <w:rPr>
        <w:rFonts w:ascii="Wingdings" w:hAnsi="Wingdings" w:hint="default"/>
      </w:rPr>
    </w:lvl>
    <w:lvl w:ilvl="3" w:tplc="04070001" w:tentative="1">
      <w:start w:val="1"/>
      <w:numFmt w:val="bullet"/>
      <w:lvlText w:val=""/>
      <w:lvlJc w:val="left"/>
      <w:pPr>
        <w:ind w:left="3960" w:hanging="360"/>
      </w:pPr>
      <w:rPr>
        <w:rFonts w:ascii="Symbol" w:hAnsi="Symbol" w:hint="default"/>
      </w:rPr>
    </w:lvl>
    <w:lvl w:ilvl="4" w:tplc="04070003" w:tentative="1">
      <w:start w:val="1"/>
      <w:numFmt w:val="bullet"/>
      <w:lvlText w:val="o"/>
      <w:lvlJc w:val="left"/>
      <w:pPr>
        <w:ind w:left="4680" w:hanging="360"/>
      </w:pPr>
      <w:rPr>
        <w:rFonts w:ascii="Courier New" w:hAnsi="Courier New" w:cs="Courier New" w:hint="default"/>
      </w:rPr>
    </w:lvl>
    <w:lvl w:ilvl="5" w:tplc="04070005" w:tentative="1">
      <w:start w:val="1"/>
      <w:numFmt w:val="bullet"/>
      <w:lvlText w:val=""/>
      <w:lvlJc w:val="left"/>
      <w:pPr>
        <w:ind w:left="5400" w:hanging="360"/>
      </w:pPr>
      <w:rPr>
        <w:rFonts w:ascii="Wingdings" w:hAnsi="Wingdings" w:hint="default"/>
      </w:rPr>
    </w:lvl>
    <w:lvl w:ilvl="6" w:tplc="04070001" w:tentative="1">
      <w:start w:val="1"/>
      <w:numFmt w:val="bullet"/>
      <w:lvlText w:val=""/>
      <w:lvlJc w:val="left"/>
      <w:pPr>
        <w:ind w:left="6120" w:hanging="360"/>
      </w:pPr>
      <w:rPr>
        <w:rFonts w:ascii="Symbol" w:hAnsi="Symbol" w:hint="default"/>
      </w:rPr>
    </w:lvl>
    <w:lvl w:ilvl="7" w:tplc="04070003" w:tentative="1">
      <w:start w:val="1"/>
      <w:numFmt w:val="bullet"/>
      <w:lvlText w:val="o"/>
      <w:lvlJc w:val="left"/>
      <w:pPr>
        <w:ind w:left="6840" w:hanging="360"/>
      </w:pPr>
      <w:rPr>
        <w:rFonts w:ascii="Courier New" w:hAnsi="Courier New" w:cs="Courier New" w:hint="default"/>
      </w:rPr>
    </w:lvl>
    <w:lvl w:ilvl="8" w:tplc="04070005" w:tentative="1">
      <w:start w:val="1"/>
      <w:numFmt w:val="bullet"/>
      <w:lvlText w:val=""/>
      <w:lvlJc w:val="left"/>
      <w:pPr>
        <w:ind w:left="7560" w:hanging="360"/>
      </w:pPr>
      <w:rPr>
        <w:rFonts w:ascii="Wingdings" w:hAnsi="Wingdings" w:hint="default"/>
      </w:rPr>
    </w:lvl>
  </w:abstractNum>
  <w:abstractNum w:abstractNumId="18" w15:restartNumberingAfterBreak="0">
    <w:nsid w:val="416914A2"/>
    <w:multiLevelType w:val="hybridMultilevel"/>
    <w:tmpl w:val="2EDC2348"/>
    <w:lvl w:ilvl="0" w:tplc="0407000F">
      <w:start w:val="1"/>
      <w:numFmt w:val="decimal"/>
      <w:lvlText w:val="%1."/>
      <w:lvlJc w:val="left"/>
      <w:pPr>
        <w:ind w:left="360" w:hanging="360"/>
      </w:pPr>
      <w:rPr>
        <w:rFonts w:hint="default"/>
      </w:rPr>
    </w:lvl>
    <w:lvl w:ilvl="1" w:tplc="A98288E4">
      <w:start w:val="1"/>
      <w:numFmt w:val="lowerLetter"/>
      <w:lvlText w:val="%2."/>
      <w:lvlJc w:val="left"/>
      <w:pPr>
        <w:ind w:left="1495" w:hanging="360"/>
      </w:pPr>
      <w:rPr>
        <w:rFonts w:hint="default"/>
      </w:r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9" w15:restartNumberingAfterBreak="0">
    <w:nsid w:val="454112F5"/>
    <w:multiLevelType w:val="hybridMultilevel"/>
    <w:tmpl w:val="FB1882E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47B06DB6"/>
    <w:multiLevelType w:val="hybridMultilevel"/>
    <w:tmpl w:val="96B2B2F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49BF74B4"/>
    <w:multiLevelType w:val="hybridMultilevel"/>
    <w:tmpl w:val="4EFC799A"/>
    <w:lvl w:ilvl="0" w:tplc="FEF6E47E">
      <w:numFmt w:val="bullet"/>
      <w:lvlText w:val=""/>
      <w:lvlJc w:val="left"/>
      <w:pPr>
        <w:ind w:left="930" w:hanging="360"/>
      </w:pPr>
      <w:rPr>
        <w:rFonts w:ascii="Wingdings" w:eastAsia="Times New Roman" w:hAnsi="Wingdings" w:cs="Times New Roman"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abstractNum w:abstractNumId="22" w15:restartNumberingAfterBreak="0">
    <w:nsid w:val="4E1B2B56"/>
    <w:multiLevelType w:val="hybridMultilevel"/>
    <w:tmpl w:val="8CECBC0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15:restartNumberingAfterBreak="0">
    <w:nsid w:val="4E427B15"/>
    <w:multiLevelType w:val="hybridMultilevel"/>
    <w:tmpl w:val="6D5CC52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15:restartNumberingAfterBreak="0">
    <w:nsid w:val="4E781641"/>
    <w:multiLevelType w:val="hybridMultilevel"/>
    <w:tmpl w:val="F874196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5" w15:restartNumberingAfterBreak="0">
    <w:nsid w:val="4F471B0D"/>
    <w:multiLevelType w:val="hybridMultilevel"/>
    <w:tmpl w:val="1F08C2D8"/>
    <w:lvl w:ilvl="0" w:tplc="0407000F">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6" w15:restartNumberingAfterBreak="0">
    <w:nsid w:val="5361788C"/>
    <w:multiLevelType w:val="hybridMultilevel"/>
    <w:tmpl w:val="B132490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15:restartNumberingAfterBreak="0">
    <w:nsid w:val="55FD1A1A"/>
    <w:multiLevelType w:val="hybridMultilevel"/>
    <w:tmpl w:val="0788527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8" w15:restartNumberingAfterBreak="0">
    <w:nsid w:val="5C6314F8"/>
    <w:multiLevelType w:val="hybridMultilevel"/>
    <w:tmpl w:val="EDD835B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9" w15:restartNumberingAfterBreak="0">
    <w:nsid w:val="623D7CFE"/>
    <w:multiLevelType w:val="hybridMultilevel"/>
    <w:tmpl w:val="E6027560"/>
    <w:lvl w:ilvl="0" w:tplc="04070001">
      <w:start w:val="1"/>
      <w:numFmt w:val="bullet"/>
      <w:lvlText w:val=""/>
      <w:lvlJc w:val="left"/>
      <w:pPr>
        <w:ind w:left="1800" w:hanging="360"/>
      </w:pPr>
      <w:rPr>
        <w:rFonts w:ascii="Symbol" w:hAnsi="Symbol" w:hint="default"/>
      </w:rPr>
    </w:lvl>
    <w:lvl w:ilvl="1" w:tplc="04070003" w:tentative="1">
      <w:start w:val="1"/>
      <w:numFmt w:val="bullet"/>
      <w:lvlText w:val="o"/>
      <w:lvlJc w:val="left"/>
      <w:pPr>
        <w:ind w:left="2520" w:hanging="360"/>
      </w:pPr>
      <w:rPr>
        <w:rFonts w:ascii="Courier New" w:hAnsi="Courier New" w:cs="Courier New" w:hint="default"/>
      </w:rPr>
    </w:lvl>
    <w:lvl w:ilvl="2" w:tplc="04070005" w:tentative="1">
      <w:start w:val="1"/>
      <w:numFmt w:val="bullet"/>
      <w:lvlText w:val=""/>
      <w:lvlJc w:val="left"/>
      <w:pPr>
        <w:ind w:left="3240" w:hanging="360"/>
      </w:pPr>
      <w:rPr>
        <w:rFonts w:ascii="Wingdings" w:hAnsi="Wingdings" w:hint="default"/>
      </w:rPr>
    </w:lvl>
    <w:lvl w:ilvl="3" w:tplc="04070001" w:tentative="1">
      <w:start w:val="1"/>
      <w:numFmt w:val="bullet"/>
      <w:lvlText w:val=""/>
      <w:lvlJc w:val="left"/>
      <w:pPr>
        <w:ind w:left="3960" w:hanging="360"/>
      </w:pPr>
      <w:rPr>
        <w:rFonts w:ascii="Symbol" w:hAnsi="Symbol" w:hint="default"/>
      </w:rPr>
    </w:lvl>
    <w:lvl w:ilvl="4" w:tplc="04070003" w:tentative="1">
      <w:start w:val="1"/>
      <w:numFmt w:val="bullet"/>
      <w:lvlText w:val="o"/>
      <w:lvlJc w:val="left"/>
      <w:pPr>
        <w:ind w:left="4680" w:hanging="360"/>
      </w:pPr>
      <w:rPr>
        <w:rFonts w:ascii="Courier New" w:hAnsi="Courier New" w:cs="Courier New" w:hint="default"/>
      </w:rPr>
    </w:lvl>
    <w:lvl w:ilvl="5" w:tplc="04070005" w:tentative="1">
      <w:start w:val="1"/>
      <w:numFmt w:val="bullet"/>
      <w:lvlText w:val=""/>
      <w:lvlJc w:val="left"/>
      <w:pPr>
        <w:ind w:left="5400" w:hanging="360"/>
      </w:pPr>
      <w:rPr>
        <w:rFonts w:ascii="Wingdings" w:hAnsi="Wingdings" w:hint="default"/>
      </w:rPr>
    </w:lvl>
    <w:lvl w:ilvl="6" w:tplc="04070001" w:tentative="1">
      <w:start w:val="1"/>
      <w:numFmt w:val="bullet"/>
      <w:lvlText w:val=""/>
      <w:lvlJc w:val="left"/>
      <w:pPr>
        <w:ind w:left="6120" w:hanging="360"/>
      </w:pPr>
      <w:rPr>
        <w:rFonts w:ascii="Symbol" w:hAnsi="Symbol" w:hint="default"/>
      </w:rPr>
    </w:lvl>
    <w:lvl w:ilvl="7" w:tplc="04070003" w:tentative="1">
      <w:start w:val="1"/>
      <w:numFmt w:val="bullet"/>
      <w:lvlText w:val="o"/>
      <w:lvlJc w:val="left"/>
      <w:pPr>
        <w:ind w:left="6840" w:hanging="360"/>
      </w:pPr>
      <w:rPr>
        <w:rFonts w:ascii="Courier New" w:hAnsi="Courier New" w:cs="Courier New" w:hint="default"/>
      </w:rPr>
    </w:lvl>
    <w:lvl w:ilvl="8" w:tplc="04070005" w:tentative="1">
      <w:start w:val="1"/>
      <w:numFmt w:val="bullet"/>
      <w:lvlText w:val=""/>
      <w:lvlJc w:val="left"/>
      <w:pPr>
        <w:ind w:left="7560" w:hanging="360"/>
      </w:pPr>
      <w:rPr>
        <w:rFonts w:ascii="Wingdings" w:hAnsi="Wingdings" w:hint="default"/>
      </w:rPr>
    </w:lvl>
  </w:abstractNum>
  <w:abstractNum w:abstractNumId="30" w15:restartNumberingAfterBreak="0">
    <w:nsid w:val="6BF576DF"/>
    <w:multiLevelType w:val="hybridMultilevel"/>
    <w:tmpl w:val="5574CD3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1" w15:restartNumberingAfterBreak="0">
    <w:nsid w:val="6E71331C"/>
    <w:multiLevelType w:val="hybridMultilevel"/>
    <w:tmpl w:val="7C80D12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2" w15:restartNumberingAfterBreak="0">
    <w:nsid w:val="7B8B5CBC"/>
    <w:multiLevelType w:val="multilevel"/>
    <w:tmpl w:val="C7325302"/>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718"/>
        </w:tabs>
        <w:ind w:left="718" w:hanging="576"/>
      </w:pPr>
      <w:rPr>
        <w:rFonts w:hint="default"/>
      </w:rPr>
    </w:lvl>
    <w:lvl w:ilvl="2">
      <w:start w:val="1"/>
      <w:numFmt w:val="decimal"/>
      <w:pStyle w:val="berschrift3"/>
      <w:lvlText w:val="%1.%2.%3"/>
      <w:lvlJc w:val="left"/>
      <w:pPr>
        <w:tabs>
          <w:tab w:val="num" w:pos="1288"/>
        </w:tabs>
        <w:ind w:left="1288" w:hanging="720"/>
      </w:pPr>
      <w:rPr>
        <w:rFonts w:hint="default"/>
      </w:rPr>
    </w:lvl>
    <w:lvl w:ilvl="3">
      <w:start w:val="1"/>
      <w:numFmt w:val="decimal"/>
      <w:pStyle w:val="berschrift4"/>
      <w:lvlText w:val="%1.%2.%3.%4"/>
      <w:lvlJc w:val="left"/>
      <w:pPr>
        <w:tabs>
          <w:tab w:val="num" w:pos="1080"/>
        </w:tabs>
        <w:ind w:left="907" w:hanging="907"/>
      </w:pPr>
      <w:rPr>
        <w:rFonts w:hint="default"/>
      </w:rPr>
    </w:lvl>
    <w:lvl w:ilvl="4">
      <w:start w:val="1"/>
      <w:numFmt w:val="decimal"/>
      <w:pStyle w:val="berschrift5"/>
      <w:lvlText w:val="%1.%2.%3.%4.%5"/>
      <w:lvlJc w:val="left"/>
      <w:pPr>
        <w:tabs>
          <w:tab w:val="num" w:pos="1859"/>
        </w:tabs>
        <w:ind w:left="1859"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num w:numId="1">
    <w:abstractNumId w:val="32"/>
  </w:num>
  <w:num w:numId="2">
    <w:abstractNumId w:val="23"/>
  </w:num>
  <w:num w:numId="3">
    <w:abstractNumId w:val="5"/>
  </w:num>
  <w:num w:numId="4">
    <w:abstractNumId w:val="26"/>
  </w:num>
  <w:num w:numId="5">
    <w:abstractNumId w:val="30"/>
  </w:num>
  <w:num w:numId="6">
    <w:abstractNumId w:val="22"/>
  </w:num>
  <w:num w:numId="7">
    <w:abstractNumId w:val="21"/>
  </w:num>
  <w:num w:numId="8">
    <w:abstractNumId w:val="18"/>
  </w:num>
  <w:num w:numId="9">
    <w:abstractNumId w:val="10"/>
  </w:num>
  <w:num w:numId="10">
    <w:abstractNumId w:val="9"/>
  </w:num>
  <w:num w:numId="11">
    <w:abstractNumId w:val="16"/>
  </w:num>
  <w:num w:numId="12">
    <w:abstractNumId w:val="13"/>
  </w:num>
  <w:num w:numId="13">
    <w:abstractNumId w:val="11"/>
  </w:num>
  <w:num w:numId="14">
    <w:abstractNumId w:val="17"/>
  </w:num>
  <w:num w:numId="15">
    <w:abstractNumId w:val="29"/>
  </w:num>
  <w:num w:numId="16">
    <w:abstractNumId w:val="19"/>
  </w:num>
  <w:num w:numId="17">
    <w:abstractNumId w:val="1"/>
  </w:num>
  <w:num w:numId="18">
    <w:abstractNumId w:val="8"/>
  </w:num>
  <w:num w:numId="19">
    <w:abstractNumId w:val="20"/>
  </w:num>
  <w:num w:numId="20">
    <w:abstractNumId w:val="27"/>
  </w:num>
  <w:num w:numId="21">
    <w:abstractNumId w:val="6"/>
  </w:num>
  <w:num w:numId="22">
    <w:abstractNumId w:val="14"/>
  </w:num>
  <w:num w:numId="23">
    <w:abstractNumId w:val="31"/>
  </w:num>
  <w:num w:numId="24">
    <w:abstractNumId w:val="25"/>
  </w:num>
  <w:num w:numId="25">
    <w:abstractNumId w:val="15"/>
  </w:num>
  <w:num w:numId="26">
    <w:abstractNumId w:val="7"/>
  </w:num>
  <w:num w:numId="27">
    <w:abstractNumId w:val="12"/>
  </w:num>
  <w:num w:numId="28">
    <w:abstractNumId w:val="28"/>
  </w:num>
  <w:num w:numId="29">
    <w:abstractNumId w:val="2"/>
  </w:num>
  <w:num w:numId="30">
    <w:abstractNumId w:val="4"/>
  </w:num>
  <w:num w:numId="31">
    <w:abstractNumId w:val="24"/>
  </w:num>
  <w:num w:numId="32">
    <w:abstractNumId w:val="0"/>
  </w:num>
  <w:num w:numId="33">
    <w:abstractNumId w:val="3"/>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autoHyphenation/>
  <w:hyphenationZone w:val="425"/>
  <w:doNotHyphenateCaps/>
  <w:displayHorizontalDrawingGridEvery w:val="0"/>
  <w:displayVerticalDrawingGridEvery w:val="0"/>
  <w:doNotUseMarginsForDrawingGridOrigin/>
  <w:noPunctuationKerning/>
  <w:characterSpacingControl w:val="doNotCompress"/>
  <w:hdrShapeDefaults>
    <o:shapedefaults v:ext="edit" spidmax="2049">
      <o:colormru v:ext="edit" colors="#5fffff,#abffff"/>
    </o:shapedefaults>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51261"/>
    <w:rsid w:val="000003F7"/>
    <w:rsid w:val="00001ED4"/>
    <w:rsid w:val="00002568"/>
    <w:rsid w:val="000037C4"/>
    <w:rsid w:val="0000409D"/>
    <w:rsid w:val="00004463"/>
    <w:rsid w:val="00005728"/>
    <w:rsid w:val="00010960"/>
    <w:rsid w:val="00010EAB"/>
    <w:rsid w:val="00011ED7"/>
    <w:rsid w:val="00013935"/>
    <w:rsid w:val="00013BA9"/>
    <w:rsid w:val="00020F96"/>
    <w:rsid w:val="000248B7"/>
    <w:rsid w:val="000270B1"/>
    <w:rsid w:val="0003065E"/>
    <w:rsid w:val="00030809"/>
    <w:rsid w:val="00031C27"/>
    <w:rsid w:val="00040F72"/>
    <w:rsid w:val="00046729"/>
    <w:rsid w:val="00047EC5"/>
    <w:rsid w:val="000514BD"/>
    <w:rsid w:val="00051FBB"/>
    <w:rsid w:val="00064A22"/>
    <w:rsid w:val="00067E09"/>
    <w:rsid w:val="00082282"/>
    <w:rsid w:val="000822C8"/>
    <w:rsid w:val="00084373"/>
    <w:rsid w:val="00085353"/>
    <w:rsid w:val="00087747"/>
    <w:rsid w:val="0009093A"/>
    <w:rsid w:val="00091450"/>
    <w:rsid w:val="0009215F"/>
    <w:rsid w:val="00095F0C"/>
    <w:rsid w:val="0009663B"/>
    <w:rsid w:val="000A0917"/>
    <w:rsid w:val="000A2156"/>
    <w:rsid w:val="000A7B2D"/>
    <w:rsid w:val="000B2562"/>
    <w:rsid w:val="000B32B6"/>
    <w:rsid w:val="000B415E"/>
    <w:rsid w:val="000C110C"/>
    <w:rsid w:val="000C1FC3"/>
    <w:rsid w:val="000C42B1"/>
    <w:rsid w:val="000C590E"/>
    <w:rsid w:val="000D0484"/>
    <w:rsid w:val="000D0A57"/>
    <w:rsid w:val="000D78F2"/>
    <w:rsid w:val="000E25ED"/>
    <w:rsid w:val="000E2BE6"/>
    <w:rsid w:val="000E30A0"/>
    <w:rsid w:val="000E3543"/>
    <w:rsid w:val="000E7BC6"/>
    <w:rsid w:val="000F1D27"/>
    <w:rsid w:val="000F2C12"/>
    <w:rsid w:val="000F3C4A"/>
    <w:rsid w:val="000F57A3"/>
    <w:rsid w:val="000F6041"/>
    <w:rsid w:val="00101166"/>
    <w:rsid w:val="00105AF1"/>
    <w:rsid w:val="001062E4"/>
    <w:rsid w:val="00106AF9"/>
    <w:rsid w:val="0011188F"/>
    <w:rsid w:val="00111E7C"/>
    <w:rsid w:val="001147CE"/>
    <w:rsid w:val="00116016"/>
    <w:rsid w:val="00116868"/>
    <w:rsid w:val="00117747"/>
    <w:rsid w:val="00117DB1"/>
    <w:rsid w:val="00120EFA"/>
    <w:rsid w:val="00121855"/>
    <w:rsid w:val="001222CE"/>
    <w:rsid w:val="00124D54"/>
    <w:rsid w:val="00125E98"/>
    <w:rsid w:val="00132242"/>
    <w:rsid w:val="00132CAF"/>
    <w:rsid w:val="00135D82"/>
    <w:rsid w:val="00135F4F"/>
    <w:rsid w:val="00151755"/>
    <w:rsid w:val="001542B4"/>
    <w:rsid w:val="00160FCA"/>
    <w:rsid w:val="00162BB0"/>
    <w:rsid w:val="00165BDE"/>
    <w:rsid w:val="00173532"/>
    <w:rsid w:val="00181A8A"/>
    <w:rsid w:val="00184EB3"/>
    <w:rsid w:val="001852B4"/>
    <w:rsid w:val="001869AD"/>
    <w:rsid w:val="001921B0"/>
    <w:rsid w:val="001B797A"/>
    <w:rsid w:val="001C3758"/>
    <w:rsid w:val="001C5DB8"/>
    <w:rsid w:val="001C78BB"/>
    <w:rsid w:val="001D0701"/>
    <w:rsid w:val="001D08C2"/>
    <w:rsid w:val="001D29F6"/>
    <w:rsid w:val="001D3839"/>
    <w:rsid w:val="001D5DA8"/>
    <w:rsid w:val="001E2297"/>
    <w:rsid w:val="001E2D05"/>
    <w:rsid w:val="001E361C"/>
    <w:rsid w:val="001E365D"/>
    <w:rsid w:val="001E38E0"/>
    <w:rsid w:val="001F1E6F"/>
    <w:rsid w:val="001F2538"/>
    <w:rsid w:val="001F47F0"/>
    <w:rsid w:val="001F4B91"/>
    <w:rsid w:val="001F5F7A"/>
    <w:rsid w:val="001F6D00"/>
    <w:rsid w:val="00202645"/>
    <w:rsid w:val="00205BFE"/>
    <w:rsid w:val="00210972"/>
    <w:rsid w:val="00211E1A"/>
    <w:rsid w:val="00214F6A"/>
    <w:rsid w:val="002162E4"/>
    <w:rsid w:val="00220BB3"/>
    <w:rsid w:val="00222DCA"/>
    <w:rsid w:val="0022666A"/>
    <w:rsid w:val="0023116B"/>
    <w:rsid w:val="002406DE"/>
    <w:rsid w:val="00245797"/>
    <w:rsid w:val="002458F7"/>
    <w:rsid w:val="002462E4"/>
    <w:rsid w:val="00247F8C"/>
    <w:rsid w:val="00253B23"/>
    <w:rsid w:val="00257651"/>
    <w:rsid w:val="002601B1"/>
    <w:rsid w:val="002607EB"/>
    <w:rsid w:val="00260941"/>
    <w:rsid w:val="00261CC2"/>
    <w:rsid w:val="002633B3"/>
    <w:rsid w:val="00263C6E"/>
    <w:rsid w:val="00266340"/>
    <w:rsid w:val="00273A38"/>
    <w:rsid w:val="00277AF1"/>
    <w:rsid w:val="00280E66"/>
    <w:rsid w:val="00287975"/>
    <w:rsid w:val="00287D5A"/>
    <w:rsid w:val="002906C4"/>
    <w:rsid w:val="00290BDD"/>
    <w:rsid w:val="00293C46"/>
    <w:rsid w:val="00294355"/>
    <w:rsid w:val="002A00B8"/>
    <w:rsid w:val="002A5582"/>
    <w:rsid w:val="002A64F4"/>
    <w:rsid w:val="002A6944"/>
    <w:rsid w:val="002B5949"/>
    <w:rsid w:val="002B720D"/>
    <w:rsid w:val="002B75A9"/>
    <w:rsid w:val="002C1A8F"/>
    <w:rsid w:val="002C209F"/>
    <w:rsid w:val="002C4CAA"/>
    <w:rsid w:val="002C6CB2"/>
    <w:rsid w:val="002D0F15"/>
    <w:rsid w:val="002D4A0A"/>
    <w:rsid w:val="002D4D20"/>
    <w:rsid w:val="002D6D6B"/>
    <w:rsid w:val="002E195B"/>
    <w:rsid w:val="002E32D5"/>
    <w:rsid w:val="002F181A"/>
    <w:rsid w:val="002F212F"/>
    <w:rsid w:val="002F5A35"/>
    <w:rsid w:val="002F5D8C"/>
    <w:rsid w:val="002F725F"/>
    <w:rsid w:val="00306FCF"/>
    <w:rsid w:val="00315D55"/>
    <w:rsid w:val="00315E72"/>
    <w:rsid w:val="0031727D"/>
    <w:rsid w:val="0032100F"/>
    <w:rsid w:val="003215CB"/>
    <w:rsid w:val="00321607"/>
    <w:rsid w:val="003230AE"/>
    <w:rsid w:val="00325C12"/>
    <w:rsid w:val="00325F0E"/>
    <w:rsid w:val="003352BC"/>
    <w:rsid w:val="003359C1"/>
    <w:rsid w:val="00344554"/>
    <w:rsid w:val="00344734"/>
    <w:rsid w:val="003449BB"/>
    <w:rsid w:val="0035763A"/>
    <w:rsid w:val="00360839"/>
    <w:rsid w:val="00362326"/>
    <w:rsid w:val="00364863"/>
    <w:rsid w:val="003677B6"/>
    <w:rsid w:val="00374478"/>
    <w:rsid w:val="00375967"/>
    <w:rsid w:val="00380619"/>
    <w:rsid w:val="003810EA"/>
    <w:rsid w:val="00383C0A"/>
    <w:rsid w:val="00386B61"/>
    <w:rsid w:val="00387838"/>
    <w:rsid w:val="0039417F"/>
    <w:rsid w:val="003A1675"/>
    <w:rsid w:val="003B0E5D"/>
    <w:rsid w:val="003B368C"/>
    <w:rsid w:val="003B4B26"/>
    <w:rsid w:val="003C07D6"/>
    <w:rsid w:val="003C1422"/>
    <w:rsid w:val="003C19AB"/>
    <w:rsid w:val="003D08B0"/>
    <w:rsid w:val="003D3296"/>
    <w:rsid w:val="003D3A27"/>
    <w:rsid w:val="003D66F6"/>
    <w:rsid w:val="003E2786"/>
    <w:rsid w:val="003E539B"/>
    <w:rsid w:val="003E6FB4"/>
    <w:rsid w:val="003F0224"/>
    <w:rsid w:val="003F29EB"/>
    <w:rsid w:val="003F4684"/>
    <w:rsid w:val="003F6D4F"/>
    <w:rsid w:val="00400594"/>
    <w:rsid w:val="004037E7"/>
    <w:rsid w:val="00404720"/>
    <w:rsid w:val="00405FF4"/>
    <w:rsid w:val="004215F1"/>
    <w:rsid w:val="0042305B"/>
    <w:rsid w:val="00426F5F"/>
    <w:rsid w:val="0043073E"/>
    <w:rsid w:val="004308B4"/>
    <w:rsid w:val="00437095"/>
    <w:rsid w:val="00437461"/>
    <w:rsid w:val="00445BEC"/>
    <w:rsid w:val="0044774E"/>
    <w:rsid w:val="004504FE"/>
    <w:rsid w:val="00450802"/>
    <w:rsid w:val="00450972"/>
    <w:rsid w:val="00455304"/>
    <w:rsid w:val="004563AC"/>
    <w:rsid w:val="0045680A"/>
    <w:rsid w:val="00457DEB"/>
    <w:rsid w:val="0046087F"/>
    <w:rsid w:val="00460A91"/>
    <w:rsid w:val="004632E2"/>
    <w:rsid w:val="0046416E"/>
    <w:rsid w:val="00464AB8"/>
    <w:rsid w:val="004720C3"/>
    <w:rsid w:val="004752E2"/>
    <w:rsid w:val="00480094"/>
    <w:rsid w:val="00480AF4"/>
    <w:rsid w:val="00480D23"/>
    <w:rsid w:val="0049019D"/>
    <w:rsid w:val="0049189A"/>
    <w:rsid w:val="004931FA"/>
    <w:rsid w:val="00493EDF"/>
    <w:rsid w:val="0049626B"/>
    <w:rsid w:val="004A20DD"/>
    <w:rsid w:val="004A632D"/>
    <w:rsid w:val="004B192D"/>
    <w:rsid w:val="004B1930"/>
    <w:rsid w:val="004B1C65"/>
    <w:rsid w:val="004B26FD"/>
    <w:rsid w:val="004C0B13"/>
    <w:rsid w:val="004C1D6E"/>
    <w:rsid w:val="004E0118"/>
    <w:rsid w:val="004E1DD1"/>
    <w:rsid w:val="004E4E83"/>
    <w:rsid w:val="004F5A3B"/>
    <w:rsid w:val="004F6B7B"/>
    <w:rsid w:val="0050078F"/>
    <w:rsid w:val="00500C6D"/>
    <w:rsid w:val="00500CCF"/>
    <w:rsid w:val="00501B86"/>
    <w:rsid w:val="00513682"/>
    <w:rsid w:val="0052195E"/>
    <w:rsid w:val="00521ECA"/>
    <w:rsid w:val="00524D14"/>
    <w:rsid w:val="0053167B"/>
    <w:rsid w:val="005349E0"/>
    <w:rsid w:val="005365BB"/>
    <w:rsid w:val="00540DB8"/>
    <w:rsid w:val="00541F32"/>
    <w:rsid w:val="0054314B"/>
    <w:rsid w:val="00544A1B"/>
    <w:rsid w:val="00544E29"/>
    <w:rsid w:val="005476AD"/>
    <w:rsid w:val="00550CC5"/>
    <w:rsid w:val="00551261"/>
    <w:rsid w:val="00553756"/>
    <w:rsid w:val="00553B42"/>
    <w:rsid w:val="00557E97"/>
    <w:rsid w:val="0056064B"/>
    <w:rsid w:val="0056102D"/>
    <w:rsid w:val="00561529"/>
    <w:rsid w:val="00561878"/>
    <w:rsid w:val="00562684"/>
    <w:rsid w:val="00565998"/>
    <w:rsid w:val="0056714F"/>
    <w:rsid w:val="0057034B"/>
    <w:rsid w:val="00571995"/>
    <w:rsid w:val="00571DCF"/>
    <w:rsid w:val="00580AA5"/>
    <w:rsid w:val="00581D70"/>
    <w:rsid w:val="00582C74"/>
    <w:rsid w:val="005834B2"/>
    <w:rsid w:val="00592387"/>
    <w:rsid w:val="00593F2B"/>
    <w:rsid w:val="00595D04"/>
    <w:rsid w:val="005A38B9"/>
    <w:rsid w:val="005A697A"/>
    <w:rsid w:val="005B4077"/>
    <w:rsid w:val="005B5B4C"/>
    <w:rsid w:val="005C4CB7"/>
    <w:rsid w:val="005C5FCC"/>
    <w:rsid w:val="005D025D"/>
    <w:rsid w:val="005D0B36"/>
    <w:rsid w:val="005D391E"/>
    <w:rsid w:val="005D6301"/>
    <w:rsid w:val="005D7C3E"/>
    <w:rsid w:val="005D7C89"/>
    <w:rsid w:val="005E1F5A"/>
    <w:rsid w:val="005E3165"/>
    <w:rsid w:val="005E41C0"/>
    <w:rsid w:val="005E4789"/>
    <w:rsid w:val="005E55DE"/>
    <w:rsid w:val="005E6FD5"/>
    <w:rsid w:val="005F047B"/>
    <w:rsid w:val="005F052D"/>
    <w:rsid w:val="005F2B2E"/>
    <w:rsid w:val="005F6365"/>
    <w:rsid w:val="00600044"/>
    <w:rsid w:val="006037D2"/>
    <w:rsid w:val="0060598B"/>
    <w:rsid w:val="006227A2"/>
    <w:rsid w:val="006252D1"/>
    <w:rsid w:val="00625E03"/>
    <w:rsid w:val="00632C5C"/>
    <w:rsid w:val="006338BE"/>
    <w:rsid w:val="00633932"/>
    <w:rsid w:val="006353D8"/>
    <w:rsid w:val="00641058"/>
    <w:rsid w:val="006410B4"/>
    <w:rsid w:val="00646D16"/>
    <w:rsid w:val="00654188"/>
    <w:rsid w:val="006606A1"/>
    <w:rsid w:val="00665E5F"/>
    <w:rsid w:val="00666C23"/>
    <w:rsid w:val="00670041"/>
    <w:rsid w:val="00674C49"/>
    <w:rsid w:val="0067645E"/>
    <w:rsid w:val="00682F83"/>
    <w:rsid w:val="00682FF3"/>
    <w:rsid w:val="00683547"/>
    <w:rsid w:val="006844A2"/>
    <w:rsid w:val="006854A2"/>
    <w:rsid w:val="00686AAA"/>
    <w:rsid w:val="00686ECE"/>
    <w:rsid w:val="00687E52"/>
    <w:rsid w:val="00692865"/>
    <w:rsid w:val="00693980"/>
    <w:rsid w:val="00695163"/>
    <w:rsid w:val="006A2905"/>
    <w:rsid w:val="006A2E21"/>
    <w:rsid w:val="006A5D08"/>
    <w:rsid w:val="006B32B8"/>
    <w:rsid w:val="006B4923"/>
    <w:rsid w:val="006B70B3"/>
    <w:rsid w:val="006C0771"/>
    <w:rsid w:val="006C34DE"/>
    <w:rsid w:val="006C42FD"/>
    <w:rsid w:val="006D105C"/>
    <w:rsid w:val="006D1C40"/>
    <w:rsid w:val="006D45D4"/>
    <w:rsid w:val="006E0A62"/>
    <w:rsid w:val="006E2DC9"/>
    <w:rsid w:val="006E35C9"/>
    <w:rsid w:val="006E6DDE"/>
    <w:rsid w:val="006E7037"/>
    <w:rsid w:val="006F4309"/>
    <w:rsid w:val="00704F41"/>
    <w:rsid w:val="007126CC"/>
    <w:rsid w:val="0072060D"/>
    <w:rsid w:val="007267D2"/>
    <w:rsid w:val="00726AA3"/>
    <w:rsid w:val="007279E8"/>
    <w:rsid w:val="00733316"/>
    <w:rsid w:val="00736CDB"/>
    <w:rsid w:val="0074111F"/>
    <w:rsid w:val="0074134F"/>
    <w:rsid w:val="0074287E"/>
    <w:rsid w:val="00742B24"/>
    <w:rsid w:val="007460C9"/>
    <w:rsid w:val="007508CA"/>
    <w:rsid w:val="00752A3D"/>
    <w:rsid w:val="00757E62"/>
    <w:rsid w:val="00763866"/>
    <w:rsid w:val="00764344"/>
    <w:rsid w:val="007675D6"/>
    <w:rsid w:val="00770371"/>
    <w:rsid w:val="00772603"/>
    <w:rsid w:val="00774007"/>
    <w:rsid w:val="00776E95"/>
    <w:rsid w:val="00781D46"/>
    <w:rsid w:val="00782617"/>
    <w:rsid w:val="007830B2"/>
    <w:rsid w:val="00784AAB"/>
    <w:rsid w:val="00785B9F"/>
    <w:rsid w:val="00786A4E"/>
    <w:rsid w:val="0079039C"/>
    <w:rsid w:val="0079181B"/>
    <w:rsid w:val="00794F5C"/>
    <w:rsid w:val="00796FAD"/>
    <w:rsid w:val="00797FEF"/>
    <w:rsid w:val="007A0303"/>
    <w:rsid w:val="007A2496"/>
    <w:rsid w:val="007B1A9F"/>
    <w:rsid w:val="007B248C"/>
    <w:rsid w:val="007B262D"/>
    <w:rsid w:val="007B6DB4"/>
    <w:rsid w:val="007C07AD"/>
    <w:rsid w:val="007C1E28"/>
    <w:rsid w:val="007C2716"/>
    <w:rsid w:val="007C706C"/>
    <w:rsid w:val="007D0E8F"/>
    <w:rsid w:val="007D395D"/>
    <w:rsid w:val="007D63D6"/>
    <w:rsid w:val="007E0B3F"/>
    <w:rsid w:val="007E3824"/>
    <w:rsid w:val="007E3DC5"/>
    <w:rsid w:val="007E4BFF"/>
    <w:rsid w:val="007F52A6"/>
    <w:rsid w:val="007F55F4"/>
    <w:rsid w:val="007F7D8B"/>
    <w:rsid w:val="00813C3C"/>
    <w:rsid w:val="00817150"/>
    <w:rsid w:val="008216E5"/>
    <w:rsid w:val="00821B7B"/>
    <w:rsid w:val="0082276A"/>
    <w:rsid w:val="00825D02"/>
    <w:rsid w:val="00826239"/>
    <w:rsid w:val="0083074F"/>
    <w:rsid w:val="00831DE0"/>
    <w:rsid w:val="008347C2"/>
    <w:rsid w:val="008368D4"/>
    <w:rsid w:val="00840313"/>
    <w:rsid w:val="008419BD"/>
    <w:rsid w:val="0084779B"/>
    <w:rsid w:val="00863E6E"/>
    <w:rsid w:val="0087255E"/>
    <w:rsid w:val="00882E48"/>
    <w:rsid w:val="00882FEB"/>
    <w:rsid w:val="00892771"/>
    <w:rsid w:val="00894FD0"/>
    <w:rsid w:val="00895EA5"/>
    <w:rsid w:val="0089606F"/>
    <w:rsid w:val="00897F41"/>
    <w:rsid w:val="008A0C8B"/>
    <w:rsid w:val="008A1759"/>
    <w:rsid w:val="008A3695"/>
    <w:rsid w:val="008A5A09"/>
    <w:rsid w:val="008A6107"/>
    <w:rsid w:val="008B2E6F"/>
    <w:rsid w:val="008B3596"/>
    <w:rsid w:val="008B371E"/>
    <w:rsid w:val="008B4F6C"/>
    <w:rsid w:val="008B69F7"/>
    <w:rsid w:val="008C34D7"/>
    <w:rsid w:val="008C4A82"/>
    <w:rsid w:val="008D1A80"/>
    <w:rsid w:val="008D4450"/>
    <w:rsid w:val="008D7692"/>
    <w:rsid w:val="008E15C8"/>
    <w:rsid w:val="008E2371"/>
    <w:rsid w:val="008E486C"/>
    <w:rsid w:val="008E4D0D"/>
    <w:rsid w:val="008E7E0F"/>
    <w:rsid w:val="008F0437"/>
    <w:rsid w:val="008F216E"/>
    <w:rsid w:val="008F35FF"/>
    <w:rsid w:val="008F7945"/>
    <w:rsid w:val="009017B2"/>
    <w:rsid w:val="0090502F"/>
    <w:rsid w:val="00907801"/>
    <w:rsid w:val="00915E9C"/>
    <w:rsid w:val="00924878"/>
    <w:rsid w:val="0092679A"/>
    <w:rsid w:val="00935145"/>
    <w:rsid w:val="0093549C"/>
    <w:rsid w:val="00936230"/>
    <w:rsid w:val="00941D74"/>
    <w:rsid w:val="0094256D"/>
    <w:rsid w:val="00945475"/>
    <w:rsid w:val="00951760"/>
    <w:rsid w:val="00952FF7"/>
    <w:rsid w:val="009536A5"/>
    <w:rsid w:val="00954580"/>
    <w:rsid w:val="0095655D"/>
    <w:rsid w:val="00963918"/>
    <w:rsid w:val="0096511D"/>
    <w:rsid w:val="00965341"/>
    <w:rsid w:val="00975569"/>
    <w:rsid w:val="009779D5"/>
    <w:rsid w:val="00977E48"/>
    <w:rsid w:val="00983749"/>
    <w:rsid w:val="00986343"/>
    <w:rsid w:val="009921AE"/>
    <w:rsid w:val="00994B07"/>
    <w:rsid w:val="00994DFA"/>
    <w:rsid w:val="00995667"/>
    <w:rsid w:val="00996153"/>
    <w:rsid w:val="0099656C"/>
    <w:rsid w:val="009A4246"/>
    <w:rsid w:val="009A739D"/>
    <w:rsid w:val="009B37EE"/>
    <w:rsid w:val="009B479C"/>
    <w:rsid w:val="009B6257"/>
    <w:rsid w:val="009B6A5A"/>
    <w:rsid w:val="009B7F47"/>
    <w:rsid w:val="009C2234"/>
    <w:rsid w:val="009C3223"/>
    <w:rsid w:val="009C374D"/>
    <w:rsid w:val="009C47DD"/>
    <w:rsid w:val="009C4CDE"/>
    <w:rsid w:val="009C7308"/>
    <w:rsid w:val="009D0CA3"/>
    <w:rsid w:val="009D26B9"/>
    <w:rsid w:val="009D67AF"/>
    <w:rsid w:val="009E70C3"/>
    <w:rsid w:val="009E735C"/>
    <w:rsid w:val="009F0C37"/>
    <w:rsid w:val="009F23CF"/>
    <w:rsid w:val="009F48C0"/>
    <w:rsid w:val="00A04CC8"/>
    <w:rsid w:val="00A07681"/>
    <w:rsid w:val="00A07A79"/>
    <w:rsid w:val="00A1451E"/>
    <w:rsid w:val="00A16282"/>
    <w:rsid w:val="00A214B0"/>
    <w:rsid w:val="00A222B1"/>
    <w:rsid w:val="00A306F6"/>
    <w:rsid w:val="00A30E23"/>
    <w:rsid w:val="00A32C22"/>
    <w:rsid w:val="00A353A2"/>
    <w:rsid w:val="00A35C2F"/>
    <w:rsid w:val="00A41371"/>
    <w:rsid w:val="00A46538"/>
    <w:rsid w:val="00A47CBF"/>
    <w:rsid w:val="00A510AE"/>
    <w:rsid w:val="00A53277"/>
    <w:rsid w:val="00A53D9F"/>
    <w:rsid w:val="00A63C2E"/>
    <w:rsid w:val="00A65015"/>
    <w:rsid w:val="00A67499"/>
    <w:rsid w:val="00A75BA6"/>
    <w:rsid w:val="00A81513"/>
    <w:rsid w:val="00A83840"/>
    <w:rsid w:val="00A84ADB"/>
    <w:rsid w:val="00A85E59"/>
    <w:rsid w:val="00A91649"/>
    <w:rsid w:val="00A94E41"/>
    <w:rsid w:val="00A95341"/>
    <w:rsid w:val="00A95BC4"/>
    <w:rsid w:val="00AA2E67"/>
    <w:rsid w:val="00AA4ED7"/>
    <w:rsid w:val="00AA6D2E"/>
    <w:rsid w:val="00AA6E5E"/>
    <w:rsid w:val="00AB3C10"/>
    <w:rsid w:val="00AB3CA5"/>
    <w:rsid w:val="00AC0118"/>
    <w:rsid w:val="00AC040C"/>
    <w:rsid w:val="00AC3A6B"/>
    <w:rsid w:val="00AD24EC"/>
    <w:rsid w:val="00AD689A"/>
    <w:rsid w:val="00AE3139"/>
    <w:rsid w:val="00AE46C0"/>
    <w:rsid w:val="00AE490C"/>
    <w:rsid w:val="00AE587E"/>
    <w:rsid w:val="00AE5B9D"/>
    <w:rsid w:val="00AE7776"/>
    <w:rsid w:val="00AF31B0"/>
    <w:rsid w:val="00AF54D5"/>
    <w:rsid w:val="00AF6541"/>
    <w:rsid w:val="00AF6619"/>
    <w:rsid w:val="00AF6E1B"/>
    <w:rsid w:val="00AF72B0"/>
    <w:rsid w:val="00B0775B"/>
    <w:rsid w:val="00B109A5"/>
    <w:rsid w:val="00B128F7"/>
    <w:rsid w:val="00B12DAC"/>
    <w:rsid w:val="00B130C4"/>
    <w:rsid w:val="00B1477A"/>
    <w:rsid w:val="00B17C98"/>
    <w:rsid w:val="00B21071"/>
    <w:rsid w:val="00B3055A"/>
    <w:rsid w:val="00B30AEB"/>
    <w:rsid w:val="00B33F31"/>
    <w:rsid w:val="00B37562"/>
    <w:rsid w:val="00B40326"/>
    <w:rsid w:val="00B40E01"/>
    <w:rsid w:val="00B4234E"/>
    <w:rsid w:val="00B426B6"/>
    <w:rsid w:val="00B43E5A"/>
    <w:rsid w:val="00B4721F"/>
    <w:rsid w:val="00B51770"/>
    <w:rsid w:val="00B519BC"/>
    <w:rsid w:val="00B532E3"/>
    <w:rsid w:val="00B5766D"/>
    <w:rsid w:val="00B60D12"/>
    <w:rsid w:val="00B61923"/>
    <w:rsid w:val="00B62D7A"/>
    <w:rsid w:val="00B659A4"/>
    <w:rsid w:val="00B67EAB"/>
    <w:rsid w:val="00B7206F"/>
    <w:rsid w:val="00B778C8"/>
    <w:rsid w:val="00B804FA"/>
    <w:rsid w:val="00B81808"/>
    <w:rsid w:val="00B82BB5"/>
    <w:rsid w:val="00B8454E"/>
    <w:rsid w:val="00B93CC3"/>
    <w:rsid w:val="00B93E5A"/>
    <w:rsid w:val="00B959DD"/>
    <w:rsid w:val="00B979B3"/>
    <w:rsid w:val="00B97F7D"/>
    <w:rsid w:val="00BA25E2"/>
    <w:rsid w:val="00BA2776"/>
    <w:rsid w:val="00BA571B"/>
    <w:rsid w:val="00BB10EE"/>
    <w:rsid w:val="00BB4F6D"/>
    <w:rsid w:val="00BB6010"/>
    <w:rsid w:val="00BC0F11"/>
    <w:rsid w:val="00BC4325"/>
    <w:rsid w:val="00BC69D5"/>
    <w:rsid w:val="00BC70BE"/>
    <w:rsid w:val="00BD0041"/>
    <w:rsid w:val="00BD096F"/>
    <w:rsid w:val="00BD152A"/>
    <w:rsid w:val="00BE2F8C"/>
    <w:rsid w:val="00BE4CE3"/>
    <w:rsid w:val="00BE5092"/>
    <w:rsid w:val="00BF08D8"/>
    <w:rsid w:val="00BF0AB1"/>
    <w:rsid w:val="00BF0EC0"/>
    <w:rsid w:val="00BF1FC5"/>
    <w:rsid w:val="00BF2B04"/>
    <w:rsid w:val="00BF6B33"/>
    <w:rsid w:val="00C01389"/>
    <w:rsid w:val="00C02D2B"/>
    <w:rsid w:val="00C05B29"/>
    <w:rsid w:val="00C0613C"/>
    <w:rsid w:val="00C06E8B"/>
    <w:rsid w:val="00C11625"/>
    <w:rsid w:val="00C1386A"/>
    <w:rsid w:val="00C17E70"/>
    <w:rsid w:val="00C234C6"/>
    <w:rsid w:val="00C24889"/>
    <w:rsid w:val="00C321BF"/>
    <w:rsid w:val="00C32E5A"/>
    <w:rsid w:val="00C33B16"/>
    <w:rsid w:val="00C35B91"/>
    <w:rsid w:val="00C408EA"/>
    <w:rsid w:val="00C4136E"/>
    <w:rsid w:val="00C476F9"/>
    <w:rsid w:val="00C47D80"/>
    <w:rsid w:val="00C60F08"/>
    <w:rsid w:val="00C632B1"/>
    <w:rsid w:val="00C65299"/>
    <w:rsid w:val="00C66A23"/>
    <w:rsid w:val="00C72D4F"/>
    <w:rsid w:val="00C752F6"/>
    <w:rsid w:val="00C807C5"/>
    <w:rsid w:val="00C82E0C"/>
    <w:rsid w:val="00C83D3E"/>
    <w:rsid w:val="00C856F9"/>
    <w:rsid w:val="00C86DA7"/>
    <w:rsid w:val="00C95111"/>
    <w:rsid w:val="00C96422"/>
    <w:rsid w:val="00C96DAF"/>
    <w:rsid w:val="00C97402"/>
    <w:rsid w:val="00CA10ED"/>
    <w:rsid w:val="00CA62F3"/>
    <w:rsid w:val="00CB7047"/>
    <w:rsid w:val="00CC6A7A"/>
    <w:rsid w:val="00CD4801"/>
    <w:rsid w:val="00CD4DC5"/>
    <w:rsid w:val="00CD5160"/>
    <w:rsid w:val="00CE03DA"/>
    <w:rsid w:val="00CE51B9"/>
    <w:rsid w:val="00CE6183"/>
    <w:rsid w:val="00CE7602"/>
    <w:rsid w:val="00CF0371"/>
    <w:rsid w:val="00CF2CF1"/>
    <w:rsid w:val="00CF5EBF"/>
    <w:rsid w:val="00D022AD"/>
    <w:rsid w:val="00D038E2"/>
    <w:rsid w:val="00D04208"/>
    <w:rsid w:val="00D04F58"/>
    <w:rsid w:val="00D069A3"/>
    <w:rsid w:val="00D13EC9"/>
    <w:rsid w:val="00D16BC1"/>
    <w:rsid w:val="00D20656"/>
    <w:rsid w:val="00D2430E"/>
    <w:rsid w:val="00D257E4"/>
    <w:rsid w:val="00D27639"/>
    <w:rsid w:val="00D31328"/>
    <w:rsid w:val="00D354C4"/>
    <w:rsid w:val="00D41063"/>
    <w:rsid w:val="00D46F8D"/>
    <w:rsid w:val="00D471BC"/>
    <w:rsid w:val="00D52029"/>
    <w:rsid w:val="00D54309"/>
    <w:rsid w:val="00D56BEC"/>
    <w:rsid w:val="00D61A5C"/>
    <w:rsid w:val="00D622C1"/>
    <w:rsid w:val="00D629FF"/>
    <w:rsid w:val="00D642D7"/>
    <w:rsid w:val="00D669F5"/>
    <w:rsid w:val="00D736B8"/>
    <w:rsid w:val="00D75313"/>
    <w:rsid w:val="00D81D49"/>
    <w:rsid w:val="00D90980"/>
    <w:rsid w:val="00D95684"/>
    <w:rsid w:val="00D9677B"/>
    <w:rsid w:val="00DA001F"/>
    <w:rsid w:val="00DB36FA"/>
    <w:rsid w:val="00DB6D8E"/>
    <w:rsid w:val="00DB7140"/>
    <w:rsid w:val="00DC3753"/>
    <w:rsid w:val="00DC4CAB"/>
    <w:rsid w:val="00DC6E6C"/>
    <w:rsid w:val="00DD20A3"/>
    <w:rsid w:val="00DD2F31"/>
    <w:rsid w:val="00DD3F81"/>
    <w:rsid w:val="00DD4602"/>
    <w:rsid w:val="00DE0964"/>
    <w:rsid w:val="00DE7DA5"/>
    <w:rsid w:val="00DF0C8D"/>
    <w:rsid w:val="00DF38B3"/>
    <w:rsid w:val="00DF5313"/>
    <w:rsid w:val="00DF6F40"/>
    <w:rsid w:val="00E0084E"/>
    <w:rsid w:val="00E02F4C"/>
    <w:rsid w:val="00E0727F"/>
    <w:rsid w:val="00E117FE"/>
    <w:rsid w:val="00E12CA5"/>
    <w:rsid w:val="00E16AC9"/>
    <w:rsid w:val="00E20C2F"/>
    <w:rsid w:val="00E228FD"/>
    <w:rsid w:val="00E22952"/>
    <w:rsid w:val="00E2472E"/>
    <w:rsid w:val="00E31CEF"/>
    <w:rsid w:val="00E334DA"/>
    <w:rsid w:val="00E33F22"/>
    <w:rsid w:val="00E341AE"/>
    <w:rsid w:val="00E37041"/>
    <w:rsid w:val="00E426E0"/>
    <w:rsid w:val="00E452F9"/>
    <w:rsid w:val="00E45CDE"/>
    <w:rsid w:val="00E50C87"/>
    <w:rsid w:val="00E52352"/>
    <w:rsid w:val="00E526E7"/>
    <w:rsid w:val="00E527A4"/>
    <w:rsid w:val="00E55135"/>
    <w:rsid w:val="00E56BE2"/>
    <w:rsid w:val="00E60A22"/>
    <w:rsid w:val="00E60BE9"/>
    <w:rsid w:val="00E60DE7"/>
    <w:rsid w:val="00E61678"/>
    <w:rsid w:val="00E61C3D"/>
    <w:rsid w:val="00E64758"/>
    <w:rsid w:val="00E65490"/>
    <w:rsid w:val="00E677D5"/>
    <w:rsid w:val="00E72F71"/>
    <w:rsid w:val="00E73AAD"/>
    <w:rsid w:val="00E74353"/>
    <w:rsid w:val="00E74825"/>
    <w:rsid w:val="00E76627"/>
    <w:rsid w:val="00E8027A"/>
    <w:rsid w:val="00E805F2"/>
    <w:rsid w:val="00E814A1"/>
    <w:rsid w:val="00E85097"/>
    <w:rsid w:val="00E87D22"/>
    <w:rsid w:val="00E92FA5"/>
    <w:rsid w:val="00EA2A14"/>
    <w:rsid w:val="00EA33F7"/>
    <w:rsid w:val="00EA35FE"/>
    <w:rsid w:val="00EA44AC"/>
    <w:rsid w:val="00EA53B3"/>
    <w:rsid w:val="00EA5F90"/>
    <w:rsid w:val="00EB00DD"/>
    <w:rsid w:val="00EB4445"/>
    <w:rsid w:val="00EC01DC"/>
    <w:rsid w:val="00EC054E"/>
    <w:rsid w:val="00EC1F82"/>
    <w:rsid w:val="00ED3BBA"/>
    <w:rsid w:val="00EE3928"/>
    <w:rsid w:val="00EE41BE"/>
    <w:rsid w:val="00EE6C70"/>
    <w:rsid w:val="00EE782C"/>
    <w:rsid w:val="00EE7CB1"/>
    <w:rsid w:val="00EF2A36"/>
    <w:rsid w:val="00EF307F"/>
    <w:rsid w:val="00EF5006"/>
    <w:rsid w:val="00EF7B0B"/>
    <w:rsid w:val="00EF7D4B"/>
    <w:rsid w:val="00F05F74"/>
    <w:rsid w:val="00F07B02"/>
    <w:rsid w:val="00F1118E"/>
    <w:rsid w:val="00F12080"/>
    <w:rsid w:val="00F178B8"/>
    <w:rsid w:val="00F17C37"/>
    <w:rsid w:val="00F17C7C"/>
    <w:rsid w:val="00F22949"/>
    <w:rsid w:val="00F26AC2"/>
    <w:rsid w:val="00F30A51"/>
    <w:rsid w:val="00F316FC"/>
    <w:rsid w:val="00F3188C"/>
    <w:rsid w:val="00F35981"/>
    <w:rsid w:val="00F36E84"/>
    <w:rsid w:val="00F4259C"/>
    <w:rsid w:val="00F42A7E"/>
    <w:rsid w:val="00F43FD2"/>
    <w:rsid w:val="00F50813"/>
    <w:rsid w:val="00F50E65"/>
    <w:rsid w:val="00F54BFF"/>
    <w:rsid w:val="00F5743A"/>
    <w:rsid w:val="00F60319"/>
    <w:rsid w:val="00F6531B"/>
    <w:rsid w:val="00F65F33"/>
    <w:rsid w:val="00F66C42"/>
    <w:rsid w:val="00F75408"/>
    <w:rsid w:val="00F7714B"/>
    <w:rsid w:val="00F80A29"/>
    <w:rsid w:val="00F8107A"/>
    <w:rsid w:val="00F850DA"/>
    <w:rsid w:val="00F85431"/>
    <w:rsid w:val="00F90878"/>
    <w:rsid w:val="00F90EB4"/>
    <w:rsid w:val="00F90F66"/>
    <w:rsid w:val="00F93ABC"/>
    <w:rsid w:val="00F94D22"/>
    <w:rsid w:val="00FA4904"/>
    <w:rsid w:val="00FA5837"/>
    <w:rsid w:val="00FB0A94"/>
    <w:rsid w:val="00FB21A3"/>
    <w:rsid w:val="00FB4BB2"/>
    <w:rsid w:val="00FB5468"/>
    <w:rsid w:val="00FB610F"/>
    <w:rsid w:val="00FD0403"/>
    <w:rsid w:val="00FD048A"/>
    <w:rsid w:val="00FD30A4"/>
    <w:rsid w:val="00FD50F4"/>
    <w:rsid w:val="00FD665A"/>
    <w:rsid w:val="00FE08BB"/>
    <w:rsid w:val="00FE16C6"/>
    <w:rsid w:val="00FE1FB0"/>
    <w:rsid w:val="00FE427F"/>
    <w:rsid w:val="00FE4935"/>
    <w:rsid w:val="00FF0ECC"/>
    <w:rsid w:val="00FF4D28"/>
  </w:rsids>
  <m:mathPr>
    <m:mathFont m:val="Cambria Math"/>
    <m:brkBin m:val="before"/>
    <m:brkBinSub m:val="--"/>
    <m:smallFrac m:val="0"/>
    <m:dispDef/>
    <m:lMargin m:val="0"/>
    <m:rMargin m:val="0"/>
    <m:defJc m:val="centerGroup"/>
    <m:wrapIndent m:val="1440"/>
    <m:intLim m:val="subSup"/>
    <m:naryLim m:val="undOvr"/>
  </m:mathPr>
  <w:themeFontLang w:val="de-DE" w:eastAsia="zh-TW"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5fffff,#abffff"/>
    </o:shapedefaults>
    <o:shapelayout v:ext="edit">
      <o:idmap v:ext="edit" data="1"/>
    </o:shapelayout>
  </w:shapeDefaults>
  <w:decimalSymbol w:val=","/>
  <w:listSeparator w:val=";"/>
  <w14:docId w14:val="401C8A0D"/>
  <w15:docId w15:val="{042B5080-ADFD-4951-8928-9996A48102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Standard">
    <w:name w:val="Normal"/>
    <w:qFormat/>
    <w:rsid w:val="00D642D7"/>
    <w:pPr>
      <w:widowControl w:val="0"/>
      <w:jc w:val="both"/>
    </w:pPr>
    <w:rPr>
      <w:rFonts w:ascii="Arial" w:hAnsi="Arial"/>
      <w:sz w:val="22"/>
      <w:lang w:val="en-AU"/>
    </w:rPr>
  </w:style>
  <w:style w:type="paragraph" w:styleId="berschrift1">
    <w:name w:val="heading 1"/>
    <w:aliases w:val="Überschrift 12,Überschrift 1a"/>
    <w:basedOn w:val="Standard"/>
    <w:next w:val="Standard"/>
    <w:qFormat/>
    <w:rsid w:val="002A6944"/>
    <w:pPr>
      <w:keepNext/>
      <w:numPr>
        <w:numId w:val="1"/>
      </w:numPr>
      <w:spacing w:before="120" w:after="60"/>
      <w:ind w:left="340" w:hanging="340"/>
      <w:outlineLvl w:val="0"/>
    </w:pPr>
    <w:rPr>
      <w:rFonts w:ascii="Arial Fett" w:hAnsi="Arial Fett"/>
      <w:b/>
      <w:color w:val="002060"/>
      <w:kern w:val="28"/>
    </w:rPr>
  </w:style>
  <w:style w:type="paragraph" w:styleId="berschrift2">
    <w:name w:val="heading 2"/>
    <w:basedOn w:val="Standard"/>
    <w:next w:val="Standard"/>
    <w:qFormat/>
    <w:rsid w:val="002A6944"/>
    <w:pPr>
      <w:keepNext/>
      <w:numPr>
        <w:ilvl w:val="1"/>
        <w:numId w:val="1"/>
      </w:numPr>
      <w:tabs>
        <w:tab w:val="clear" w:pos="718"/>
      </w:tabs>
      <w:spacing w:before="120" w:after="60"/>
      <w:ind w:left="454" w:hanging="454"/>
      <w:outlineLvl w:val="1"/>
    </w:pPr>
    <w:rPr>
      <w:rFonts w:ascii="Arial Fett" w:hAnsi="Arial Fett"/>
      <w:b/>
      <w:color w:val="002060"/>
      <w:lang w:val="de-AT"/>
    </w:rPr>
  </w:style>
  <w:style w:type="paragraph" w:styleId="berschrift3">
    <w:name w:val="heading 3"/>
    <w:basedOn w:val="Standard"/>
    <w:next w:val="Standard"/>
    <w:qFormat/>
    <w:rsid w:val="002A6944"/>
    <w:pPr>
      <w:keepNext/>
      <w:numPr>
        <w:ilvl w:val="2"/>
        <w:numId w:val="1"/>
      </w:numPr>
      <w:tabs>
        <w:tab w:val="clear" w:pos="1288"/>
      </w:tabs>
      <w:spacing w:before="120" w:after="60"/>
      <w:ind w:left="567" w:hanging="567"/>
      <w:outlineLvl w:val="2"/>
    </w:pPr>
    <w:rPr>
      <w:rFonts w:ascii="Arial Fett" w:hAnsi="Arial Fett"/>
      <w:b/>
      <w:color w:val="002060"/>
    </w:rPr>
  </w:style>
  <w:style w:type="paragraph" w:styleId="berschrift4">
    <w:name w:val="heading 4"/>
    <w:basedOn w:val="Standard"/>
    <w:next w:val="Standard"/>
    <w:autoRedefine/>
    <w:qFormat/>
    <w:rsid w:val="000E2BE6"/>
    <w:pPr>
      <w:keepNext/>
      <w:numPr>
        <w:ilvl w:val="3"/>
        <w:numId w:val="1"/>
      </w:numPr>
      <w:spacing w:before="120" w:after="100" w:afterAutospacing="1"/>
      <w:outlineLvl w:val="3"/>
    </w:pPr>
    <w:rPr>
      <w:rFonts w:ascii="Arial Fett" w:hAnsi="Arial Fett"/>
      <w:b/>
      <w:color w:val="002060"/>
      <w:lang w:val="de-AT"/>
    </w:rPr>
  </w:style>
  <w:style w:type="paragraph" w:styleId="berschrift5">
    <w:name w:val="heading 5"/>
    <w:basedOn w:val="Standard"/>
    <w:next w:val="Standard"/>
    <w:qFormat/>
    <w:rsid w:val="000E2BE6"/>
    <w:pPr>
      <w:keepNext/>
      <w:numPr>
        <w:ilvl w:val="4"/>
        <w:numId w:val="1"/>
      </w:numPr>
      <w:ind w:left="1009" w:hanging="1009"/>
      <w:outlineLvl w:val="4"/>
    </w:pPr>
    <w:rPr>
      <w:rFonts w:ascii="Arial Fett" w:hAnsi="Arial Fett"/>
      <w:b/>
      <w:color w:val="002060"/>
    </w:rPr>
  </w:style>
  <w:style w:type="paragraph" w:styleId="berschrift6">
    <w:name w:val="heading 6"/>
    <w:basedOn w:val="Standard"/>
    <w:next w:val="Standard"/>
    <w:qFormat/>
    <w:pPr>
      <w:keepNext/>
      <w:numPr>
        <w:ilvl w:val="5"/>
        <w:numId w:val="1"/>
      </w:numPr>
      <w:outlineLvl w:val="5"/>
    </w:pPr>
    <w:rPr>
      <w:u w:val="single"/>
    </w:rPr>
  </w:style>
  <w:style w:type="paragraph" w:styleId="berschrift7">
    <w:name w:val="heading 7"/>
    <w:basedOn w:val="Standard"/>
    <w:next w:val="Standard"/>
    <w:qFormat/>
    <w:pPr>
      <w:keepNext/>
      <w:numPr>
        <w:ilvl w:val="6"/>
        <w:numId w:val="1"/>
      </w:numPr>
      <w:jc w:val="center"/>
      <w:outlineLvl w:val="6"/>
    </w:pPr>
    <w:rPr>
      <w:b/>
      <w:sz w:val="32"/>
    </w:rPr>
  </w:style>
  <w:style w:type="paragraph" w:styleId="berschrift8">
    <w:name w:val="heading 8"/>
    <w:basedOn w:val="Standard"/>
    <w:next w:val="Standard"/>
    <w:qFormat/>
    <w:pPr>
      <w:numPr>
        <w:ilvl w:val="7"/>
        <w:numId w:val="1"/>
      </w:numPr>
      <w:spacing w:before="240" w:after="60"/>
      <w:outlineLvl w:val="7"/>
    </w:pPr>
    <w:rPr>
      <w:i/>
      <w:sz w:val="20"/>
    </w:rPr>
  </w:style>
  <w:style w:type="paragraph" w:styleId="berschrift9">
    <w:name w:val="heading 9"/>
    <w:basedOn w:val="Standard"/>
    <w:next w:val="Standard"/>
    <w:qFormat/>
    <w:pPr>
      <w:numPr>
        <w:ilvl w:val="8"/>
        <w:numId w:val="1"/>
      </w:numPr>
      <w:spacing w:before="240" w:after="60"/>
      <w:outlineLvl w:val="8"/>
    </w:pPr>
    <w:rPr>
      <w:b/>
      <w:i/>
      <w:sz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pPr>
      <w:tabs>
        <w:tab w:val="center" w:pos="4536"/>
        <w:tab w:val="right" w:pos="9072"/>
      </w:tabs>
    </w:pPr>
  </w:style>
  <w:style w:type="paragraph" w:styleId="Fuzeile">
    <w:name w:val="footer"/>
    <w:basedOn w:val="Standard"/>
    <w:pPr>
      <w:tabs>
        <w:tab w:val="center" w:pos="4536"/>
        <w:tab w:val="right" w:pos="9072"/>
      </w:tabs>
    </w:pPr>
  </w:style>
  <w:style w:type="paragraph" w:customStyle="1" w:styleId="inaufz">
    <w:name w:val="inaufz"/>
    <w:basedOn w:val="Standard"/>
    <w:pPr>
      <w:tabs>
        <w:tab w:val="left" w:pos="3969"/>
      </w:tabs>
      <w:spacing w:line="-240" w:lineRule="auto"/>
      <w:ind w:left="1418" w:hanging="284"/>
    </w:pPr>
    <w:rPr>
      <w:sz w:val="24"/>
    </w:rPr>
  </w:style>
  <w:style w:type="paragraph" w:styleId="Verzeichnis1">
    <w:name w:val="toc 1"/>
    <w:basedOn w:val="Standard"/>
    <w:next w:val="Standard"/>
    <w:uiPriority w:val="39"/>
    <w:pPr>
      <w:spacing w:before="120"/>
      <w:jc w:val="left"/>
    </w:pPr>
    <w:rPr>
      <w:rFonts w:ascii="Arial Fett" w:hAnsi="Arial Fett"/>
      <w:b/>
      <w:bCs/>
      <w:iCs/>
      <w:smallCaps/>
      <w:szCs w:val="28"/>
    </w:rPr>
  </w:style>
  <w:style w:type="paragraph" w:styleId="Verzeichnis2">
    <w:name w:val="toc 2"/>
    <w:basedOn w:val="Verzeichnis1"/>
    <w:next w:val="Standard"/>
    <w:autoRedefine/>
    <w:uiPriority w:val="39"/>
    <w:pPr>
      <w:ind w:left="220"/>
    </w:pPr>
    <w:rPr>
      <w:bCs w:val="0"/>
      <w:i/>
      <w:szCs w:val="26"/>
    </w:rPr>
  </w:style>
  <w:style w:type="paragraph" w:styleId="Verzeichnis3">
    <w:name w:val="toc 3"/>
    <w:basedOn w:val="Standard"/>
    <w:next w:val="Standard"/>
    <w:uiPriority w:val="39"/>
    <w:pPr>
      <w:ind w:left="440"/>
      <w:jc w:val="left"/>
    </w:pPr>
    <w:rPr>
      <w:i/>
      <w:sz w:val="20"/>
      <w:szCs w:val="24"/>
    </w:rPr>
  </w:style>
  <w:style w:type="paragraph" w:styleId="Verzeichnis4">
    <w:name w:val="toc 4"/>
    <w:basedOn w:val="Standard"/>
    <w:next w:val="Standard"/>
    <w:uiPriority w:val="39"/>
    <w:pPr>
      <w:ind w:left="660"/>
      <w:jc w:val="left"/>
    </w:pPr>
    <w:rPr>
      <w:sz w:val="20"/>
      <w:szCs w:val="24"/>
    </w:rPr>
  </w:style>
  <w:style w:type="paragraph" w:styleId="Verzeichnis5">
    <w:name w:val="toc 5"/>
    <w:basedOn w:val="Standard"/>
    <w:next w:val="Standard"/>
    <w:uiPriority w:val="39"/>
    <w:pPr>
      <w:ind w:left="880"/>
      <w:jc w:val="left"/>
    </w:pPr>
    <w:rPr>
      <w:rFonts w:ascii="Times New Roman" w:hAnsi="Times New Roman"/>
      <w:szCs w:val="24"/>
    </w:rPr>
  </w:style>
  <w:style w:type="paragraph" w:styleId="Verzeichnis6">
    <w:name w:val="toc 6"/>
    <w:basedOn w:val="Standard"/>
    <w:next w:val="Standard"/>
    <w:semiHidden/>
    <w:pPr>
      <w:ind w:left="1100"/>
      <w:jc w:val="left"/>
    </w:pPr>
    <w:rPr>
      <w:rFonts w:ascii="Times New Roman" w:hAnsi="Times New Roman"/>
      <w:szCs w:val="24"/>
    </w:rPr>
  </w:style>
  <w:style w:type="paragraph" w:styleId="Verzeichnis7">
    <w:name w:val="toc 7"/>
    <w:basedOn w:val="Standard"/>
    <w:next w:val="Standard"/>
    <w:semiHidden/>
    <w:pPr>
      <w:ind w:left="1320"/>
      <w:jc w:val="left"/>
    </w:pPr>
    <w:rPr>
      <w:rFonts w:ascii="Times New Roman" w:hAnsi="Times New Roman"/>
      <w:szCs w:val="24"/>
    </w:rPr>
  </w:style>
  <w:style w:type="paragraph" w:styleId="Verzeichnis8">
    <w:name w:val="toc 8"/>
    <w:basedOn w:val="Standard"/>
    <w:next w:val="Standard"/>
    <w:semiHidden/>
    <w:pPr>
      <w:ind w:left="1540"/>
      <w:jc w:val="left"/>
    </w:pPr>
    <w:rPr>
      <w:rFonts w:ascii="Times New Roman" w:hAnsi="Times New Roman"/>
      <w:szCs w:val="24"/>
    </w:rPr>
  </w:style>
  <w:style w:type="paragraph" w:styleId="Verzeichnis9">
    <w:name w:val="toc 9"/>
    <w:basedOn w:val="Standard"/>
    <w:next w:val="Standard"/>
    <w:semiHidden/>
    <w:pPr>
      <w:ind w:left="1760"/>
      <w:jc w:val="left"/>
    </w:pPr>
    <w:rPr>
      <w:rFonts w:ascii="Times New Roman" w:hAnsi="Times New Roman"/>
      <w:szCs w:val="24"/>
    </w:rPr>
  </w:style>
  <w:style w:type="paragraph" w:customStyle="1" w:styleId="Textkrper21">
    <w:name w:val="Textkörper 21"/>
    <w:basedOn w:val="Standard"/>
    <w:pPr>
      <w:ind w:right="425"/>
    </w:pPr>
    <w:rPr>
      <w:sz w:val="24"/>
    </w:rPr>
  </w:style>
  <w:style w:type="paragraph" w:customStyle="1" w:styleId="Textkrper-Einzug21">
    <w:name w:val="Textkörper-Einzug 21"/>
    <w:basedOn w:val="Standard"/>
    <w:pPr>
      <w:spacing w:line="-240" w:lineRule="auto"/>
      <w:ind w:left="709"/>
    </w:pPr>
    <w:rPr>
      <w:sz w:val="24"/>
    </w:rPr>
  </w:style>
  <w:style w:type="paragraph" w:customStyle="1" w:styleId="Textkrper-Einzug31">
    <w:name w:val="Textkörper-Einzug 31"/>
    <w:basedOn w:val="Standard"/>
    <w:pPr>
      <w:ind w:left="567"/>
    </w:pPr>
    <w:rPr>
      <w:sz w:val="24"/>
    </w:rPr>
  </w:style>
  <w:style w:type="paragraph" w:styleId="Textkrper">
    <w:name w:val="Body Text"/>
    <w:basedOn w:val="Standard"/>
    <w:pPr>
      <w:spacing w:line="-240" w:lineRule="auto"/>
    </w:pPr>
    <w:rPr>
      <w:sz w:val="24"/>
    </w:rPr>
  </w:style>
  <w:style w:type="character" w:styleId="Seitenzahl">
    <w:name w:val="page number"/>
    <w:basedOn w:val="Absatz-Standardschriftart"/>
    <w:rPr>
      <w:b/>
    </w:rPr>
  </w:style>
  <w:style w:type="paragraph" w:styleId="Abbildungsverzeichnis">
    <w:name w:val="table of figures"/>
    <w:basedOn w:val="Standard"/>
    <w:next w:val="Standard"/>
    <w:semiHidden/>
    <w:pPr>
      <w:jc w:val="left"/>
    </w:pPr>
    <w:rPr>
      <w:rFonts w:ascii="Times New Roman" w:hAnsi="Times New Roman"/>
      <w:i/>
      <w:sz w:val="20"/>
    </w:rPr>
  </w:style>
  <w:style w:type="paragraph" w:customStyle="1" w:styleId="Eingerckt">
    <w:name w:val="Eingerückt"/>
    <w:basedOn w:val="Standard"/>
    <w:pPr>
      <w:tabs>
        <w:tab w:val="left" w:pos="284"/>
      </w:tabs>
      <w:spacing w:after="120" w:line="280" w:lineRule="atLeast"/>
      <w:ind w:left="993" w:hanging="284"/>
      <w:jc w:val="left"/>
    </w:pPr>
    <w:rPr>
      <w:rFonts w:ascii="Times New Roman" w:hAnsi="Times New Roman"/>
      <w:sz w:val="24"/>
    </w:rPr>
  </w:style>
  <w:style w:type="paragraph" w:styleId="Dokumentstruktur">
    <w:name w:val="Document Map"/>
    <w:basedOn w:val="Standard"/>
    <w:semiHidden/>
    <w:pPr>
      <w:shd w:val="clear" w:color="auto" w:fill="000080"/>
    </w:pPr>
    <w:rPr>
      <w:rFonts w:ascii="Tahoma" w:hAnsi="Tahoma"/>
    </w:rPr>
  </w:style>
  <w:style w:type="paragraph" w:styleId="Textkrper2">
    <w:name w:val="Body Text 2"/>
    <w:basedOn w:val="Standard"/>
    <w:pPr>
      <w:jc w:val="left"/>
    </w:pPr>
    <w:rPr>
      <w:lang w:val="de-AT"/>
    </w:rPr>
  </w:style>
  <w:style w:type="paragraph" w:styleId="Textkrper-Einzug2">
    <w:name w:val="Body Text Indent 2"/>
    <w:basedOn w:val="Standard"/>
    <w:pPr>
      <w:spacing w:line="-240" w:lineRule="auto"/>
      <w:ind w:left="709"/>
      <w:jc w:val="left"/>
    </w:pPr>
    <w:rPr>
      <w:sz w:val="24"/>
      <w:lang w:val="de-DE"/>
    </w:rPr>
  </w:style>
  <w:style w:type="character" w:styleId="Hyperlink">
    <w:name w:val="Hyperlink"/>
    <w:basedOn w:val="Absatz-Standardschriftart"/>
    <w:uiPriority w:val="99"/>
    <w:rPr>
      <w:color w:val="0000FF"/>
      <w:u w:val="single"/>
    </w:rPr>
  </w:style>
  <w:style w:type="character" w:styleId="BesuchterLink">
    <w:name w:val="FollowedHyperlink"/>
    <w:basedOn w:val="Absatz-Standardschriftart"/>
    <w:rPr>
      <w:color w:val="800080"/>
      <w:u w:val="single"/>
    </w:rPr>
  </w:style>
  <w:style w:type="paragraph" w:customStyle="1" w:styleId="Einzug0">
    <w:name w:val="Einzug0"/>
    <w:basedOn w:val="Standard"/>
    <w:pPr>
      <w:keepLines/>
      <w:widowControl/>
      <w:tabs>
        <w:tab w:val="left" w:pos="567"/>
        <w:tab w:val="left" w:pos="1134"/>
        <w:tab w:val="left" w:pos="1701"/>
        <w:tab w:val="left" w:pos="2268"/>
      </w:tabs>
      <w:spacing w:before="240"/>
    </w:pPr>
    <w:rPr>
      <w:lang w:val="de-DE"/>
    </w:rPr>
  </w:style>
  <w:style w:type="paragraph" w:styleId="Funotentext">
    <w:name w:val="footnote text"/>
    <w:basedOn w:val="Standard"/>
    <w:semiHidden/>
    <w:rPr>
      <w:sz w:val="20"/>
    </w:rPr>
  </w:style>
  <w:style w:type="character" w:styleId="Funotenzeichen">
    <w:name w:val="footnote reference"/>
    <w:basedOn w:val="Absatz-Standardschriftart"/>
    <w:semiHidden/>
    <w:rPr>
      <w:vertAlign w:val="superscript"/>
    </w:rPr>
  </w:style>
  <w:style w:type="paragraph" w:customStyle="1" w:styleId="Einzug1">
    <w:name w:val="Einzug1"/>
    <w:basedOn w:val="Einzug0"/>
    <w:pPr>
      <w:ind w:left="567"/>
    </w:pPr>
  </w:style>
  <w:style w:type="paragraph" w:customStyle="1" w:styleId="Tablebody">
    <w:name w:val="Table body"/>
    <w:pPr>
      <w:keepNext/>
      <w:keepLines/>
      <w:spacing w:before="80" w:after="40"/>
    </w:pPr>
    <w:rPr>
      <w:rFonts w:ascii="Arial" w:hAnsi="Arial"/>
      <w:sz w:val="18"/>
      <w:lang w:val="en-US"/>
    </w:rPr>
  </w:style>
  <w:style w:type="paragraph" w:customStyle="1" w:styleId="Tableheading1">
    <w:name w:val="Table heading 1"/>
    <w:next w:val="Tablebody"/>
    <w:pPr>
      <w:keepNext/>
      <w:keepLines/>
      <w:spacing w:before="60" w:after="60" w:line="200" w:lineRule="atLeast"/>
    </w:pPr>
    <w:rPr>
      <w:rFonts w:ascii="Arial Narrow" w:hAnsi="Arial Narrow"/>
      <w:b/>
      <w:lang w:val="en-US"/>
    </w:rPr>
  </w:style>
  <w:style w:type="paragraph" w:styleId="Beschriftung">
    <w:name w:val="caption"/>
    <w:basedOn w:val="Standard"/>
    <w:next w:val="Standard"/>
    <w:qFormat/>
    <w:pPr>
      <w:spacing w:before="120" w:after="120"/>
    </w:pPr>
    <w:rPr>
      <w:b/>
    </w:rPr>
  </w:style>
  <w:style w:type="character" w:customStyle="1" w:styleId="Max">
    <w:name w:val="Max."/>
    <w:rPr>
      <w:b/>
    </w:rPr>
  </w:style>
  <w:style w:type="paragraph" w:styleId="Textkrper-Zeileneinzug">
    <w:name w:val="Body Text Indent"/>
    <w:basedOn w:val="Standard"/>
    <w:pPr>
      <w:ind w:left="1701" w:hanging="1701"/>
    </w:pPr>
    <w:rPr>
      <w:lang w:val="de-AT"/>
    </w:rPr>
  </w:style>
  <w:style w:type="paragraph" w:customStyle="1" w:styleId="Columnheader">
    <w:name w:val="Column header"/>
    <w:basedOn w:val="Standard"/>
    <w:pPr>
      <w:widowControl/>
      <w:spacing w:before="120" w:line="270" w:lineRule="exact"/>
      <w:ind w:right="245"/>
      <w:jc w:val="left"/>
    </w:pPr>
    <w:rPr>
      <w:rFonts w:ascii="H Futura Heavy" w:hAnsi="H Futura Heavy"/>
      <w:color w:val="FFFFFF"/>
      <w:sz w:val="20"/>
      <w:szCs w:val="24"/>
      <w:lang w:val="en-US"/>
    </w:rPr>
  </w:style>
  <w:style w:type="paragraph" w:customStyle="1" w:styleId="Tablehead">
    <w:name w:val="Tablehead"/>
    <w:basedOn w:val="Tablecell"/>
    <w:pPr>
      <w:tabs>
        <w:tab w:val="left" w:pos="170"/>
      </w:tabs>
      <w:spacing w:before="60"/>
    </w:pPr>
    <w:rPr>
      <w:b/>
      <w:color w:val="FFFFFF"/>
    </w:rPr>
  </w:style>
  <w:style w:type="paragraph" w:customStyle="1" w:styleId="Tablecell">
    <w:name w:val="Tablecell"/>
    <w:basedOn w:val="Standard"/>
    <w:pPr>
      <w:widowControl/>
      <w:spacing w:before="30" w:after="30"/>
      <w:jc w:val="left"/>
    </w:pPr>
    <w:rPr>
      <w:szCs w:val="24"/>
      <w:lang w:val="de-AT"/>
    </w:rPr>
  </w:style>
  <w:style w:type="paragraph" w:customStyle="1" w:styleId="zTablecell">
    <w:name w:val="z_Tablecell"/>
    <w:basedOn w:val="Tablecell"/>
    <w:pPr>
      <w:ind w:left="283" w:hanging="283"/>
    </w:pPr>
  </w:style>
  <w:style w:type="paragraph" w:customStyle="1" w:styleId="Randbemerkung">
    <w:name w:val="Randbemerkung"/>
    <w:basedOn w:val="Standard"/>
    <w:pPr>
      <w:widowControl/>
      <w:jc w:val="left"/>
    </w:pPr>
    <w:rPr>
      <w:b/>
      <w:i/>
      <w:sz w:val="20"/>
      <w:szCs w:val="24"/>
      <w:lang w:val="de-AT"/>
    </w:rPr>
  </w:style>
  <w:style w:type="paragraph" w:customStyle="1" w:styleId="einzug">
    <w:name w:val="einzug"/>
    <w:basedOn w:val="Standardeinzug"/>
    <w:pPr>
      <w:widowControl/>
      <w:ind w:left="2835"/>
      <w:jc w:val="left"/>
    </w:pPr>
    <w:rPr>
      <w:sz w:val="24"/>
      <w:szCs w:val="24"/>
      <w:lang w:val="de-AT"/>
    </w:rPr>
  </w:style>
  <w:style w:type="paragraph" w:styleId="Standardeinzug">
    <w:name w:val="Normal Indent"/>
    <w:basedOn w:val="Standard"/>
    <w:pPr>
      <w:ind w:left="708"/>
    </w:pPr>
  </w:style>
  <w:style w:type="paragraph" w:styleId="Textkrper3">
    <w:name w:val="Body Text 3"/>
    <w:basedOn w:val="Standard"/>
    <w:pPr>
      <w:numPr>
        <w:ilvl w:val="12"/>
      </w:numPr>
    </w:pPr>
    <w:rPr>
      <w:i/>
      <w:iCs/>
      <w:sz w:val="16"/>
      <w:lang w:val="de-AT"/>
    </w:rPr>
  </w:style>
  <w:style w:type="paragraph" w:customStyle="1" w:styleId="Grafikklein">
    <w:name w:val="Grafik klein"/>
    <w:basedOn w:val="Standard"/>
    <w:next w:val="Beschriftung"/>
    <w:pPr>
      <w:keepNext/>
      <w:widowControl/>
      <w:pBdr>
        <w:top w:val="single" w:sz="6" w:space="6" w:color="auto"/>
        <w:left w:val="single" w:sz="6" w:space="6" w:color="auto"/>
        <w:bottom w:val="single" w:sz="6" w:space="6" w:color="auto"/>
        <w:right w:val="single" w:sz="6" w:space="6" w:color="auto"/>
      </w:pBdr>
      <w:spacing w:after="120"/>
      <w:jc w:val="center"/>
    </w:pPr>
    <w:rPr>
      <w:szCs w:val="24"/>
      <w:lang w:val="de-AT"/>
    </w:rPr>
  </w:style>
  <w:style w:type="paragraph" w:styleId="Textkrper-Einzug3">
    <w:name w:val="Body Text Indent 3"/>
    <w:basedOn w:val="Standard"/>
    <w:pPr>
      <w:ind w:left="851"/>
      <w:jc w:val="left"/>
    </w:pPr>
    <w:rPr>
      <w:lang w:val="de-AT"/>
    </w:rPr>
  </w:style>
  <w:style w:type="paragraph" w:styleId="StandardWeb">
    <w:name w:val="Normal (Web)"/>
    <w:basedOn w:val="Standard"/>
    <w:pPr>
      <w:widowControl/>
      <w:spacing w:before="100" w:beforeAutospacing="1" w:after="100" w:afterAutospacing="1"/>
      <w:jc w:val="left"/>
    </w:pPr>
    <w:rPr>
      <w:rFonts w:ascii="Arial Unicode MS" w:eastAsia="Arial Unicode MS" w:hAnsi="Arial Unicode MS" w:cs="Arial Unicode MS"/>
      <w:sz w:val="24"/>
      <w:szCs w:val="24"/>
      <w:lang w:val="de-AT"/>
    </w:rPr>
  </w:style>
  <w:style w:type="table" w:styleId="Tabellenraster">
    <w:name w:val="Table Grid"/>
    <w:basedOn w:val="NormaleTabelle"/>
    <w:rsid w:val="006F43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semiHidden/>
    <w:rsid w:val="000248B7"/>
    <w:rPr>
      <w:rFonts w:ascii="Tahoma" w:hAnsi="Tahoma" w:cs="Tahoma"/>
      <w:sz w:val="16"/>
      <w:szCs w:val="16"/>
    </w:rPr>
  </w:style>
  <w:style w:type="paragraph" w:customStyle="1" w:styleId="Paragraph">
    <w:name w:val="&lt;  Paragraph &gt;"/>
    <w:basedOn w:val="Standard"/>
    <w:rsid w:val="00CE6183"/>
    <w:pPr>
      <w:widowControl/>
      <w:overflowPunct w:val="0"/>
      <w:autoSpaceDE w:val="0"/>
      <w:autoSpaceDN w:val="0"/>
      <w:adjustRightInd w:val="0"/>
      <w:spacing w:before="60" w:after="80" w:line="260" w:lineRule="exact"/>
      <w:jc w:val="left"/>
    </w:pPr>
    <w:rPr>
      <w:sz w:val="20"/>
      <w:lang w:val="de-DE"/>
    </w:rPr>
  </w:style>
  <w:style w:type="paragraph" w:styleId="Listenabsatz">
    <w:name w:val="List Paragraph"/>
    <w:basedOn w:val="Standard"/>
    <w:uiPriority w:val="34"/>
    <w:qFormat/>
    <w:rsid w:val="00AA4ED7"/>
    <w:pPr>
      <w:ind w:left="720"/>
      <w:contextualSpacing/>
    </w:pPr>
  </w:style>
  <w:style w:type="table" w:styleId="HelleSchattierung-Akzent1">
    <w:name w:val="Light Shading Accent 1"/>
    <w:basedOn w:val="NormaleTabelle"/>
    <w:uiPriority w:val="60"/>
    <w:rsid w:val="001147CE"/>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NurText">
    <w:name w:val="Plain Text"/>
    <w:basedOn w:val="Standard"/>
    <w:link w:val="NurTextZchn"/>
    <w:uiPriority w:val="99"/>
    <w:semiHidden/>
    <w:unhideWhenUsed/>
    <w:rsid w:val="007F52A6"/>
    <w:pPr>
      <w:widowControl/>
      <w:jc w:val="left"/>
    </w:pPr>
    <w:rPr>
      <w:rFonts w:eastAsiaTheme="minorHAnsi" w:cs="Arial"/>
      <w:sz w:val="20"/>
      <w:lang w:val="de-DE" w:eastAsia="en-US"/>
    </w:rPr>
  </w:style>
  <w:style w:type="character" w:customStyle="1" w:styleId="NurTextZchn">
    <w:name w:val="Nur Text Zchn"/>
    <w:basedOn w:val="Absatz-Standardschriftart"/>
    <w:link w:val="NurText"/>
    <w:uiPriority w:val="99"/>
    <w:semiHidden/>
    <w:rsid w:val="007F52A6"/>
    <w:rPr>
      <w:rFonts w:ascii="Arial" w:eastAsiaTheme="minorHAnsi" w:hAnsi="Arial" w:cs="Arial"/>
      <w:lang w:eastAsia="en-US"/>
    </w:rPr>
  </w:style>
  <w:style w:type="paragraph" w:customStyle="1" w:styleId="BPnormalerTextCharChar">
    <w:name w:val="BP_normaler_Text Char Char"/>
    <w:basedOn w:val="Textkrper"/>
    <w:link w:val="BPnormalerTextCharCharChar"/>
    <w:rsid w:val="00831DE0"/>
    <w:pPr>
      <w:widowControl/>
      <w:spacing w:before="60" w:after="60" w:line="240" w:lineRule="auto"/>
      <w:jc w:val="left"/>
    </w:pPr>
    <w:rPr>
      <w:sz w:val="22"/>
      <w:szCs w:val="24"/>
      <w:lang w:val="de-DE" w:eastAsia="en-US"/>
    </w:rPr>
  </w:style>
  <w:style w:type="paragraph" w:styleId="Titel">
    <w:name w:val="Title"/>
    <w:basedOn w:val="Standard"/>
    <w:link w:val="TitelZchn"/>
    <w:qFormat/>
    <w:rsid w:val="00831DE0"/>
    <w:pPr>
      <w:widowControl/>
      <w:spacing w:before="120" w:after="120"/>
      <w:jc w:val="left"/>
    </w:pPr>
    <w:rPr>
      <w:b/>
      <w:color w:val="000080"/>
      <w:sz w:val="28"/>
      <w:szCs w:val="24"/>
      <w:lang w:val="de-DE" w:eastAsia="en-US"/>
    </w:rPr>
  </w:style>
  <w:style w:type="character" w:customStyle="1" w:styleId="TitelZchn">
    <w:name w:val="Titel Zchn"/>
    <w:basedOn w:val="Absatz-Standardschriftart"/>
    <w:link w:val="Titel"/>
    <w:rsid w:val="00831DE0"/>
    <w:rPr>
      <w:rFonts w:ascii="Arial" w:hAnsi="Arial"/>
      <w:b/>
      <w:color w:val="000080"/>
      <w:sz w:val="28"/>
      <w:szCs w:val="24"/>
      <w:lang w:eastAsia="en-US"/>
    </w:rPr>
  </w:style>
  <w:style w:type="character" w:customStyle="1" w:styleId="BPnormalerTextCharCharChar">
    <w:name w:val="BP_normaler_Text Char Char Char"/>
    <w:basedOn w:val="Absatz-Standardschriftart"/>
    <w:link w:val="BPnormalerTextCharChar"/>
    <w:rsid w:val="00831DE0"/>
    <w:rPr>
      <w:rFonts w:ascii="Arial" w:hAnsi="Arial"/>
      <w:sz w:val="22"/>
      <w:szCs w:val="24"/>
      <w:lang w:eastAsia="en-US"/>
    </w:rPr>
  </w:style>
  <w:style w:type="paragraph" w:customStyle="1" w:styleId="BPnormalerTextChar">
    <w:name w:val="BP_normaler_Text Char"/>
    <w:basedOn w:val="Textkrper"/>
    <w:rsid w:val="00F93ABC"/>
    <w:pPr>
      <w:widowControl/>
      <w:spacing w:before="60" w:after="60" w:line="240" w:lineRule="auto"/>
      <w:jc w:val="left"/>
    </w:pPr>
    <w:rPr>
      <w:sz w:val="22"/>
      <w:szCs w:val="24"/>
      <w:lang w:val="de-DE" w:eastAsia="en-US"/>
    </w:rPr>
  </w:style>
  <w:style w:type="paragraph" w:customStyle="1" w:styleId="BPnormalerText">
    <w:name w:val="BP_normaler_Text"/>
    <w:basedOn w:val="Textkrper"/>
    <w:rsid w:val="00F93ABC"/>
    <w:pPr>
      <w:widowControl/>
      <w:spacing w:before="120" w:after="120" w:line="240" w:lineRule="auto"/>
      <w:jc w:val="left"/>
    </w:pPr>
    <w:rPr>
      <w:sz w:val="22"/>
      <w:szCs w:val="24"/>
      <w:lang w:val="de-DE" w:eastAsia="en-US"/>
    </w:rPr>
  </w:style>
  <w:style w:type="paragraph" w:styleId="berarbeitung">
    <w:name w:val="Revision"/>
    <w:hidden/>
    <w:uiPriority w:val="99"/>
    <w:semiHidden/>
    <w:rsid w:val="009C2234"/>
    <w:rPr>
      <w:rFonts w:ascii="Arial" w:hAnsi="Arial"/>
      <w:sz w:val="22"/>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728162">
      <w:bodyDiv w:val="1"/>
      <w:marLeft w:val="0"/>
      <w:marRight w:val="0"/>
      <w:marTop w:val="0"/>
      <w:marBottom w:val="0"/>
      <w:divBdr>
        <w:top w:val="none" w:sz="0" w:space="0" w:color="auto"/>
        <w:left w:val="none" w:sz="0" w:space="0" w:color="auto"/>
        <w:bottom w:val="none" w:sz="0" w:space="0" w:color="auto"/>
        <w:right w:val="none" w:sz="0" w:space="0" w:color="auto"/>
      </w:divBdr>
    </w:div>
    <w:div w:id="29965668">
      <w:bodyDiv w:val="1"/>
      <w:marLeft w:val="0"/>
      <w:marRight w:val="0"/>
      <w:marTop w:val="0"/>
      <w:marBottom w:val="0"/>
      <w:divBdr>
        <w:top w:val="none" w:sz="0" w:space="0" w:color="auto"/>
        <w:left w:val="none" w:sz="0" w:space="0" w:color="auto"/>
        <w:bottom w:val="none" w:sz="0" w:space="0" w:color="auto"/>
        <w:right w:val="none" w:sz="0" w:space="0" w:color="auto"/>
      </w:divBdr>
    </w:div>
    <w:div w:id="33967595">
      <w:bodyDiv w:val="1"/>
      <w:marLeft w:val="0"/>
      <w:marRight w:val="0"/>
      <w:marTop w:val="0"/>
      <w:marBottom w:val="0"/>
      <w:divBdr>
        <w:top w:val="none" w:sz="0" w:space="0" w:color="auto"/>
        <w:left w:val="none" w:sz="0" w:space="0" w:color="auto"/>
        <w:bottom w:val="none" w:sz="0" w:space="0" w:color="auto"/>
        <w:right w:val="none" w:sz="0" w:space="0" w:color="auto"/>
      </w:divBdr>
    </w:div>
    <w:div w:id="70271622">
      <w:bodyDiv w:val="1"/>
      <w:marLeft w:val="0"/>
      <w:marRight w:val="0"/>
      <w:marTop w:val="0"/>
      <w:marBottom w:val="0"/>
      <w:divBdr>
        <w:top w:val="none" w:sz="0" w:space="0" w:color="auto"/>
        <w:left w:val="none" w:sz="0" w:space="0" w:color="auto"/>
        <w:bottom w:val="none" w:sz="0" w:space="0" w:color="auto"/>
        <w:right w:val="none" w:sz="0" w:space="0" w:color="auto"/>
      </w:divBdr>
    </w:div>
    <w:div w:id="77097893">
      <w:bodyDiv w:val="1"/>
      <w:marLeft w:val="0"/>
      <w:marRight w:val="0"/>
      <w:marTop w:val="0"/>
      <w:marBottom w:val="0"/>
      <w:divBdr>
        <w:top w:val="none" w:sz="0" w:space="0" w:color="auto"/>
        <w:left w:val="none" w:sz="0" w:space="0" w:color="auto"/>
        <w:bottom w:val="none" w:sz="0" w:space="0" w:color="auto"/>
        <w:right w:val="none" w:sz="0" w:space="0" w:color="auto"/>
      </w:divBdr>
    </w:div>
    <w:div w:id="236592370">
      <w:bodyDiv w:val="1"/>
      <w:marLeft w:val="0"/>
      <w:marRight w:val="0"/>
      <w:marTop w:val="0"/>
      <w:marBottom w:val="0"/>
      <w:divBdr>
        <w:top w:val="none" w:sz="0" w:space="0" w:color="auto"/>
        <w:left w:val="none" w:sz="0" w:space="0" w:color="auto"/>
        <w:bottom w:val="none" w:sz="0" w:space="0" w:color="auto"/>
        <w:right w:val="none" w:sz="0" w:space="0" w:color="auto"/>
      </w:divBdr>
    </w:div>
    <w:div w:id="245040886">
      <w:bodyDiv w:val="1"/>
      <w:marLeft w:val="0"/>
      <w:marRight w:val="0"/>
      <w:marTop w:val="0"/>
      <w:marBottom w:val="0"/>
      <w:divBdr>
        <w:top w:val="none" w:sz="0" w:space="0" w:color="auto"/>
        <w:left w:val="none" w:sz="0" w:space="0" w:color="auto"/>
        <w:bottom w:val="none" w:sz="0" w:space="0" w:color="auto"/>
        <w:right w:val="none" w:sz="0" w:space="0" w:color="auto"/>
      </w:divBdr>
    </w:div>
    <w:div w:id="264923057">
      <w:bodyDiv w:val="1"/>
      <w:marLeft w:val="0"/>
      <w:marRight w:val="0"/>
      <w:marTop w:val="0"/>
      <w:marBottom w:val="0"/>
      <w:divBdr>
        <w:top w:val="none" w:sz="0" w:space="0" w:color="auto"/>
        <w:left w:val="none" w:sz="0" w:space="0" w:color="auto"/>
        <w:bottom w:val="none" w:sz="0" w:space="0" w:color="auto"/>
        <w:right w:val="none" w:sz="0" w:space="0" w:color="auto"/>
      </w:divBdr>
    </w:div>
    <w:div w:id="279924703">
      <w:bodyDiv w:val="1"/>
      <w:marLeft w:val="0"/>
      <w:marRight w:val="0"/>
      <w:marTop w:val="0"/>
      <w:marBottom w:val="0"/>
      <w:divBdr>
        <w:top w:val="none" w:sz="0" w:space="0" w:color="auto"/>
        <w:left w:val="none" w:sz="0" w:space="0" w:color="auto"/>
        <w:bottom w:val="none" w:sz="0" w:space="0" w:color="auto"/>
        <w:right w:val="none" w:sz="0" w:space="0" w:color="auto"/>
      </w:divBdr>
    </w:div>
    <w:div w:id="290865931">
      <w:bodyDiv w:val="1"/>
      <w:marLeft w:val="0"/>
      <w:marRight w:val="0"/>
      <w:marTop w:val="0"/>
      <w:marBottom w:val="0"/>
      <w:divBdr>
        <w:top w:val="none" w:sz="0" w:space="0" w:color="auto"/>
        <w:left w:val="none" w:sz="0" w:space="0" w:color="auto"/>
        <w:bottom w:val="none" w:sz="0" w:space="0" w:color="auto"/>
        <w:right w:val="none" w:sz="0" w:space="0" w:color="auto"/>
      </w:divBdr>
    </w:div>
    <w:div w:id="410665337">
      <w:bodyDiv w:val="1"/>
      <w:marLeft w:val="0"/>
      <w:marRight w:val="0"/>
      <w:marTop w:val="0"/>
      <w:marBottom w:val="0"/>
      <w:divBdr>
        <w:top w:val="none" w:sz="0" w:space="0" w:color="auto"/>
        <w:left w:val="none" w:sz="0" w:space="0" w:color="auto"/>
        <w:bottom w:val="none" w:sz="0" w:space="0" w:color="auto"/>
        <w:right w:val="none" w:sz="0" w:space="0" w:color="auto"/>
      </w:divBdr>
    </w:div>
    <w:div w:id="419496514">
      <w:bodyDiv w:val="1"/>
      <w:marLeft w:val="0"/>
      <w:marRight w:val="0"/>
      <w:marTop w:val="0"/>
      <w:marBottom w:val="0"/>
      <w:divBdr>
        <w:top w:val="none" w:sz="0" w:space="0" w:color="auto"/>
        <w:left w:val="none" w:sz="0" w:space="0" w:color="auto"/>
        <w:bottom w:val="none" w:sz="0" w:space="0" w:color="auto"/>
        <w:right w:val="none" w:sz="0" w:space="0" w:color="auto"/>
      </w:divBdr>
    </w:div>
    <w:div w:id="657344097">
      <w:bodyDiv w:val="1"/>
      <w:marLeft w:val="0"/>
      <w:marRight w:val="0"/>
      <w:marTop w:val="0"/>
      <w:marBottom w:val="0"/>
      <w:divBdr>
        <w:top w:val="none" w:sz="0" w:space="0" w:color="auto"/>
        <w:left w:val="none" w:sz="0" w:space="0" w:color="auto"/>
        <w:bottom w:val="none" w:sz="0" w:space="0" w:color="auto"/>
        <w:right w:val="none" w:sz="0" w:space="0" w:color="auto"/>
      </w:divBdr>
    </w:div>
    <w:div w:id="686952360">
      <w:bodyDiv w:val="1"/>
      <w:marLeft w:val="0"/>
      <w:marRight w:val="0"/>
      <w:marTop w:val="0"/>
      <w:marBottom w:val="0"/>
      <w:divBdr>
        <w:top w:val="none" w:sz="0" w:space="0" w:color="auto"/>
        <w:left w:val="none" w:sz="0" w:space="0" w:color="auto"/>
        <w:bottom w:val="none" w:sz="0" w:space="0" w:color="auto"/>
        <w:right w:val="none" w:sz="0" w:space="0" w:color="auto"/>
      </w:divBdr>
    </w:div>
    <w:div w:id="691688519">
      <w:bodyDiv w:val="1"/>
      <w:marLeft w:val="0"/>
      <w:marRight w:val="0"/>
      <w:marTop w:val="0"/>
      <w:marBottom w:val="0"/>
      <w:divBdr>
        <w:top w:val="none" w:sz="0" w:space="0" w:color="auto"/>
        <w:left w:val="none" w:sz="0" w:space="0" w:color="auto"/>
        <w:bottom w:val="none" w:sz="0" w:space="0" w:color="auto"/>
        <w:right w:val="none" w:sz="0" w:space="0" w:color="auto"/>
      </w:divBdr>
    </w:div>
    <w:div w:id="794251682">
      <w:bodyDiv w:val="1"/>
      <w:marLeft w:val="0"/>
      <w:marRight w:val="0"/>
      <w:marTop w:val="0"/>
      <w:marBottom w:val="0"/>
      <w:divBdr>
        <w:top w:val="none" w:sz="0" w:space="0" w:color="auto"/>
        <w:left w:val="none" w:sz="0" w:space="0" w:color="auto"/>
        <w:bottom w:val="none" w:sz="0" w:space="0" w:color="auto"/>
        <w:right w:val="none" w:sz="0" w:space="0" w:color="auto"/>
      </w:divBdr>
    </w:div>
    <w:div w:id="812215353">
      <w:bodyDiv w:val="1"/>
      <w:marLeft w:val="0"/>
      <w:marRight w:val="0"/>
      <w:marTop w:val="0"/>
      <w:marBottom w:val="0"/>
      <w:divBdr>
        <w:top w:val="none" w:sz="0" w:space="0" w:color="auto"/>
        <w:left w:val="none" w:sz="0" w:space="0" w:color="auto"/>
        <w:bottom w:val="none" w:sz="0" w:space="0" w:color="auto"/>
        <w:right w:val="none" w:sz="0" w:space="0" w:color="auto"/>
      </w:divBdr>
    </w:div>
    <w:div w:id="816264975">
      <w:bodyDiv w:val="1"/>
      <w:marLeft w:val="0"/>
      <w:marRight w:val="0"/>
      <w:marTop w:val="0"/>
      <w:marBottom w:val="0"/>
      <w:divBdr>
        <w:top w:val="none" w:sz="0" w:space="0" w:color="auto"/>
        <w:left w:val="none" w:sz="0" w:space="0" w:color="auto"/>
        <w:bottom w:val="none" w:sz="0" w:space="0" w:color="auto"/>
        <w:right w:val="none" w:sz="0" w:space="0" w:color="auto"/>
      </w:divBdr>
    </w:div>
    <w:div w:id="903759085">
      <w:bodyDiv w:val="1"/>
      <w:marLeft w:val="0"/>
      <w:marRight w:val="0"/>
      <w:marTop w:val="0"/>
      <w:marBottom w:val="0"/>
      <w:divBdr>
        <w:top w:val="none" w:sz="0" w:space="0" w:color="auto"/>
        <w:left w:val="none" w:sz="0" w:space="0" w:color="auto"/>
        <w:bottom w:val="none" w:sz="0" w:space="0" w:color="auto"/>
        <w:right w:val="none" w:sz="0" w:space="0" w:color="auto"/>
      </w:divBdr>
    </w:div>
    <w:div w:id="938566044">
      <w:bodyDiv w:val="1"/>
      <w:marLeft w:val="0"/>
      <w:marRight w:val="0"/>
      <w:marTop w:val="0"/>
      <w:marBottom w:val="0"/>
      <w:divBdr>
        <w:top w:val="none" w:sz="0" w:space="0" w:color="auto"/>
        <w:left w:val="none" w:sz="0" w:space="0" w:color="auto"/>
        <w:bottom w:val="none" w:sz="0" w:space="0" w:color="auto"/>
        <w:right w:val="none" w:sz="0" w:space="0" w:color="auto"/>
      </w:divBdr>
    </w:div>
    <w:div w:id="1048455659">
      <w:bodyDiv w:val="1"/>
      <w:marLeft w:val="0"/>
      <w:marRight w:val="0"/>
      <w:marTop w:val="0"/>
      <w:marBottom w:val="0"/>
      <w:divBdr>
        <w:top w:val="none" w:sz="0" w:space="0" w:color="auto"/>
        <w:left w:val="none" w:sz="0" w:space="0" w:color="auto"/>
        <w:bottom w:val="none" w:sz="0" w:space="0" w:color="auto"/>
        <w:right w:val="none" w:sz="0" w:space="0" w:color="auto"/>
      </w:divBdr>
    </w:div>
    <w:div w:id="1098865322">
      <w:bodyDiv w:val="1"/>
      <w:marLeft w:val="0"/>
      <w:marRight w:val="0"/>
      <w:marTop w:val="0"/>
      <w:marBottom w:val="0"/>
      <w:divBdr>
        <w:top w:val="none" w:sz="0" w:space="0" w:color="auto"/>
        <w:left w:val="none" w:sz="0" w:space="0" w:color="auto"/>
        <w:bottom w:val="none" w:sz="0" w:space="0" w:color="auto"/>
        <w:right w:val="none" w:sz="0" w:space="0" w:color="auto"/>
      </w:divBdr>
    </w:div>
    <w:div w:id="1257666545">
      <w:bodyDiv w:val="1"/>
      <w:marLeft w:val="0"/>
      <w:marRight w:val="0"/>
      <w:marTop w:val="0"/>
      <w:marBottom w:val="0"/>
      <w:divBdr>
        <w:top w:val="none" w:sz="0" w:space="0" w:color="auto"/>
        <w:left w:val="none" w:sz="0" w:space="0" w:color="auto"/>
        <w:bottom w:val="none" w:sz="0" w:space="0" w:color="auto"/>
        <w:right w:val="none" w:sz="0" w:space="0" w:color="auto"/>
      </w:divBdr>
    </w:div>
    <w:div w:id="1263689402">
      <w:bodyDiv w:val="1"/>
      <w:marLeft w:val="0"/>
      <w:marRight w:val="0"/>
      <w:marTop w:val="0"/>
      <w:marBottom w:val="0"/>
      <w:divBdr>
        <w:top w:val="none" w:sz="0" w:space="0" w:color="auto"/>
        <w:left w:val="none" w:sz="0" w:space="0" w:color="auto"/>
        <w:bottom w:val="none" w:sz="0" w:space="0" w:color="auto"/>
        <w:right w:val="none" w:sz="0" w:space="0" w:color="auto"/>
      </w:divBdr>
    </w:div>
    <w:div w:id="1305621639">
      <w:bodyDiv w:val="1"/>
      <w:marLeft w:val="0"/>
      <w:marRight w:val="0"/>
      <w:marTop w:val="0"/>
      <w:marBottom w:val="0"/>
      <w:divBdr>
        <w:top w:val="none" w:sz="0" w:space="0" w:color="auto"/>
        <w:left w:val="none" w:sz="0" w:space="0" w:color="auto"/>
        <w:bottom w:val="none" w:sz="0" w:space="0" w:color="auto"/>
        <w:right w:val="none" w:sz="0" w:space="0" w:color="auto"/>
      </w:divBdr>
    </w:div>
    <w:div w:id="1315718505">
      <w:bodyDiv w:val="1"/>
      <w:marLeft w:val="0"/>
      <w:marRight w:val="0"/>
      <w:marTop w:val="0"/>
      <w:marBottom w:val="0"/>
      <w:divBdr>
        <w:top w:val="none" w:sz="0" w:space="0" w:color="auto"/>
        <w:left w:val="none" w:sz="0" w:space="0" w:color="auto"/>
        <w:bottom w:val="none" w:sz="0" w:space="0" w:color="auto"/>
        <w:right w:val="none" w:sz="0" w:space="0" w:color="auto"/>
      </w:divBdr>
    </w:div>
    <w:div w:id="1436098357">
      <w:bodyDiv w:val="1"/>
      <w:marLeft w:val="0"/>
      <w:marRight w:val="0"/>
      <w:marTop w:val="0"/>
      <w:marBottom w:val="0"/>
      <w:divBdr>
        <w:top w:val="none" w:sz="0" w:space="0" w:color="auto"/>
        <w:left w:val="none" w:sz="0" w:space="0" w:color="auto"/>
        <w:bottom w:val="none" w:sz="0" w:space="0" w:color="auto"/>
        <w:right w:val="none" w:sz="0" w:space="0" w:color="auto"/>
      </w:divBdr>
    </w:div>
    <w:div w:id="1461342741">
      <w:bodyDiv w:val="1"/>
      <w:marLeft w:val="0"/>
      <w:marRight w:val="0"/>
      <w:marTop w:val="0"/>
      <w:marBottom w:val="0"/>
      <w:divBdr>
        <w:top w:val="none" w:sz="0" w:space="0" w:color="auto"/>
        <w:left w:val="none" w:sz="0" w:space="0" w:color="auto"/>
        <w:bottom w:val="none" w:sz="0" w:space="0" w:color="auto"/>
        <w:right w:val="none" w:sz="0" w:space="0" w:color="auto"/>
      </w:divBdr>
    </w:div>
    <w:div w:id="1564369604">
      <w:bodyDiv w:val="1"/>
      <w:marLeft w:val="0"/>
      <w:marRight w:val="0"/>
      <w:marTop w:val="0"/>
      <w:marBottom w:val="0"/>
      <w:divBdr>
        <w:top w:val="none" w:sz="0" w:space="0" w:color="auto"/>
        <w:left w:val="none" w:sz="0" w:space="0" w:color="auto"/>
        <w:bottom w:val="none" w:sz="0" w:space="0" w:color="auto"/>
        <w:right w:val="none" w:sz="0" w:space="0" w:color="auto"/>
      </w:divBdr>
    </w:div>
    <w:div w:id="1602453349">
      <w:bodyDiv w:val="1"/>
      <w:marLeft w:val="0"/>
      <w:marRight w:val="0"/>
      <w:marTop w:val="0"/>
      <w:marBottom w:val="0"/>
      <w:divBdr>
        <w:top w:val="none" w:sz="0" w:space="0" w:color="auto"/>
        <w:left w:val="none" w:sz="0" w:space="0" w:color="auto"/>
        <w:bottom w:val="none" w:sz="0" w:space="0" w:color="auto"/>
        <w:right w:val="none" w:sz="0" w:space="0" w:color="auto"/>
      </w:divBdr>
    </w:div>
    <w:div w:id="1669870787">
      <w:bodyDiv w:val="1"/>
      <w:marLeft w:val="0"/>
      <w:marRight w:val="0"/>
      <w:marTop w:val="0"/>
      <w:marBottom w:val="0"/>
      <w:divBdr>
        <w:top w:val="none" w:sz="0" w:space="0" w:color="auto"/>
        <w:left w:val="none" w:sz="0" w:space="0" w:color="auto"/>
        <w:bottom w:val="none" w:sz="0" w:space="0" w:color="auto"/>
        <w:right w:val="none" w:sz="0" w:space="0" w:color="auto"/>
      </w:divBdr>
    </w:div>
    <w:div w:id="1752578776">
      <w:bodyDiv w:val="1"/>
      <w:marLeft w:val="0"/>
      <w:marRight w:val="0"/>
      <w:marTop w:val="0"/>
      <w:marBottom w:val="0"/>
      <w:divBdr>
        <w:top w:val="none" w:sz="0" w:space="0" w:color="auto"/>
        <w:left w:val="none" w:sz="0" w:space="0" w:color="auto"/>
        <w:bottom w:val="none" w:sz="0" w:space="0" w:color="auto"/>
        <w:right w:val="none" w:sz="0" w:space="0" w:color="auto"/>
      </w:divBdr>
    </w:div>
    <w:div w:id="2003312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oleObject" Target="embeddings/oleObject1.bin"/><Relationship Id="rId2" Type="http://schemas.openxmlformats.org/officeDocument/2006/relationships/image" Target="media/image2.wmf"/><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GIB\GIB_INT_Vorlage-Leadsheet_DE%20-%20NEU.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Release xmlns="a6d43b43-9339-44a5-93ca-b9a870509f52" xsi:nil="true"/>
    <Thema xmlns="a6d43b43-9339-44a5-93ca-b9a870509f52">Template</Thema>
    <ProjektNr xmlns="a6d43b43-9339-44a5-93ca-b9a870509f52" xsi:nil="true"/>
    <LA xmlns="a6d43b43-9339-44a5-93ca-b9a870509f52">false</LA>
    <Tag xmlns="a6d43b43-9339-44a5-93ca-b9a870509f52">LSHT</Tag>
    <_dlc_DocIdPersistId xmlns="140d7b12-14b8-4bdb-b6ac-ba1fa7a925a1" xsi:nil="true"/>
    <_dlc_DocId xmlns="140d7b12-14b8-4bdb-b6ac-ba1fa7a925a1">AQQ4JW7X4DAY-1419855807-17</_dlc_DocId>
    <_dlc_DocIdUrl xmlns="140d7b12-14b8-4bdb-b6ac-ba1fa7a925a1">
      <Url>https://collaboration.ifm.com/sites/T_Product_Develpoment/_layouts/15/DocIdRedir.aspx?ID=AQQ4JW7X4DAY-1419855807-17</Url>
      <Description>AQQ4JW7X4DAY-1419855807-17</Description>
    </_dlc_DocIdUrl>
    <Sprache xmlns="a6d43b43-9339-44a5-93ca-b9a870509f52">DE</Sprach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25FD7D51AB41984091ACF3C45B1DAA5D" ma:contentTypeVersion="10" ma:contentTypeDescription="Ein neues Dokument erstellen." ma:contentTypeScope="" ma:versionID="a8afffff323066ffeba0793ae8755c34">
  <xsd:schema xmlns:xsd="http://www.w3.org/2001/XMLSchema" xmlns:xs="http://www.w3.org/2001/XMLSchema" xmlns:p="http://schemas.microsoft.com/office/2006/metadata/properties" xmlns:ns1="a6d43b43-9339-44a5-93ca-b9a870509f52" xmlns:ns3="140d7b12-14b8-4bdb-b6ac-ba1fa7a925a1" targetNamespace="http://schemas.microsoft.com/office/2006/metadata/properties" ma:root="true" ma:fieldsID="9af22c04a072b7e68dc52624add491b9" ns1:_="" ns3:_="">
    <xsd:import namespace="a6d43b43-9339-44a5-93ca-b9a870509f52"/>
    <xsd:import namespace="140d7b12-14b8-4bdb-b6ac-ba1fa7a925a1"/>
    <xsd:element name="properties">
      <xsd:complexType>
        <xsd:sequence>
          <xsd:element name="documentManagement">
            <xsd:complexType>
              <xsd:all>
                <xsd:element ref="ns1:Tag" minOccurs="0"/>
                <xsd:element ref="ns1:ProjektNr" minOccurs="0"/>
                <xsd:element ref="ns1:Thema" minOccurs="0"/>
                <xsd:element ref="ns1:Release" minOccurs="0"/>
                <xsd:element ref="ns1:LA" minOccurs="0"/>
                <xsd:element ref="ns3:_dlc_DocId" minOccurs="0"/>
                <xsd:element ref="ns3:_dlc_DocIdUrl" minOccurs="0"/>
                <xsd:element ref="ns3:_dlc_DocIdPersistId" minOccurs="0"/>
                <xsd:element ref="ns1:Sprache"/>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d43b43-9339-44a5-93ca-b9a870509f52" elementFormDefault="qualified">
    <xsd:import namespace="http://schemas.microsoft.com/office/2006/documentManagement/types"/>
    <xsd:import namespace="http://schemas.microsoft.com/office/infopath/2007/PartnerControls"/>
    <xsd:element name="Tag" ma:index="0" nillable="true" ma:displayName="Tag" ma:format="Dropdown" ma:indexed="true" ma:internalName="Tag" ma:readOnly="false">
      <xsd:simpleType>
        <xsd:restriction base="dms:Choice">
          <xsd:enumeration value="SONST"/>
          <xsd:enumeration value="LSHT"/>
          <xsd:enumeration value="RCON"/>
          <xsd:enumeration value="DCON"/>
          <xsd:enumeration value="REAL"/>
        </xsd:restriction>
      </xsd:simpleType>
    </xsd:element>
    <xsd:element name="ProjektNr" ma:index="3" nillable="true" ma:displayName="ProjektNr" ma:description="Projektnummer im Format R00000" ma:internalName="ProjektNr" ma:readOnly="false">
      <xsd:simpleType>
        <xsd:restriction base="dms:Text">
          <xsd:maxLength value="6"/>
        </xsd:restriction>
      </xsd:simpleType>
    </xsd:element>
    <xsd:element name="Thema" ma:index="4" nillable="true" ma:displayName="Thema" ma:description="freie Untergruppierung" ma:internalName="Thema" ma:readOnly="false">
      <xsd:simpleType>
        <xsd:restriction base="dms:Text">
          <xsd:maxLength value="255"/>
        </xsd:restriction>
      </xsd:simpleType>
    </xsd:element>
    <xsd:element name="Release" ma:index="5" nillable="true" ma:displayName="Release" ma:description="GIB Release im Format xx.x" ma:internalName="Release" ma:readOnly="false">
      <xsd:simpleType>
        <xsd:restriction base="dms:Text">
          <xsd:maxLength value="4"/>
        </xsd:restriction>
      </xsd:simpleType>
    </xsd:element>
    <xsd:element name="LA" ma:index="8" nillable="true" ma:displayName="LA" ma:default="0" ma:description="LA relevant" ma:internalName="LA" ma:readOnly="false">
      <xsd:simpleType>
        <xsd:restriction base="dms:Boolean"/>
      </xsd:simpleType>
    </xsd:element>
    <xsd:element name="Sprache" ma:index="16" ma:displayName="Sprache" ma:default="DE" ma:format="Dropdown" ma:indexed="true" ma:internalName="Sprache">
      <xsd:simpleType>
        <xsd:restriction base="dms:Choice">
          <xsd:enumeration value="DE"/>
          <xsd:enumeration value="EN"/>
        </xsd:restriction>
      </xsd:simpleType>
    </xsd:element>
  </xsd:schema>
  <xsd:schema xmlns:xsd="http://www.w3.org/2001/XMLSchema" xmlns:xs="http://www.w3.org/2001/XMLSchema" xmlns:dms="http://schemas.microsoft.com/office/2006/documentManagement/types" xmlns:pc="http://schemas.microsoft.com/office/infopath/2007/PartnerControls" targetNamespace="140d7b12-14b8-4bdb-b6ac-ba1fa7a925a1" elementFormDefault="qualified">
    <xsd:import namespace="http://schemas.microsoft.com/office/2006/documentManagement/types"/>
    <xsd:import namespace="http://schemas.microsoft.com/office/infopath/2007/PartnerControls"/>
    <xsd:element name="_dlc_DocId" ma:index="13" nillable="true" ma:displayName="Wert der Dokument-ID" ma:description="Der Wert der diesem Element zugewiesenen Dokument-ID." ma:internalName="_dlc_DocId" ma:readOnly="true">
      <xsd:simpleType>
        <xsd:restriction base="dms:Text"/>
      </xsd:simpleType>
    </xsd:element>
    <xsd:element name="_dlc_DocIdUrl" ma:index="14"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5" nillable="true" ma:displayName="Persist ID" ma:description="Keep ID on add." ma:hidden="true" ma:internalName="_dlc_DocIdPersistId" ma:readOnly="fals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Inhaltstyp"/>
        <xsd:element ref="dc:title" minOccurs="0" maxOccurs="1" ma:index="2"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BFACAC-FEA4-474A-9EF1-A4B779C36E82}">
  <ds:schemaRefs>
    <ds:schemaRef ds:uri="http://schemas.microsoft.com/sharepoint/v3/contenttype/forms"/>
  </ds:schemaRefs>
</ds:datastoreItem>
</file>

<file path=customXml/itemProps2.xml><?xml version="1.0" encoding="utf-8"?>
<ds:datastoreItem xmlns:ds="http://schemas.openxmlformats.org/officeDocument/2006/customXml" ds:itemID="{015661EE-7DD8-479D-AE95-CB6F462A13A6}">
  <ds:schemaRefs>
    <ds:schemaRef ds:uri="http://schemas.microsoft.com/office/2006/metadata/properties"/>
    <ds:schemaRef ds:uri="http://schemas.microsoft.com/office/infopath/2007/PartnerControls"/>
    <ds:schemaRef ds:uri="a6d43b43-9339-44a5-93ca-b9a870509f52"/>
    <ds:schemaRef ds:uri="140d7b12-14b8-4bdb-b6ac-ba1fa7a925a1"/>
  </ds:schemaRefs>
</ds:datastoreItem>
</file>

<file path=customXml/itemProps3.xml><?xml version="1.0" encoding="utf-8"?>
<ds:datastoreItem xmlns:ds="http://schemas.openxmlformats.org/officeDocument/2006/customXml" ds:itemID="{F6D2DA4E-1E3B-4D8B-8870-00AE64A3CD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6d43b43-9339-44a5-93ca-b9a870509f52"/>
    <ds:schemaRef ds:uri="140d7b12-14b8-4bdb-b6ac-ba1fa7a925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35C85B9-1C4A-4B6D-9225-77101817F9D0}">
  <ds:schemaRefs>
    <ds:schemaRef ds:uri="http://schemas.microsoft.com/sharepoint/events"/>
  </ds:schemaRefs>
</ds:datastoreItem>
</file>

<file path=customXml/itemProps5.xml><?xml version="1.0" encoding="utf-8"?>
<ds:datastoreItem xmlns:ds="http://schemas.openxmlformats.org/officeDocument/2006/customXml" ds:itemID="{612BB43B-C3D4-485E-9158-860BBF99FB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GIB_INT_Vorlage-Leadsheet_DE - NEU.dotx</Template>
  <TotalTime>0</TotalTime>
  <Pages>2</Pages>
  <Words>261</Words>
  <Characters>1647</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Vorlage Leadsheet</vt:lpstr>
    </vt:vector>
  </TitlesOfParts>
  <Manager>treeken@gibmbh.de</Manager>
  <Company>G.I.B Gesellschaft für Information und Bildung mbH</Company>
  <LinksUpToDate>false</LinksUpToDate>
  <CharactersWithSpaces>1905</CharactersWithSpaces>
  <SharedDoc>false</SharedDoc>
  <HLinks>
    <vt:vector size="156" baseType="variant">
      <vt:variant>
        <vt:i4>786525</vt:i4>
      </vt:variant>
      <vt:variant>
        <vt:i4>162</vt:i4>
      </vt:variant>
      <vt:variant>
        <vt:i4>0</vt:i4>
      </vt:variant>
      <vt:variant>
        <vt:i4>5</vt:i4>
      </vt:variant>
      <vt:variant>
        <vt:lpwstr>javascript:locate.Click()</vt:lpwstr>
      </vt:variant>
      <vt:variant>
        <vt:lpwstr/>
      </vt:variant>
      <vt:variant>
        <vt:i4>1376310</vt:i4>
      </vt:variant>
      <vt:variant>
        <vt:i4>155</vt:i4>
      </vt:variant>
      <vt:variant>
        <vt:i4>0</vt:i4>
      </vt:variant>
      <vt:variant>
        <vt:i4>5</vt:i4>
      </vt:variant>
      <vt:variant>
        <vt:lpwstr/>
      </vt:variant>
      <vt:variant>
        <vt:lpwstr>_Toc231008592</vt:lpwstr>
      </vt:variant>
      <vt:variant>
        <vt:i4>1376310</vt:i4>
      </vt:variant>
      <vt:variant>
        <vt:i4>149</vt:i4>
      </vt:variant>
      <vt:variant>
        <vt:i4>0</vt:i4>
      </vt:variant>
      <vt:variant>
        <vt:i4>5</vt:i4>
      </vt:variant>
      <vt:variant>
        <vt:lpwstr/>
      </vt:variant>
      <vt:variant>
        <vt:lpwstr>_Toc231008591</vt:lpwstr>
      </vt:variant>
      <vt:variant>
        <vt:i4>1376310</vt:i4>
      </vt:variant>
      <vt:variant>
        <vt:i4>143</vt:i4>
      </vt:variant>
      <vt:variant>
        <vt:i4>0</vt:i4>
      </vt:variant>
      <vt:variant>
        <vt:i4>5</vt:i4>
      </vt:variant>
      <vt:variant>
        <vt:lpwstr/>
      </vt:variant>
      <vt:variant>
        <vt:lpwstr>_Toc231008590</vt:lpwstr>
      </vt:variant>
      <vt:variant>
        <vt:i4>1310774</vt:i4>
      </vt:variant>
      <vt:variant>
        <vt:i4>137</vt:i4>
      </vt:variant>
      <vt:variant>
        <vt:i4>0</vt:i4>
      </vt:variant>
      <vt:variant>
        <vt:i4>5</vt:i4>
      </vt:variant>
      <vt:variant>
        <vt:lpwstr/>
      </vt:variant>
      <vt:variant>
        <vt:lpwstr>_Toc231008589</vt:lpwstr>
      </vt:variant>
      <vt:variant>
        <vt:i4>1310774</vt:i4>
      </vt:variant>
      <vt:variant>
        <vt:i4>131</vt:i4>
      </vt:variant>
      <vt:variant>
        <vt:i4>0</vt:i4>
      </vt:variant>
      <vt:variant>
        <vt:i4>5</vt:i4>
      </vt:variant>
      <vt:variant>
        <vt:lpwstr/>
      </vt:variant>
      <vt:variant>
        <vt:lpwstr>_Toc231008588</vt:lpwstr>
      </vt:variant>
      <vt:variant>
        <vt:i4>1310774</vt:i4>
      </vt:variant>
      <vt:variant>
        <vt:i4>125</vt:i4>
      </vt:variant>
      <vt:variant>
        <vt:i4>0</vt:i4>
      </vt:variant>
      <vt:variant>
        <vt:i4>5</vt:i4>
      </vt:variant>
      <vt:variant>
        <vt:lpwstr/>
      </vt:variant>
      <vt:variant>
        <vt:lpwstr>_Toc231008587</vt:lpwstr>
      </vt:variant>
      <vt:variant>
        <vt:i4>1310774</vt:i4>
      </vt:variant>
      <vt:variant>
        <vt:i4>119</vt:i4>
      </vt:variant>
      <vt:variant>
        <vt:i4>0</vt:i4>
      </vt:variant>
      <vt:variant>
        <vt:i4>5</vt:i4>
      </vt:variant>
      <vt:variant>
        <vt:lpwstr/>
      </vt:variant>
      <vt:variant>
        <vt:lpwstr>_Toc231008586</vt:lpwstr>
      </vt:variant>
      <vt:variant>
        <vt:i4>1310774</vt:i4>
      </vt:variant>
      <vt:variant>
        <vt:i4>113</vt:i4>
      </vt:variant>
      <vt:variant>
        <vt:i4>0</vt:i4>
      </vt:variant>
      <vt:variant>
        <vt:i4>5</vt:i4>
      </vt:variant>
      <vt:variant>
        <vt:lpwstr/>
      </vt:variant>
      <vt:variant>
        <vt:lpwstr>_Toc231008585</vt:lpwstr>
      </vt:variant>
      <vt:variant>
        <vt:i4>1310774</vt:i4>
      </vt:variant>
      <vt:variant>
        <vt:i4>107</vt:i4>
      </vt:variant>
      <vt:variant>
        <vt:i4>0</vt:i4>
      </vt:variant>
      <vt:variant>
        <vt:i4>5</vt:i4>
      </vt:variant>
      <vt:variant>
        <vt:lpwstr/>
      </vt:variant>
      <vt:variant>
        <vt:lpwstr>_Toc231008584</vt:lpwstr>
      </vt:variant>
      <vt:variant>
        <vt:i4>1310774</vt:i4>
      </vt:variant>
      <vt:variant>
        <vt:i4>101</vt:i4>
      </vt:variant>
      <vt:variant>
        <vt:i4>0</vt:i4>
      </vt:variant>
      <vt:variant>
        <vt:i4>5</vt:i4>
      </vt:variant>
      <vt:variant>
        <vt:lpwstr/>
      </vt:variant>
      <vt:variant>
        <vt:lpwstr>_Toc231008583</vt:lpwstr>
      </vt:variant>
      <vt:variant>
        <vt:i4>1310774</vt:i4>
      </vt:variant>
      <vt:variant>
        <vt:i4>95</vt:i4>
      </vt:variant>
      <vt:variant>
        <vt:i4>0</vt:i4>
      </vt:variant>
      <vt:variant>
        <vt:i4>5</vt:i4>
      </vt:variant>
      <vt:variant>
        <vt:lpwstr/>
      </vt:variant>
      <vt:variant>
        <vt:lpwstr>_Toc231008582</vt:lpwstr>
      </vt:variant>
      <vt:variant>
        <vt:i4>1310774</vt:i4>
      </vt:variant>
      <vt:variant>
        <vt:i4>89</vt:i4>
      </vt:variant>
      <vt:variant>
        <vt:i4>0</vt:i4>
      </vt:variant>
      <vt:variant>
        <vt:i4>5</vt:i4>
      </vt:variant>
      <vt:variant>
        <vt:lpwstr/>
      </vt:variant>
      <vt:variant>
        <vt:lpwstr>_Toc231008581</vt:lpwstr>
      </vt:variant>
      <vt:variant>
        <vt:i4>1310774</vt:i4>
      </vt:variant>
      <vt:variant>
        <vt:i4>83</vt:i4>
      </vt:variant>
      <vt:variant>
        <vt:i4>0</vt:i4>
      </vt:variant>
      <vt:variant>
        <vt:i4>5</vt:i4>
      </vt:variant>
      <vt:variant>
        <vt:lpwstr/>
      </vt:variant>
      <vt:variant>
        <vt:lpwstr>_Toc231008580</vt:lpwstr>
      </vt:variant>
      <vt:variant>
        <vt:i4>1769526</vt:i4>
      </vt:variant>
      <vt:variant>
        <vt:i4>77</vt:i4>
      </vt:variant>
      <vt:variant>
        <vt:i4>0</vt:i4>
      </vt:variant>
      <vt:variant>
        <vt:i4>5</vt:i4>
      </vt:variant>
      <vt:variant>
        <vt:lpwstr/>
      </vt:variant>
      <vt:variant>
        <vt:lpwstr>_Toc231008579</vt:lpwstr>
      </vt:variant>
      <vt:variant>
        <vt:i4>1769526</vt:i4>
      </vt:variant>
      <vt:variant>
        <vt:i4>71</vt:i4>
      </vt:variant>
      <vt:variant>
        <vt:i4>0</vt:i4>
      </vt:variant>
      <vt:variant>
        <vt:i4>5</vt:i4>
      </vt:variant>
      <vt:variant>
        <vt:lpwstr/>
      </vt:variant>
      <vt:variant>
        <vt:lpwstr>_Toc231008578</vt:lpwstr>
      </vt:variant>
      <vt:variant>
        <vt:i4>1769526</vt:i4>
      </vt:variant>
      <vt:variant>
        <vt:i4>65</vt:i4>
      </vt:variant>
      <vt:variant>
        <vt:i4>0</vt:i4>
      </vt:variant>
      <vt:variant>
        <vt:i4>5</vt:i4>
      </vt:variant>
      <vt:variant>
        <vt:lpwstr/>
      </vt:variant>
      <vt:variant>
        <vt:lpwstr>_Toc231008577</vt:lpwstr>
      </vt:variant>
      <vt:variant>
        <vt:i4>1769526</vt:i4>
      </vt:variant>
      <vt:variant>
        <vt:i4>59</vt:i4>
      </vt:variant>
      <vt:variant>
        <vt:i4>0</vt:i4>
      </vt:variant>
      <vt:variant>
        <vt:i4>5</vt:i4>
      </vt:variant>
      <vt:variant>
        <vt:lpwstr/>
      </vt:variant>
      <vt:variant>
        <vt:lpwstr>_Toc231008576</vt:lpwstr>
      </vt:variant>
      <vt:variant>
        <vt:i4>1769526</vt:i4>
      </vt:variant>
      <vt:variant>
        <vt:i4>53</vt:i4>
      </vt:variant>
      <vt:variant>
        <vt:i4>0</vt:i4>
      </vt:variant>
      <vt:variant>
        <vt:i4>5</vt:i4>
      </vt:variant>
      <vt:variant>
        <vt:lpwstr/>
      </vt:variant>
      <vt:variant>
        <vt:lpwstr>_Toc231008575</vt:lpwstr>
      </vt:variant>
      <vt:variant>
        <vt:i4>1769526</vt:i4>
      </vt:variant>
      <vt:variant>
        <vt:i4>47</vt:i4>
      </vt:variant>
      <vt:variant>
        <vt:i4>0</vt:i4>
      </vt:variant>
      <vt:variant>
        <vt:i4>5</vt:i4>
      </vt:variant>
      <vt:variant>
        <vt:lpwstr/>
      </vt:variant>
      <vt:variant>
        <vt:lpwstr>_Toc231008574</vt:lpwstr>
      </vt:variant>
      <vt:variant>
        <vt:i4>1769526</vt:i4>
      </vt:variant>
      <vt:variant>
        <vt:i4>41</vt:i4>
      </vt:variant>
      <vt:variant>
        <vt:i4>0</vt:i4>
      </vt:variant>
      <vt:variant>
        <vt:i4>5</vt:i4>
      </vt:variant>
      <vt:variant>
        <vt:lpwstr/>
      </vt:variant>
      <vt:variant>
        <vt:lpwstr>_Toc231008573</vt:lpwstr>
      </vt:variant>
      <vt:variant>
        <vt:i4>1769526</vt:i4>
      </vt:variant>
      <vt:variant>
        <vt:i4>35</vt:i4>
      </vt:variant>
      <vt:variant>
        <vt:i4>0</vt:i4>
      </vt:variant>
      <vt:variant>
        <vt:i4>5</vt:i4>
      </vt:variant>
      <vt:variant>
        <vt:lpwstr/>
      </vt:variant>
      <vt:variant>
        <vt:lpwstr>_Toc231008572</vt:lpwstr>
      </vt:variant>
      <vt:variant>
        <vt:i4>1769526</vt:i4>
      </vt:variant>
      <vt:variant>
        <vt:i4>29</vt:i4>
      </vt:variant>
      <vt:variant>
        <vt:i4>0</vt:i4>
      </vt:variant>
      <vt:variant>
        <vt:i4>5</vt:i4>
      </vt:variant>
      <vt:variant>
        <vt:lpwstr/>
      </vt:variant>
      <vt:variant>
        <vt:lpwstr>_Toc231008571</vt:lpwstr>
      </vt:variant>
      <vt:variant>
        <vt:i4>1769526</vt:i4>
      </vt:variant>
      <vt:variant>
        <vt:i4>23</vt:i4>
      </vt:variant>
      <vt:variant>
        <vt:i4>0</vt:i4>
      </vt:variant>
      <vt:variant>
        <vt:i4>5</vt:i4>
      </vt:variant>
      <vt:variant>
        <vt:lpwstr/>
      </vt:variant>
      <vt:variant>
        <vt:lpwstr>_Toc231008570</vt:lpwstr>
      </vt:variant>
      <vt:variant>
        <vt:i4>1703990</vt:i4>
      </vt:variant>
      <vt:variant>
        <vt:i4>17</vt:i4>
      </vt:variant>
      <vt:variant>
        <vt:i4>0</vt:i4>
      </vt:variant>
      <vt:variant>
        <vt:i4>5</vt:i4>
      </vt:variant>
      <vt:variant>
        <vt:lpwstr/>
      </vt:variant>
      <vt:variant>
        <vt:lpwstr>_Toc231008569</vt:lpwstr>
      </vt:variant>
      <vt:variant>
        <vt:i4>1703990</vt:i4>
      </vt:variant>
      <vt:variant>
        <vt:i4>11</vt:i4>
      </vt:variant>
      <vt:variant>
        <vt:i4>0</vt:i4>
      </vt:variant>
      <vt:variant>
        <vt:i4>5</vt:i4>
      </vt:variant>
      <vt:variant>
        <vt:lpwstr/>
      </vt:variant>
      <vt:variant>
        <vt:lpwstr>_Toc231008568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Vorlage Leadsheet</dc:title>
  <dc:creator>Fuchs, Stefan</dc:creator>
  <cp:keywords>Vorlage, Leadsheet</cp:keywords>
  <dc:description/>
  <cp:lastModifiedBy>Grab, Felix</cp:lastModifiedBy>
  <cp:revision>4</cp:revision>
  <cp:lastPrinted>2013-07-09T09:25:00Z</cp:lastPrinted>
  <dcterms:created xsi:type="dcterms:W3CDTF">2020-06-30T09:36:00Z</dcterms:created>
  <dcterms:modified xsi:type="dcterms:W3CDTF">2020-06-30T09:38:00Z</dcterms:modified>
  <cp:category>Vorlagen</cp:category>
  <cp:contentStatus>in Erstellung</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0x01010025FD7D51AB41984091ACF3C45B1DAA5D</vt:lpwstr>
  </property>
  <property fmtid="{D5CDD505-2E9C-101B-9397-08002B2CF9AE}" pid="3" name="Thema">
    <vt:lpwstr>6;#PMGT|0aebb87c-04de-4ce4-b6b0-970621e378fc</vt:lpwstr>
  </property>
  <property fmtid="{D5CDD505-2E9C-101B-9397-08002B2CF9AE}" pid="4" name="_dlc_DocIdItemGuid">
    <vt:lpwstr>c1a70ab2-2de0-4795-b169-a9ed71aacaa3</vt:lpwstr>
  </property>
</Properties>
</file>