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639" w:type="dxa"/>
        <w:tblLook w:val="04A0" w:firstRow="1" w:lastRow="0" w:firstColumn="1" w:lastColumn="0" w:noHBand="0" w:noVBand="1"/>
      </w:tblPr>
      <w:tblGrid>
        <w:gridCol w:w="9639"/>
      </w:tblGrid>
      <w:tr w:rsidR="00BA2B0F" w:rsidRPr="000C4C4A" w:rsidTr="00D7432D">
        <w:trPr>
          <w:trHeight w:val="7230"/>
        </w:trPr>
        <w:tc>
          <w:tcPr>
            <w:tcW w:w="9639" w:type="dxa"/>
            <w:tcBorders>
              <w:top w:val="nil"/>
              <w:left w:val="nil"/>
              <w:bottom w:val="nil"/>
              <w:right w:val="nil"/>
            </w:tcBorders>
            <w:vAlign w:val="bottom"/>
          </w:tcPr>
          <w:p w:rsidR="00BA2B0F" w:rsidRPr="000D3433" w:rsidRDefault="00BA2B0F" w:rsidP="00BA2B0F">
            <w:pPr>
              <w:pStyle w:val="BPnormalerTextChar"/>
              <w:rPr>
                <w:rFonts w:ascii="Futura Std Book" w:hAnsi="Futura Std Book"/>
                <w:color w:val="808080" w:themeColor="background1" w:themeShade="80"/>
                <w:sz w:val="31"/>
                <w:szCs w:val="31"/>
                <w:lang w:val="en-US"/>
              </w:rPr>
            </w:pPr>
            <w:bookmarkStart w:id="0" w:name="_Toc105991751"/>
            <w:r w:rsidRPr="000D3433">
              <w:rPr>
                <w:rFonts w:ascii="Futura Std Book" w:hAnsi="Futura Std Book"/>
                <w:color w:val="808080" w:themeColor="background1" w:themeShade="80"/>
                <w:sz w:val="31"/>
                <w:szCs w:val="31"/>
                <w:lang w:val="en-US"/>
              </w:rPr>
              <w:t>DOKUMENTATION</w:t>
            </w:r>
          </w:p>
          <w:p w:rsidR="00BA2B0F" w:rsidRPr="000D3433" w:rsidRDefault="000C4C4A" w:rsidP="00BA2B0F">
            <w:pPr>
              <w:pStyle w:val="BPnormalerTextChar"/>
              <w:rPr>
                <w:rFonts w:ascii="Futura Std Book" w:hAnsi="Futura Std Book"/>
                <w:b/>
                <w:color w:val="002060"/>
                <w:sz w:val="40"/>
                <w:szCs w:val="40"/>
                <w:lang w:val="en-US"/>
              </w:rPr>
            </w:pPr>
            <w:r>
              <w:rPr>
                <w:rFonts w:ascii="Futura Std Book" w:hAnsi="Futura Std Book" w:cs="Arial"/>
                <w:b/>
                <w:color w:val="002060"/>
                <w:sz w:val="70"/>
                <w:szCs w:val="70"/>
                <w:lang w:val="it-IT"/>
              </w:rPr>
              <w:t xml:space="preserve">GIB </w:t>
            </w:r>
            <w:proofErr w:type="spellStart"/>
            <w:r>
              <w:rPr>
                <w:rFonts w:ascii="Futura Std Book" w:hAnsi="Futura Std Book" w:cs="Arial"/>
                <w:b/>
                <w:color w:val="002060"/>
                <w:sz w:val="70"/>
                <w:szCs w:val="70"/>
                <w:lang w:val="it-IT"/>
              </w:rPr>
              <w:t>Dispo</w:t>
            </w:r>
            <w:proofErr w:type="spellEnd"/>
            <w:r>
              <w:rPr>
                <w:rFonts w:ascii="Futura Std Book" w:hAnsi="Futura Std Book" w:cs="Arial"/>
                <w:b/>
                <w:color w:val="002060"/>
                <w:sz w:val="70"/>
                <w:szCs w:val="70"/>
                <w:lang w:val="it-IT"/>
              </w:rPr>
              <w:t xml:space="preserve"> Cockpit</w:t>
            </w:r>
          </w:p>
          <w:p w:rsidR="00BA2B0F" w:rsidRDefault="00F8398B" w:rsidP="00BA2B0F">
            <w:pPr>
              <w:pStyle w:val="Titel"/>
              <w:rPr>
                <w:rFonts w:ascii="Futura Std Book" w:hAnsi="Futura Std Book"/>
                <w:color w:val="002060"/>
                <w:sz w:val="36"/>
                <w:szCs w:val="36"/>
                <w:lang w:val="it-IT"/>
              </w:rPr>
            </w:pPr>
            <w:r>
              <w:rPr>
                <w:rFonts w:ascii="Futura Std Book" w:hAnsi="Futura Std Book"/>
                <w:color w:val="002060"/>
                <w:sz w:val="36"/>
                <w:szCs w:val="36"/>
                <w:lang w:val="it-IT"/>
              </w:rPr>
              <w:t xml:space="preserve">Release </w:t>
            </w:r>
            <w:r w:rsidR="006430D3">
              <w:rPr>
                <w:rFonts w:ascii="Futura Std Book" w:hAnsi="Futura Std Book"/>
                <w:color w:val="002060"/>
                <w:sz w:val="36"/>
                <w:szCs w:val="36"/>
                <w:lang w:val="it-IT"/>
              </w:rPr>
              <w:t>20</w:t>
            </w:r>
            <w:r>
              <w:rPr>
                <w:rFonts w:ascii="Futura Std Book" w:hAnsi="Futura Std Book"/>
                <w:color w:val="002060"/>
                <w:sz w:val="36"/>
                <w:szCs w:val="36"/>
                <w:lang w:val="it-IT"/>
              </w:rPr>
              <w:t>.0</w:t>
            </w:r>
            <w:r w:rsidR="000C4C4A">
              <w:rPr>
                <w:rFonts w:ascii="Futura Std Book" w:hAnsi="Futura Std Book"/>
                <w:color w:val="002060"/>
                <w:sz w:val="36"/>
                <w:szCs w:val="36"/>
                <w:lang w:val="it-IT"/>
              </w:rPr>
              <w:t xml:space="preserve"> </w:t>
            </w:r>
            <w:r w:rsidR="000C4C4A">
              <w:rPr>
                <w:rFonts w:ascii="Futura Std Book" w:hAnsi="Futura Std Book"/>
                <w:color w:val="002060"/>
                <w:sz w:val="36"/>
                <w:szCs w:val="36"/>
                <w:lang w:val="it-IT"/>
              </w:rPr>
              <w:br/>
            </w:r>
            <w:r w:rsidR="00BA2B0F" w:rsidRPr="006D0DF9">
              <w:rPr>
                <w:rFonts w:ascii="Futura Std Book" w:hAnsi="Futura Std Book"/>
                <w:color w:val="002060"/>
                <w:sz w:val="36"/>
                <w:szCs w:val="36"/>
                <w:lang w:val="it-IT"/>
              </w:rPr>
              <w:t xml:space="preserve">GIB </w:t>
            </w:r>
            <w:proofErr w:type="spellStart"/>
            <w:r w:rsidR="00BA2B0F" w:rsidRPr="006D0DF9">
              <w:rPr>
                <w:rFonts w:ascii="Futura Std Book" w:hAnsi="Futura Std Book"/>
                <w:color w:val="002060"/>
                <w:sz w:val="36"/>
                <w:szCs w:val="36"/>
                <w:lang w:val="it-IT"/>
              </w:rPr>
              <w:t>Dispo</w:t>
            </w:r>
            <w:proofErr w:type="spellEnd"/>
            <w:r w:rsidR="00BA2B0F" w:rsidRPr="006D0DF9">
              <w:rPr>
                <w:rFonts w:ascii="Futura Std Book" w:hAnsi="Futura Std Book"/>
                <w:color w:val="002060"/>
                <w:sz w:val="36"/>
                <w:szCs w:val="36"/>
                <w:lang w:val="it-IT"/>
              </w:rPr>
              <w:t xml:space="preserve">-Cockpit </w:t>
            </w:r>
            <w:r w:rsidR="000C4C4A">
              <w:rPr>
                <w:rFonts w:ascii="Futura Std Book" w:hAnsi="Futura Std Book"/>
                <w:color w:val="002060"/>
                <w:sz w:val="36"/>
                <w:szCs w:val="36"/>
                <w:lang w:val="it-IT"/>
              </w:rPr>
              <w:t>Planning</w:t>
            </w:r>
          </w:p>
          <w:p w:rsidR="000C4C4A" w:rsidRPr="00BA2B0F" w:rsidRDefault="006430D3" w:rsidP="00BA2B0F">
            <w:pPr>
              <w:pStyle w:val="Titel"/>
              <w:rPr>
                <w:rFonts w:ascii="Futura Std Book" w:hAnsi="Futura Std Book"/>
                <w:color w:val="002060"/>
                <w:sz w:val="36"/>
                <w:szCs w:val="36"/>
                <w:lang w:val="it-IT"/>
              </w:rPr>
            </w:pPr>
            <w:proofErr w:type="spellStart"/>
            <w:r>
              <w:rPr>
                <w:rFonts w:ascii="Futura Std Book" w:hAnsi="Futura Std Book"/>
                <w:color w:val="002060"/>
                <w:sz w:val="36"/>
                <w:szCs w:val="36"/>
                <w:lang w:val="it-IT"/>
              </w:rPr>
              <w:t>Schnittstelle</w:t>
            </w:r>
            <w:proofErr w:type="spellEnd"/>
            <w:r>
              <w:rPr>
                <w:rFonts w:ascii="Futura Std Book" w:hAnsi="Futura Std Book"/>
                <w:color w:val="002060"/>
                <w:sz w:val="36"/>
                <w:szCs w:val="36"/>
                <w:lang w:val="it-IT"/>
              </w:rPr>
              <w:t xml:space="preserve"> </w:t>
            </w:r>
            <w:proofErr w:type="spellStart"/>
            <w:r>
              <w:rPr>
                <w:rFonts w:ascii="Futura Std Book" w:hAnsi="Futura Std Book"/>
                <w:color w:val="002060"/>
                <w:sz w:val="36"/>
                <w:szCs w:val="36"/>
                <w:lang w:val="it-IT"/>
              </w:rPr>
              <w:t>zu</w:t>
            </w:r>
            <w:proofErr w:type="spellEnd"/>
            <w:r>
              <w:rPr>
                <w:rFonts w:ascii="Futura Std Book" w:hAnsi="Futura Std Book"/>
                <w:color w:val="002060"/>
                <w:sz w:val="36"/>
                <w:szCs w:val="36"/>
                <w:lang w:val="it-IT"/>
              </w:rPr>
              <w:t xml:space="preserve"> IGH</w:t>
            </w:r>
          </w:p>
        </w:tc>
      </w:tr>
      <w:tr w:rsidR="00BA2B0F" w:rsidRPr="005A2518" w:rsidTr="00724BD7">
        <w:trPr>
          <w:trHeight w:val="6103"/>
        </w:trPr>
        <w:tc>
          <w:tcPr>
            <w:tcW w:w="9639" w:type="dxa"/>
            <w:tcBorders>
              <w:top w:val="nil"/>
              <w:left w:val="nil"/>
              <w:bottom w:val="nil"/>
              <w:right w:val="nil"/>
            </w:tcBorders>
            <w:vAlign w:val="center"/>
          </w:tcPr>
          <w:p w:rsidR="00BA2B0F" w:rsidRPr="005A2518" w:rsidRDefault="00BA2B0F" w:rsidP="00BA2B0F">
            <w:pPr>
              <w:pStyle w:val="Titel"/>
              <w:rPr>
                <w:rFonts w:ascii="Futura Std Book" w:hAnsi="Futura Std Book"/>
                <w:b w:val="0"/>
                <w:color w:val="002060"/>
                <w:sz w:val="32"/>
                <w:szCs w:val="32"/>
              </w:rPr>
            </w:pPr>
            <w:r w:rsidRPr="005A2518">
              <w:rPr>
                <w:rFonts w:ascii="Futura Std Book" w:hAnsi="Futura Std Book"/>
                <w:b w:val="0"/>
                <w:color w:val="002060"/>
                <w:sz w:val="32"/>
                <w:szCs w:val="32"/>
              </w:rPr>
              <w:t xml:space="preserve">Version </w:t>
            </w:r>
            <w:r w:rsidR="000C4C4A">
              <w:rPr>
                <w:rFonts w:ascii="Futura Std Book" w:hAnsi="Futura Std Book"/>
                <w:b w:val="0"/>
                <w:color w:val="002060"/>
                <w:sz w:val="32"/>
                <w:szCs w:val="32"/>
              </w:rPr>
              <w:t xml:space="preserve">1.0 </w:t>
            </w:r>
            <w:r w:rsidRPr="005A2518">
              <w:rPr>
                <w:rFonts w:ascii="Futura Std Book" w:hAnsi="Futura Std Book"/>
                <w:b w:val="0"/>
                <w:color w:val="002060"/>
                <w:sz w:val="32"/>
                <w:szCs w:val="32"/>
              </w:rPr>
              <w:t>Deutsch</w:t>
            </w:r>
          </w:p>
          <w:p w:rsidR="00BA2B0F" w:rsidRPr="005A2518" w:rsidRDefault="00F8398B" w:rsidP="006430D3">
            <w:pPr>
              <w:pStyle w:val="BPnormalerTextChar"/>
              <w:rPr>
                <w:rFonts w:ascii="Futura Std Book" w:hAnsi="Futura Std Book"/>
                <w:color w:val="002060"/>
                <w:sz w:val="28"/>
                <w:szCs w:val="28"/>
              </w:rPr>
            </w:pPr>
            <w:r>
              <w:rPr>
                <w:rFonts w:ascii="Futura Std Book" w:hAnsi="Futura Std Book"/>
                <w:color w:val="002060"/>
                <w:sz w:val="28"/>
                <w:szCs w:val="28"/>
              </w:rPr>
              <w:t xml:space="preserve">Gültig ab </w:t>
            </w:r>
            <w:r w:rsidR="006430D3">
              <w:rPr>
                <w:rFonts w:ascii="Futura Std Book" w:hAnsi="Futura Std Book"/>
                <w:color w:val="002060"/>
                <w:sz w:val="28"/>
                <w:szCs w:val="28"/>
              </w:rPr>
              <w:t>18</w:t>
            </w:r>
            <w:r w:rsidR="00BA2B0F" w:rsidRPr="005A2518">
              <w:rPr>
                <w:rFonts w:ascii="Futura Std Book" w:hAnsi="Futura Std Book"/>
                <w:color w:val="002060"/>
                <w:sz w:val="28"/>
                <w:szCs w:val="28"/>
              </w:rPr>
              <w:t xml:space="preserve">. </w:t>
            </w:r>
            <w:r w:rsidR="006430D3">
              <w:rPr>
                <w:rFonts w:ascii="Futura Std Book" w:hAnsi="Futura Std Book"/>
                <w:color w:val="002060"/>
                <w:sz w:val="28"/>
                <w:szCs w:val="28"/>
              </w:rPr>
              <w:t>Februar</w:t>
            </w:r>
            <w:r w:rsidR="00BA2B0F" w:rsidRPr="005A2518">
              <w:rPr>
                <w:rFonts w:ascii="Futura Std Book" w:hAnsi="Futura Std Book"/>
                <w:color w:val="002060"/>
                <w:sz w:val="28"/>
                <w:szCs w:val="28"/>
              </w:rPr>
              <w:t xml:space="preserve"> </w:t>
            </w:r>
            <w:r w:rsidR="000C4C4A">
              <w:rPr>
                <w:rFonts w:ascii="Futura Std Book" w:hAnsi="Futura Std Book"/>
                <w:color w:val="002060"/>
                <w:sz w:val="28"/>
                <w:szCs w:val="28"/>
              </w:rPr>
              <w:t>20</w:t>
            </w:r>
            <w:r w:rsidR="006430D3">
              <w:rPr>
                <w:rFonts w:ascii="Futura Std Book" w:hAnsi="Futura Std Book"/>
                <w:color w:val="002060"/>
                <w:sz w:val="28"/>
                <w:szCs w:val="28"/>
              </w:rPr>
              <w:t>20</w:t>
            </w:r>
          </w:p>
        </w:tc>
      </w:tr>
    </w:tbl>
    <w:p w:rsidR="0058212E" w:rsidRPr="00446A3B" w:rsidRDefault="0058212E" w:rsidP="00460CEA">
      <w:pPr>
        <w:pStyle w:val="BPTabelle"/>
      </w:pPr>
      <w:r w:rsidRPr="00D40BD3">
        <w:br w:type="page"/>
      </w:r>
    </w:p>
    <w:p w:rsidR="00D72379" w:rsidRPr="000C4C4A" w:rsidRDefault="00D72379" w:rsidP="00D72379">
      <w:pPr>
        <w:pStyle w:val="BPnormalerText"/>
        <w:rPr>
          <w:b/>
          <w:bCs/>
          <w:color w:val="002060"/>
        </w:rPr>
      </w:pPr>
      <w:r w:rsidRPr="000C4C4A">
        <w:rPr>
          <w:b/>
          <w:bCs/>
          <w:color w:val="00206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007B49">
            <w:pPr>
              <w:pStyle w:val="BPnormalerText"/>
              <w:rPr>
                <w:b/>
              </w:rPr>
            </w:pPr>
            <w:r w:rsidRPr="001D1640">
              <w:rPr>
                <w:b/>
              </w:rPr>
              <w:t>Symbol</w:t>
            </w:r>
          </w:p>
        </w:tc>
        <w:tc>
          <w:tcPr>
            <w:tcW w:w="0" w:type="auto"/>
            <w:shd w:val="clear" w:color="auto" w:fill="E6E6E6"/>
          </w:tcPr>
          <w:p w:rsidR="00D72379" w:rsidRPr="001D1640" w:rsidRDefault="00D72379" w:rsidP="00007B49">
            <w:pPr>
              <w:pStyle w:val="BPnormalerText"/>
              <w:rPr>
                <w:b/>
              </w:rPr>
            </w:pPr>
            <w:r w:rsidRPr="001D1640">
              <w:rPr>
                <w:b/>
              </w:rPr>
              <w:t>Bedeutung</w:t>
            </w:r>
          </w:p>
        </w:tc>
      </w:tr>
      <w:tr w:rsidR="00D72379" w:rsidTr="00D72379">
        <w:tc>
          <w:tcPr>
            <w:tcW w:w="1148" w:type="dxa"/>
          </w:tcPr>
          <w:p w:rsidR="00D72379" w:rsidRDefault="00D72379" w:rsidP="00007B49">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007B49">
            <w:pPr>
              <w:pStyle w:val="BPnormalerText"/>
            </w:pPr>
            <w:r>
              <w:t>Achtung</w:t>
            </w:r>
          </w:p>
        </w:tc>
      </w:tr>
      <w:tr w:rsidR="00D72379" w:rsidTr="00D72379">
        <w:tc>
          <w:tcPr>
            <w:tcW w:w="1148" w:type="dxa"/>
          </w:tcPr>
          <w:p w:rsidR="00D72379" w:rsidRDefault="00D72379" w:rsidP="00007B49">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007B49">
            <w:pPr>
              <w:pStyle w:val="BPnormalerText"/>
            </w:pPr>
            <w:r>
              <w:t>Beispiel</w:t>
            </w:r>
          </w:p>
        </w:tc>
      </w:tr>
      <w:tr w:rsidR="00D72379" w:rsidTr="00D72379">
        <w:tc>
          <w:tcPr>
            <w:tcW w:w="1148" w:type="dxa"/>
          </w:tcPr>
          <w:p w:rsidR="00D72379" w:rsidRDefault="00D72379" w:rsidP="00007B49">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007B49">
            <w:pPr>
              <w:pStyle w:val="BPnormalerText"/>
            </w:pPr>
            <w:r>
              <w:t>Hinweis</w:t>
            </w:r>
          </w:p>
        </w:tc>
      </w:tr>
      <w:tr w:rsidR="00D72379" w:rsidTr="00D72379">
        <w:tc>
          <w:tcPr>
            <w:tcW w:w="1148" w:type="dxa"/>
          </w:tcPr>
          <w:p w:rsidR="00D72379" w:rsidRDefault="00D72379" w:rsidP="00007B49">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007B49">
            <w:pPr>
              <w:pStyle w:val="BPnormalerText"/>
            </w:pPr>
            <w:r>
              <w:t>Empfehlung</w:t>
            </w:r>
          </w:p>
        </w:tc>
      </w:tr>
      <w:tr w:rsidR="00D72379" w:rsidTr="00D72379">
        <w:tc>
          <w:tcPr>
            <w:tcW w:w="1148" w:type="dxa"/>
          </w:tcPr>
          <w:p w:rsidR="00D72379" w:rsidRDefault="00D72379" w:rsidP="00007B49">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007B49">
            <w:pPr>
              <w:pStyle w:val="BPnormalerText"/>
            </w:pPr>
            <w:r>
              <w:t>Syntax</w:t>
            </w:r>
          </w:p>
        </w:tc>
      </w:tr>
    </w:tbl>
    <w:p w:rsidR="00022C24" w:rsidRDefault="00022C24">
      <w:pPr>
        <w:pStyle w:val="BPnormalerTextChar"/>
      </w:pPr>
    </w:p>
    <w:p w:rsidR="00022C24" w:rsidRPr="00B97A7F" w:rsidRDefault="00022C24" w:rsidP="00B97A7F">
      <w:pPr>
        <w:pStyle w:val="BPnormalerText"/>
        <w:rPr>
          <w:b/>
          <w:bCs/>
          <w:color w:val="002060"/>
        </w:rPr>
      </w:pPr>
      <w:r w:rsidRPr="00B97A7F">
        <w:rPr>
          <w:b/>
          <w:bCs/>
          <w:color w:val="00206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007B49">
        <w:tc>
          <w:tcPr>
            <w:tcW w:w="1481" w:type="dxa"/>
            <w:shd w:val="clear" w:color="auto" w:fill="E6E6E6"/>
          </w:tcPr>
          <w:p w:rsidR="00022C24" w:rsidRPr="001D1640" w:rsidRDefault="00022C24" w:rsidP="00007B49">
            <w:pPr>
              <w:pStyle w:val="BPnormalerText"/>
              <w:rPr>
                <w:b/>
              </w:rPr>
            </w:pPr>
            <w:r>
              <w:rPr>
                <w:b/>
              </w:rPr>
              <w:t>Abkürzung</w:t>
            </w:r>
          </w:p>
        </w:tc>
        <w:tc>
          <w:tcPr>
            <w:tcW w:w="0" w:type="auto"/>
            <w:shd w:val="clear" w:color="auto" w:fill="E6E6E6"/>
          </w:tcPr>
          <w:p w:rsidR="00022C24" w:rsidRPr="001D1640" w:rsidRDefault="00022C24" w:rsidP="00007B49">
            <w:pPr>
              <w:pStyle w:val="BPnormalerText"/>
              <w:rPr>
                <w:b/>
              </w:rPr>
            </w:pPr>
            <w:r w:rsidRPr="001D1640">
              <w:rPr>
                <w:b/>
              </w:rPr>
              <w:t>Bedeutung</w:t>
            </w:r>
          </w:p>
        </w:tc>
      </w:tr>
      <w:tr w:rsidR="00022C24" w:rsidTr="00007B49">
        <w:tc>
          <w:tcPr>
            <w:tcW w:w="1481" w:type="dxa"/>
          </w:tcPr>
          <w:p w:rsidR="00022C24" w:rsidRDefault="00022C24" w:rsidP="00007B49">
            <w:pPr>
              <w:pStyle w:val="BPnormalerText"/>
            </w:pPr>
            <w:r>
              <w:t>DC</w:t>
            </w:r>
          </w:p>
        </w:tc>
        <w:tc>
          <w:tcPr>
            <w:tcW w:w="0" w:type="auto"/>
          </w:tcPr>
          <w:p w:rsidR="00022C24" w:rsidRDefault="00022C24" w:rsidP="00007B49">
            <w:pPr>
              <w:pStyle w:val="BPnormalerText"/>
              <w:rPr>
                <w:rFonts w:cs="Arial"/>
              </w:rPr>
            </w:pPr>
            <w:r>
              <w:t>Dispo-Cockpit</w:t>
            </w:r>
          </w:p>
        </w:tc>
      </w:tr>
      <w:tr w:rsidR="00022C24" w:rsidTr="00007B49">
        <w:tc>
          <w:tcPr>
            <w:tcW w:w="1481" w:type="dxa"/>
          </w:tcPr>
          <w:p w:rsidR="00022C24" w:rsidRDefault="00022C24" w:rsidP="00007B49">
            <w:pPr>
              <w:pStyle w:val="BPnormalerText"/>
              <w:rPr>
                <w:rFonts w:cs="Arial"/>
              </w:rPr>
            </w:pPr>
            <w:r>
              <w:t>DCB</w:t>
            </w:r>
          </w:p>
        </w:tc>
        <w:tc>
          <w:tcPr>
            <w:tcW w:w="0" w:type="auto"/>
          </w:tcPr>
          <w:p w:rsidR="00022C24" w:rsidRDefault="00022C24" w:rsidP="00007B49">
            <w:pPr>
              <w:pStyle w:val="BPnormalerText"/>
              <w:rPr>
                <w:rFonts w:cs="Arial"/>
              </w:rPr>
            </w:pPr>
            <w:r>
              <w:rPr>
                <w:rFonts w:cs="Arial"/>
              </w:rPr>
              <w:t xml:space="preserve">Dispo-Cockpit </w:t>
            </w:r>
            <w:proofErr w:type="spellStart"/>
            <w:r>
              <w:rPr>
                <w:rFonts w:cs="Arial"/>
              </w:rPr>
              <w:t>Buying</w:t>
            </w:r>
            <w:proofErr w:type="spellEnd"/>
          </w:p>
        </w:tc>
      </w:tr>
      <w:tr w:rsidR="00022C24" w:rsidTr="00007B49">
        <w:tc>
          <w:tcPr>
            <w:tcW w:w="1481" w:type="dxa"/>
          </w:tcPr>
          <w:p w:rsidR="00022C24" w:rsidRDefault="00022C24" w:rsidP="00007B49">
            <w:pPr>
              <w:pStyle w:val="BPnormalerText"/>
            </w:pPr>
            <w:r>
              <w:t>DCC</w:t>
            </w:r>
          </w:p>
        </w:tc>
        <w:tc>
          <w:tcPr>
            <w:tcW w:w="0" w:type="auto"/>
          </w:tcPr>
          <w:p w:rsidR="00022C24" w:rsidRDefault="00022C24" w:rsidP="00007B49">
            <w:pPr>
              <w:pStyle w:val="BPnormalerText"/>
              <w:rPr>
                <w:rFonts w:cs="Arial"/>
              </w:rPr>
            </w:pPr>
            <w:r>
              <w:rPr>
                <w:rFonts w:cs="Arial"/>
              </w:rPr>
              <w:t>Dispo-Cockpit Controlling</w:t>
            </w:r>
          </w:p>
        </w:tc>
      </w:tr>
      <w:tr w:rsidR="00022C24" w:rsidTr="00007B49">
        <w:tc>
          <w:tcPr>
            <w:tcW w:w="1481" w:type="dxa"/>
          </w:tcPr>
          <w:p w:rsidR="00022C24" w:rsidRDefault="00022C24" w:rsidP="00007B49">
            <w:pPr>
              <w:pStyle w:val="BPnormalerText"/>
            </w:pPr>
            <w:r>
              <w:t>DCF</w:t>
            </w:r>
          </w:p>
        </w:tc>
        <w:tc>
          <w:tcPr>
            <w:tcW w:w="0" w:type="auto"/>
          </w:tcPr>
          <w:p w:rsidR="00022C24" w:rsidRDefault="00022C24" w:rsidP="00007B49">
            <w:pPr>
              <w:pStyle w:val="BPnormalerText"/>
              <w:rPr>
                <w:rFonts w:cs="Arial"/>
              </w:rPr>
            </w:pPr>
            <w:r>
              <w:rPr>
                <w:rFonts w:cs="Arial"/>
              </w:rPr>
              <w:t>Dispo-Cockpit Forecast</w:t>
            </w:r>
          </w:p>
        </w:tc>
      </w:tr>
      <w:tr w:rsidR="00022C24" w:rsidTr="00007B49">
        <w:tc>
          <w:tcPr>
            <w:tcW w:w="1481" w:type="dxa"/>
          </w:tcPr>
          <w:p w:rsidR="00022C24" w:rsidRDefault="00022C24" w:rsidP="00007B49">
            <w:pPr>
              <w:pStyle w:val="BPnormalerText"/>
            </w:pPr>
            <w:r>
              <w:t>DCO</w:t>
            </w:r>
          </w:p>
        </w:tc>
        <w:tc>
          <w:tcPr>
            <w:tcW w:w="0" w:type="auto"/>
          </w:tcPr>
          <w:p w:rsidR="00022C24" w:rsidRDefault="00022C24" w:rsidP="00007B49">
            <w:pPr>
              <w:pStyle w:val="BPnormalerText"/>
              <w:rPr>
                <w:rFonts w:cs="Arial"/>
              </w:rPr>
            </w:pPr>
            <w:r>
              <w:rPr>
                <w:rFonts w:cs="Arial"/>
              </w:rPr>
              <w:t xml:space="preserve">Dispo-Cockpit </w:t>
            </w:r>
            <w:proofErr w:type="spellStart"/>
            <w:r>
              <w:rPr>
                <w:rFonts w:cs="Arial"/>
              </w:rPr>
              <w:t>Operations</w:t>
            </w:r>
            <w:proofErr w:type="spellEnd"/>
          </w:p>
        </w:tc>
      </w:tr>
      <w:tr w:rsidR="00022C24" w:rsidTr="00007B49">
        <w:tc>
          <w:tcPr>
            <w:tcW w:w="1481" w:type="dxa"/>
          </w:tcPr>
          <w:p w:rsidR="00022C24" w:rsidRDefault="00022C24" w:rsidP="00007B49">
            <w:pPr>
              <w:pStyle w:val="BPnormalerText"/>
            </w:pPr>
            <w:r>
              <w:t>DCP</w:t>
            </w:r>
          </w:p>
        </w:tc>
        <w:tc>
          <w:tcPr>
            <w:tcW w:w="0" w:type="auto"/>
          </w:tcPr>
          <w:p w:rsidR="00022C24" w:rsidRDefault="00022C24" w:rsidP="00007B49">
            <w:pPr>
              <w:pStyle w:val="BPnormalerText"/>
              <w:rPr>
                <w:rFonts w:cs="Arial"/>
              </w:rPr>
            </w:pPr>
            <w:r>
              <w:rPr>
                <w:rFonts w:cs="Arial"/>
              </w:rPr>
              <w:t xml:space="preserve">Dispo-Cockpit </w:t>
            </w:r>
            <w:proofErr w:type="spellStart"/>
            <w:r>
              <w:rPr>
                <w:rFonts w:cs="Arial"/>
              </w:rPr>
              <w:t>Planning</w:t>
            </w:r>
            <w:proofErr w:type="spellEnd"/>
          </w:p>
        </w:tc>
      </w:tr>
      <w:tr w:rsidR="00022C24" w:rsidRPr="00D3787D" w:rsidTr="00007B49">
        <w:tc>
          <w:tcPr>
            <w:tcW w:w="1481" w:type="dxa"/>
          </w:tcPr>
          <w:p w:rsidR="00022C24" w:rsidRDefault="00022C24" w:rsidP="00007B49">
            <w:pPr>
              <w:pStyle w:val="BPnormalerText"/>
            </w:pPr>
            <w:r>
              <w:t>DCV</w:t>
            </w:r>
          </w:p>
        </w:tc>
        <w:tc>
          <w:tcPr>
            <w:tcW w:w="0" w:type="auto"/>
          </w:tcPr>
          <w:p w:rsidR="00022C24" w:rsidRPr="00E71417" w:rsidRDefault="00022C24" w:rsidP="00007B49">
            <w:pPr>
              <w:pStyle w:val="BPnormalerText"/>
              <w:rPr>
                <w:rFonts w:cs="Arial"/>
                <w:lang w:val="en-US"/>
              </w:rPr>
            </w:pPr>
            <w:proofErr w:type="spellStart"/>
            <w:r w:rsidRPr="00E71417">
              <w:rPr>
                <w:rFonts w:cs="Arial"/>
                <w:lang w:val="en-US"/>
              </w:rPr>
              <w:t>Dispo</w:t>
            </w:r>
            <w:proofErr w:type="spellEnd"/>
            <w:r>
              <w:rPr>
                <w:rFonts w:cs="Arial"/>
                <w:lang w:val="en-US"/>
              </w:rPr>
              <w:t>-Cockpit Vendor-Managed Inventory</w:t>
            </w:r>
          </w:p>
        </w:tc>
      </w:tr>
      <w:tr w:rsidR="00022C24" w:rsidRPr="00E71417" w:rsidTr="00007B49">
        <w:tc>
          <w:tcPr>
            <w:tcW w:w="1481" w:type="dxa"/>
          </w:tcPr>
          <w:p w:rsidR="00022C24" w:rsidRDefault="00022C24" w:rsidP="00007B49">
            <w:pPr>
              <w:pStyle w:val="BPnormalerText"/>
            </w:pPr>
            <w:r>
              <w:t>BWB</w:t>
            </w:r>
          </w:p>
        </w:tc>
        <w:tc>
          <w:tcPr>
            <w:tcW w:w="0" w:type="auto"/>
          </w:tcPr>
          <w:p w:rsidR="00022C24" w:rsidRPr="00E71417" w:rsidRDefault="00022C24" w:rsidP="00007B49">
            <w:pPr>
              <w:pStyle w:val="BPnormalerText"/>
              <w:rPr>
                <w:rFonts w:cs="Arial"/>
                <w:lang w:val="en-US"/>
              </w:rPr>
            </w:pPr>
            <w:r>
              <w:rPr>
                <w:lang w:val="it-IT"/>
              </w:rPr>
              <w:t>Bulk Workbench</w:t>
            </w:r>
          </w:p>
        </w:tc>
      </w:tr>
      <w:tr w:rsidR="00022C24" w:rsidRPr="00E71417" w:rsidTr="00007B49">
        <w:tc>
          <w:tcPr>
            <w:tcW w:w="1481" w:type="dxa"/>
          </w:tcPr>
          <w:p w:rsidR="00022C24" w:rsidRDefault="00022C24" w:rsidP="00007B49">
            <w:pPr>
              <w:pStyle w:val="BPnormalerText"/>
            </w:pPr>
            <w:r>
              <w:t>RWB</w:t>
            </w:r>
          </w:p>
        </w:tc>
        <w:tc>
          <w:tcPr>
            <w:tcW w:w="0" w:type="auto"/>
          </w:tcPr>
          <w:p w:rsidR="00022C24" w:rsidRPr="00E71417" w:rsidRDefault="00022C24" w:rsidP="00007B49">
            <w:pPr>
              <w:pStyle w:val="BPnormalerText"/>
              <w:rPr>
                <w:rFonts w:cs="Arial"/>
                <w:lang w:val="en-US"/>
              </w:rPr>
            </w:pPr>
            <w:proofErr w:type="spellStart"/>
            <w:r>
              <w:rPr>
                <w:lang w:val="it-IT"/>
              </w:rPr>
              <w:t>Rule</w:t>
            </w:r>
            <w:proofErr w:type="spellEnd"/>
            <w:r>
              <w:rPr>
                <w:lang w:val="it-IT"/>
              </w:rPr>
              <w:t xml:space="preserve"> Workbench</w:t>
            </w:r>
          </w:p>
        </w:tc>
      </w:tr>
      <w:tr w:rsidR="00022C24" w:rsidRPr="00E71417" w:rsidTr="00007B49">
        <w:tc>
          <w:tcPr>
            <w:tcW w:w="1481" w:type="dxa"/>
          </w:tcPr>
          <w:p w:rsidR="00022C24" w:rsidRDefault="00022C24" w:rsidP="00007B49">
            <w:pPr>
              <w:pStyle w:val="BPnormalerText"/>
            </w:pPr>
            <w:r>
              <w:t>TWB</w:t>
            </w:r>
          </w:p>
        </w:tc>
        <w:tc>
          <w:tcPr>
            <w:tcW w:w="0" w:type="auto"/>
          </w:tcPr>
          <w:p w:rsidR="00022C24" w:rsidRPr="00E71417" w:rsidRDefault="00022C24" w:rsidP="00007B49">
            <w:pPr>
              <w:pStyle w:val="BPnormalerText"/>
              <w:rPr>
                <w:rFonts w:cs="Arial"/>
                <w:lang w:val="en-US"/>
              </w:rPr>
            </w:pPr>
            <w:r>
              <w:rPr>
                <w:lang w:val="it-IT"/>
              </w:rPr>
              <w:t>Target Workbench</w:t>
            </w:r>
          </w:p>
        </w:tc>
      </w:tr>
    </w:tbl>
    <w:p w:rsidR="009858FD" w:rsidRDefault="00354EF3">
      <w:pPr>
        <w:pStyle w:val="BPnormalerTextChar"/>
      </w:pPr>
      <w:r w:rsidRPr="00F33C3B">
        <w:br w:type="page"/>
      </w:r>
    </w:p>
    <w:p w:rsidR="005D6230" w:rsidRPr="0057648A" w:rsidRDefault="002C325B">
      <w:pPr>
        <w:pStyle w:val="BPnormalerTextChar"/>
        <w:rPr>
          <w:b/>
          <w:color w:val="002060"/>
          <w:sz w:val="28"/>
          <w:szCs w:val="28"/>
          <w:u w:color="002060"/>
        </w:rPr>
      </w:pPr>
      <w:r w:rsidRPr="0057648A">
        <w:rPr>
          <w:b/>
          <w:color w:val="002060"/>
          <w:sz w:val="28"/>
          <w:szCs w:val="28"/>
          <w:u w:color="002060"/>
        </w:rPr>
        <w:lastRenderedPageBreak/>
        <w:t>INHALTSVERZEICHNIS</w:t>
      </w:r>
    </w:p>
    <w:p w:rsidR="001F2172" w:rsidRDefault="000D21EE">
      <w:pPr>
        <w:pStyle w:val="Verzeichnis2"/>
        <w:rPr>
          <w:rFonts w:asciiTheme="minorHAnsi" w:eastAsiaTheme="minorEastAsia" w:hAnsiTheme="minorHAnsi" w:cstheme="minorBidi"/>
          <w:b w:val="0"/>
          <w:noProof/>
          <w:color w:val="auto"/>
          <w:sz w:val="22"/>
          <w:szCs w:val="22"/>
          <w:lang w:eastAsia="de-DE"/>
        </w:rPr>
      </w:pPr>
      <w:r>
        <w:rPr>
          <w:iCs/>
          <w:u w:color="002060"/>
        </w:rPr>
        <w:fldChar w:fldCharType="begin"/>
      </w:r>
      <w:r>
        <w:rPr>
          <w:iCs/>
          <w:u w:color="002060"/>
        </w:rPr>
        <w:instrText xml:space="preserve"> TOC \o "1-3" \h \z \u </w:instrText>
      </w:r>
      <w:r>
        <w:rPr>
          <w:iCs/>
          <w:u w:color="002060"/>
        </w:rPr>
        <w:fldChar w:fldCharType="separate"/>
      </w:r>
      <w:hyperlink w:anchor="_Toc32924660" w:history="1">
        <w:r w:rsidR="001F2172" w:rsidRPr="001F6A4F">
          <w:rPr>
            <w:rStyle w:val="Hyperlink"/>
            <w:noProof/>
          </w:rPr>
          <w:t>Schnittstelle zu IGH</w:t>
        </w:r>
        <w:r w:rsidR="001F2172">
          <w:rPr>
            <w:noProof/>
            <w:webHidden/>
          </w:rPr>
          <w:tab/>
        </w:r>
        <w:r w:rsidR="001F2172">
          <w:rPr>
            <w:noProof/>
            <w:webHidden/>
          </w:rPr>
          <w:fldChar w:fldCharType="begin"/>
        </w:r>
        <w:r w:rsidR="001F2172">
          <w:rPr>
            <w:noProof/>
            <w:webHidden/>
          </w:rPr>
          <w:instrText xml:space="preserve"> PAGEREF _Toc32924660 \h </w:instrText>
        </w:r>
        <w:r w:rsidR="001F2172">
          <w:rPr>
            <w:noProof/>
            <w:webHidden/>
          </w:rPr>
        </w:r>
        <w:r w:rsidR="001F2172">
          <w:rPr>
            <w:noProof/>
            <w:webHidden/>
          </w:rPr>
          <w:fldChar w:fldCharType="separate"/>
        </w:r>
        <w:r w:rsidR="001F2172">
          <w:rPr>
            <w:noProof/>
            <w:webHidden/>
          </w:rPr>
          <w:t>3</w:t>
        </w:r>
        <w:r w:rsidR="001F2172">
          <w:rPr>
            <w:noProof/>
            <w:webHidden/>
          </w:rPr>
          <w:fldChar w:fldCharType="end"/>
        </w:r>
      </w:hyperlink>
    </w:p>
    <w:p w:rsidR="001F2172" w:rsidRDefault="00D3787D">
      <w:pPr>
        <w:pStyle w:val="Verzeichnis3"/>
        <w:rPr>
          <w:rFonts w:asciiTheme="minorHAnsi" w:eastAsiaTheme="minorEastAsia" w:hAnsiTheme="minorHAnsi" w:cstheme="minorBidi"/>
          <w:b w:val="0"/>
          <w:color w:val="auto"/>
          <w:szCs w:val="22"/>
          <w:lang w:eastAsia="de-DE"/>
        </w:rPr>
      </w:pPr>
      <w:hyperlink w:anchor="_Toc32924661" w:history="1">
        <w:r w:rsidR="001F2172" w:rsidRPr="001F6A4F">
          <w:rPr>
            <w:rStyle w:val="Hyperlink"/>
          </w:rPr>
          <w:t>Zielstellung</w:t>
        </w:r>
        <w:r w:rsidR="001F2172">
          <w:rPr>
            <w:webHidden/>
          </w:rPr>
          <w:tab/>
        </w:r>
        <w:r w:rsidR="001F2172">
          <w:rPr>
            <w:webHidden/>
          </w:rPr>
          <w:fldChar w:fldCharType="begin"/>
        </w:r>
        <w:r w:rsidR="001F2172">
          <w:rPr>
            <w:webHidden/>
          </w:rPr>
          <w:instrText xml:space="preserve"> PAGEREF _Toc32924661 \h </w:instrText>
        </w:r>
        <w:r w:rsidR="001F2172">
          <w:rPr>
            <w:webHidden/>
          </w:rPr>
        </w:r>
        <w:r w:rsidR="001F2172">
          <w:rPr>
            <w:webHidden/>
          </w:rPr>
          <w:fldChar w:fldCharType="separate"/>
        </w:r>
        <w:r w:rsidR="001F2172">
          <w:rPr>
            <w:webHidden/>
          </w:rPr>
          <w:t>3</w:t>
        </w:r>
        <w:r w:rsidR="001F2172">
          <w:rPr>
            <w:webHidden/>
          </w:rPr>
          <w:fldChar w:fldCharType="end"/>
        </w:r>
      </w:hyperlink>
    </w:p>
    <w:p w:rsidR="001F2172" w:rsidRDefault="00D3787D">
      <w:pPr>
        <w:pStyle w:val="Verzeichnis3"/>
        <w:rPr>
          <w:rFonts w:asciiTheme="minorHAnsi" w:eastAsiaTheme="minorEastAsia" w:hAnsiTheme="minorHAnsi" w:cstheme="minorBidi"/>
          <w:b w:val="0"/>
          <w:color w:val="auto"/>
          <w:szCs w:val="22"/>
          <w:lang w:eastAsia="de-DE"/>
        </w:rPr>
      </w:pPr>
      <w:hyperlink w:anchor="_Toc32924662" w:history="1">
        <w:r w:rsidR="001F2172" w:rsidRPr="001F6A4F">
          <w:rPr>
            <w:rStyle w:val="Hyperlink"/>
          </w:rPr>
          <w:t>Umsetzung</w:t>
        </w:r>
        <w:r w:rsidR="001F2172">
          <w:rPr>
            <w:webHidden/>
          </w:rPr>
          <w:tab/>
        </w:r>
        <w:r w:rsidR="001F2172">
          <w:rPr>
            <w:webHidden/>
          </w:rPr>
          <w:fldChar w:fldCharType="begin"/>
        </w:r>
        <w:r w:rsidR="001F2172">
          <w:rPr>
            <w:webHidden/>
          </w:rPr>
          <w:instrText xml:space="preserve"> PAGEREF _Toc32924662 \h </w:instrText>
        </w:r>
        <w:r w:rsidR="001F2172">
          <w:rPr>
            <w:webHidden/>
          </w:rPr>
        </w:r>
        <w:r w:rsidR="001F2172">
          <w:rPr>
            <w:webHidden/>
          </w:rPr>
          <w:fldChar w:fldCharType="separate"/>
        </w:r>
        <w:r w:rsidR="001F2172">
          <w:rPr>
            <w:webHidden/>
          </w:rPr>
          <w:t>3</w:t>
        </w:r>
        <w:r w:rsidR="001F2172">
          <w:rPr>
            <w:webHidden/>
          </w:rPr>
          <w:fldChar w:fldCharType="end"/>
        </w:r>
      </w:hyperlink>
    </w:p>
    <w:p w:rsidR="001F2172" w:rsidRDefault="00D3787D">
      <w:pPr>
        <w:pStyle w:val="Verzeichnis3"/>
        <w:rPr>
          <w:rFonts w:asciiTheme="minorHAnsi" w:eastAsiaTheme="minorEastAsia" w:hAnsiTheme="minorHAnsi" w:cstheme="minorBidi"/>
          <w:b w:val="0"/>
          <w:color w:val="auto"/>
          <w:szCs w:val="22"/>
          <w:lang w:eastAsia="de-DE"/>
        </w:rPr>
      </w:pPr>
      <w:hyperlink w:anchor="_Toc32924663" w:history="1">
        <w:r w:rsidR="001F2172" w:rsidRPr="001F6A4F">
          <w:rPr>
            <w:rStyle w:val="Hyperlink"/>
          </w:rPr>
          <w:t>Realisierung</w:t>
        </w:r>
        <w:r w:rsidR="001F2172">
          <w:rPr>
            <w:webHidden/>
          </w:rPr>
          <w:tab/>
        </w:r>
        <w:r w:rsidR="001F2172">
          <w:rPr>
            <w:webHidden/>
          </w:rPr>
          <w:fldChar w:fldCharType="begin"/>
        </w:r>
        <w:r w:rsidR="001F2172">
          <w:rPr>
            <w:webHidden/>
          </w:rPr>
          <w:instrText xml:space="preserve"> PAGEREF _Toc32924663 \h </w:instrText>
        </w:r>
        <w:r w:rsidR="001F2172">
          <w:rPr>
            <w:webHidden/>
          </w:rPr>
        </w:r>
        <w:r w:rsidR="001F2172">
          <w:rPr>
            <w:webHidden/>
          </w:rPr>
          <w:fldChar w:fldCharType="separate"/>
        </w:r>
        <w:r w:rsidR="001F2172">
          <w:rPr>
            <w:webHidden/>
          </w:rPr>
          <w:t>6</w:t>
        </w:r>
        <w:r w:rsidR="001F2172">
          <w:rPr>
            <w:webHidden/>
          </w:rPr>
          <w:fldChar w:fldCharType="end"/>
        </w:r>
      </w:hyperlink>
    </w:p>
    <w:p w:rsidR="001F2172" w:rsidRDefault="00D3787D">
      <w:pPr>
        <w:pStyle w:val="Verzeichnis3"/>
        <w:rPr>
          <w:rFonts w:asciiTheme="minorHAnsi" w:eastAsiaTheme="minorEastAsia" w:hAnsiTheme="minorHAnsi" w:cstheme="minorBidi"/>
          <w:b w:val="0"/>
          <w:color w:val="auto"/>
          <w:szCs w:val="22"/>
          <w:lang w:eastAsia="de-DE"/>
        </w:rPr>
      </w:pPr>
      <w:hyperlink w:anchor="_Toc32924664" w:history="1">
        <w:r w:rsidR="001F2172" w:rsidRPr="001F6A4F">
          <w:rPr>
            <w:rStyle w:val="Hyperlink"/>
          </w:rPr>
          <w:t>Transporte</w:t>
        </w:r>
        <w:r w:rsidR="001F2172">
          <w:rPr>
            <w:webHidden/>
          </w:rPr>
          <w:tab/>
        </w:r>
        <w:r w:rsidR="001F2172">
          <w:rPr>
            <w:webHidden/>
          </w:rPr>
          <w:fldChar w:fldCharType="begin"/>
        </w:r>
        <w:r w:rsidR="001F2172">
          <w:rPr>
            <w:webHidden/>
          </w:rPr>
          <w:instrText xml:space="preserve"> PAGEREF _Toc32924664 \h </w:instrText>
        </w:r>
        <w:r w:rsidR="001F2172">
          <w:rPr>
            <w:webHidden/>
          </w:rPr>
        </w:r>
        <w:r w:rsidR="001F2172">
          <w:rPr>
            <w:webHidden/>
          </w:rPr>
          <w:fldChar w:fldCharType="separate"/>
        </w:r>
        <w:r w:rsidR="001F2172">
          <w:rPr>
            <w:webHidden/>
          </w:rPr>
          <w:t>6</w:t>
        </w:r>
        <w:r w:rsidR="001F2172">
          <w:rPr>
            <w:webHidden/>
          </w:rPr>
          <w:fldChar w:fldCharType="end"/>
        </w:r>
      </w:hyperlink>
    </w:p>
    <w:p w:rsidR="005C1F8A" w:rsidRPr="00D33512" w:rsidRDefault="000D21EE" w:rsidP="00B97A7F">
      <w:pPr>
        <w:pStyle w:val="BPUeberschrift4"/>
      </w:pPr>
      <w:r>
        <w:rPr>
          <w:rFonts w:cs="Times New Roman"/>
          <w:b w:val="0"/>
          <w:iCs w:val="0"/>
          <w:sz w:val="28"/>
          <w:szCs w:val="24"/>
          <w:u w:color="002060"/>
        </w:rPr>
        <w:fldChar w:fldCharType="end"/>
      </w:r>
      <w:r w:rsidR="005C1F8A" w:rsidRPr="00D33512">
        <w:br w:type="page"/>
      </w:r>
    </w:p>
    <w:p w:rsidR="00D72379" w:rsidRPr="000C5891" w:rsidRDefault="004E3919" w:rsidP="00D83666">
      <w:pPr>
        <w:pStyle w:val="BPUeberschrift2"/>
      </w:pPr>
      <w:bookmarkStart w:id="1" w:name="_Toc32924660"/>
      <w:bookmarkStart w:id="2" w:name="_Toc340147761"/>
      <w:r>
        <w:lastRenderedPageBreak/>
        <w:t>Schnittstelle zu IGH</w:t>
      </w:r>
      <w:bookmarkEnd w:id="1"/>
    </w:p>
    <w:p w:rsidR="008961B4" w:rsidRDefault="000C4C4A" w:rsidP="008961B4">
      <w:pPr>
        <w:pStyle w:val="BPUeberschrift3"/>
      </w:pPr>
      <w:bookmarkStart w:id="3" w:name="_Toc32924661"/>
      <w:r>
        <w:t>Zielstellung</w:t>
      </w:r>
      <w:bookmarkEnd w:id="3"/>
    </w:p>
    <w:p w:rsidR="00A7608E" w:rsidRPr="00A7608E" w:rsidRDefault="00A7608E" w:rsidP="00A7608E">
      <w:pPr>
        <w:pStyle w:val="BPnormalerTextChar"/>
      </w:pPr>
    </w:p>
    <w:p w:rsidR="004E3919" w:rsidRDefault="004E3919">
      <w:pPr>
        <w:spacing w:before="0" w:after="0"/>
      </w:pPr>
      <w:r>
        <w:t>Bisher holt die IGH alle Vorgangsdaten, die an die Maschinenplätze weitergegeben werden aus den SAP-Standard-Tabellen.</w:t>
      </w:r>
    </w:p>
    <w:p w:rsidR="004E3919" w:rsidRDefault="004E3919">
      <w:pPr>
        <w:spacing w:before="0" w:after="0"/>
      </w:pPr>
    </w:p>
    <w:p w:rsidR="004E3919" w:rsidRDefault="004E3919">
      <w:pPr>
        <w:spacing w:before="0" w:after="0"/>
      </w:pPr>
      <w:r>
        <w:t>Werden die Arbeitsplätze über das DCP geplant, kann es vorkommen, dass die Termine der Vorgänge nicht der Reihenfolge in die Plantafel entsprechen.</w:t>
      </w:r>
    </w:p>
    <w:p w:rsidR="004E3919" w:rsidRDefault="004E3919">
      <w:pPr>
        <w:spacing w:before="0" w:after="0"/>
      </w:pPr>
    </w:p>
    <w:p w:rsidR="004E3919" w:rsidRDefault="004E3919">
      <w:pPr>
        <w:spacing w:before="0" w:after="0"/>
      </w:pPr>
      <w:r>
        <w:t>Durch Fixierungen, die in der Plantafel vorgenommen werden können und die Dynamic, dass nicht rückgemeldete Vorgänge über den fixierten Termin rutschen, kann es dazu kommen, dass der Termin, der im Vorgang hinterlegt ist, nicht zur Reihenfolge der Plantafel passt.</w:t>
      </w:r>
    </w:p>
    <w:p w:rsidR="004E3919" w:rsidRDefault="004E3919">
      <w:pPr>
        <w:spacing w:before="0" w:after="0"/>
      </w:pPr>
    </w:p>
    <w:p w:rsidR="004E3919" w:rsidRDefault="001A2301">
      <w:pPr>
        <w:spacing w:before="0" w:after="0"/>
      </w:pPr>
      <w:r>
        <w:t xml:space="preserve">Über das Customizing soll bestimmt werden können, welche Satzarten übertragen werden können. Dies ermöglicht z. B. auch die Übergabe von </w:t>
      </w:r>
      <w:proofErr w:type="spellStart"/>
      <w:r>
        <w:t>Dummyaufträge</w:t>
      </w:r>
      <w:proofErr w:type="spellEnd"/>
      <w:r>
        <w:t xml:space="preserve">, die </w:t>
      </w:r>
      <w:proofErr w:type="gramStart"/>
      <w:r>
        <w:t>keine Standardelement</w:t>
      </w:r>
      <w:proofErr w:type="gramEnd"/>
      <w:r>
        <w:t xml:space="preserve"> von SAP sind.</w:t>
      </w:r>
      <w:bookmarkStart w:id="4" w:name="_GoBack"/>
      <w:bookmarkEnd w:id="4"/>
    </w:p>
    <w:p w:rsidR="004E3919" w:rsidRPr="004E3919" w:rsidRDefault="004E3919">
      <w:pPr>
        <w:spacing w:before="0" w:after="0"/>
      </w:pPr>
    </w:p>
    <w:p w:rsidR="004E3919" w:rsidRDefault="004E3919" w:rsidP="008961B4">
      <w:pPr>
        <w:pStyle w:val="BPUeberschrift3"/>
      </w:pPr>
      <w:bookmarkStart w:id="5" w:name="_Toc32924662"/>
      <w:r>
        <w:t>Umsetzung</w:t>
      </w:r>
      <w:bookmarkEnd w:id="5"/>
    </w:p>
    <w:p w:rsidR="004E3919" w:rsidRDefault="004E3919" w:rsidP="004E3919">
      <w:pPr>
        <w:pStyle w:val="BPnormalerTextChar"/>
        <w:jc w:val="both"/>
      </w:pPr>
      <w:r>
        <w:t>Ein Funktionsbaustein, der per RFC-</w:t>
      </w:r>
      <w:proofErr w:type="spellStart"/>
      <w:r>
        <w:t>Functioncall</w:t>
      </w:r>
      <w:proofErr w:type="spellEnd"/>
      <w:r>
        <w:t xml:space="preserve"> aufgerufen werden kann, soll die Daten aus der /GIB/DCP_MAIN Tabelle auslesen und als Tabelle an IGH weitergeben.</w:t>
      </w:r>
    </w:p>
    <w:p w:rsidR="005F4B81" w:rsidRDefault="005F4B81" w:rsidP="004E3919">
      <w:pPr>
        <w:pStyle w:val="BPnormalerTextChar"/>
        <w:jc w:val="both"/>
      </w:pPr>
    </w:p>
    <w:p w:rsidR="005F4B81" w:rsidRDefault="005F4B81" w:rsidP="004E3919">
      <w:pPr>
        <w:pStyle w:val="BPnormalerTextChar"/>
        <w:jc w:val="both"/>
      </w:pPr>
      <w:r>
        <w:t>Folgende Informationen sollen weitergegeben werden:</w:t>
      </w:r>
    </w:p>
    <w:tbl>
      <w:tblPr>
        <w:tblW w:w="81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83"/>
        <w:gridCol w:w="2393"/>
        <w:gridCol w:w="4033"/>
      </w:tblGrid>
      <w:tr w:rsidR="006A1A8B" w:rsidRPr="00C33A87" w:rsidTr="006A1A8B">
        <w:trPr>
          <w:trHeight w:val="300"/>
        </w:trPr>
        <w:tc>
          <w:tcPr>
            <w:tcW w:w="1683" w:type="dxa"/>
            <w:shd w:val="clear" w:color="000000" w:fill="FFC000"/>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Feld</w:t>
            </w:r>
          </w:p>
        </w:tc>
        <w:tc>
          <w:tcPr>
            <w:tcW w:w="0" w:type="auto"/>
            <w:shd w:val="clear" w:color="000000" w:fill="FFC000"/>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Datenelement</w:t>
            </w:r>
          </w:p>
        </w:tc>
        <w:tc>
          <w:tcPr>
            <w:tcW w:w="0" w:type="auto"/>
            <w:shd w:val="clear" w:color="000000" w:fill="FFC000"/>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Kurzbeschreibung</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MANDT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MANDT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Mandant</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VERSN</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/GIB/DCP_VERSN</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Planungsversion</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SART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/GIB/DCP_SART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Satzart</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PLNID</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/GIB/DCP_PLNID</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 xml:space="preserve">Identifikation </w:t>
            </w:r>
            <w:proofErr w:type="spellStart"/>
            <w:r w:rsidRPr="00C33A87">
              <w:rPr>
                <w:rFonts w:ascii="Calibri" w:hAnsi="Calibri" w:cs="Calibri"/>
                <w:color w:val="000000"/>
                <w:szCs w:val="22"/>
                <w:lang w:eastAsia="de-DE"/>
              </w:rPr>
              <w:t>Planning</w:t>
            </w:r>
            <w:proofErr w:type="spellEnd"/>
            <w:r w:rsidRPr="00C33A87">
              <w:rPr>
                <w:rFonts w:ascii="Calibri" w:hAnsi="Calibri" w:cs="Calibri"/>
                <w:color w:val="000000"/>
                <w:szCs w:val="22"/>
                <w:lang w:eastAsia="de-DE"/>
              </w:rPr>
              <w:t>-Objekt</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VORNR</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/GIB/DCP_VORNR_FIRST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Erster planungsrelevanter Vorgang</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APLZL</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CO_APLZL</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Allgemeiner Zähler des Auftrags</w:t>
            </w:r>
          </w:p>
        </w:tc>
      </w:tr>
      <w:tr w:rsidR="006A1A8B" w:rsidRPr="00C33A87" w:rsidTr="006A1A8B">
        <w:trPr>
          <w:trHeight w:val="300"/>
        </w:trPr>
        <w:tc>
          <w:tcPr>
            <w:tcW w:w="1683" w:type="dxa"/>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VORNR_LAST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/GIB/DCP_VORNR_LAST</w:t>
            </w:r>
          </w:p>
        </w:tc>
        <w:tc>
          <w:tcPr>
            <w:tcW w:w="0" w:type="auto"/>
            <w:shd w:val="clear" w:color="auto" w:fill="auto"/>
            <w:noWrap/>
            <w:vAlign w:val="bottom"/>
            <w:hideMark/>
          </w:tcPr>
          <w:p w:rsidR="006A1A8B" w:rsidRPr="00C33A87" w:rsidRDefault="006A1A8B" w:rsidP="00C33A87">
            <w:pPr>
              <w:spacing w:before="0" w:after="0"/>
              <w:rPr>
                <w:rFonts w:ascii="Calibri" w:hAnsi="Calibri" w:cs="Calibri"/>
                <w:color w:val="000000"/>
                <w:szCs w:val="22"/>
                <w:lang w:eastAsia="de-DE"/>
              </w:rPr>
            </w:pPr>
            <w:r w:rsidRPr="00C33A87">
              <w:rPr>
                <w:rFonts w:ascii="Calibri" w:hAnsi="Calibri" w:cs="Calibri"/>
                <w:color w:val="000000"/>
                <w:szCs w:val="22"/>
                <w:lang w:eastAsia="de-DE"/>
              </w:rPr>
              <w:t>Letzter planungsrelevanter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AREA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/GIB/DCP_AREA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Bereich</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DURATION_ORIG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/GIB/DCP_DURATION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Planungsrelevante Dauer intern (s)</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PLDAT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/GIB/DCP_PLDAT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Planungsdatum</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PLZEIT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/GIB/DCP_PLZEIT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Planungsuhrzeit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PEDAT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/GIB/DCP_PEDAT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Planungsende Datum</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PEZEIT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/GIB/DCP_PEZEIT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Planungsende Uhrzeit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A1A8B" w:rsidRPr="00AA2886" w:rsidRDefault="006A1A8B" w:rsidP="00AA2886">
            <w:pPr>
              <w:spacing w:before="0" w:after="0"/>
              <w:rPr>
                <w:rFonts w:ascii="Calibri" w:hAnsi="Calibri" w:cs="Calibri"/>
                <w:color w:val="000000"/>
                <w:szCs w:val="22"/>
                <w:lang w:eastAsia="de-DE"/>
              </w:rPr>
            </w:pPr>
            <w:r>
              <w:rPr>
                <w:rFonts w:ascii="Calibri" w:hAnsi="Calibri" w:cs="Calibri"/>
                <w:color w:val="000000"/>
                <w:szCs w:val="22"/>
                <w:lang w:eastAsia="de-DE"/>
              </w:rPr>
              <w:t>EZKAP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6A1A8B" w:rsidRPr="00AA2886" w:rsidRDefault="006A1A8B" w:rsidP="00AA2886">
            <w:pPr>
              <w:spacing w:before="0" w:after="0"/>
              <w:rPr>
                <w:rFonts w:ascii="Calibri" w:hAnsi="Calibri" w:cs="Calibri"/>
                <w:color w:val="000000"/>
                <w:szCs w:val="22"/>
                <w:lang w:eastAsia="de-DE"/>
              </w:rPr>
            </w:pPr>
            <w:r>
              <w:rPr>
                <w:rFonts w:ascii="Calibri" w:hAnsi="Calibri" w:cs="Calibri"/>
                <w:color w:val="000000"/>
                <w:szCs w:val="22"/>
                <w:lang w:eastAsia="de-DE"/>
              </w:rPr>
              <w:t>/GIB/DCP_EZKAP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6A1A8B" w:rsidRPr="00AA2886" w:rsidRDefault="006A1A8B" w:rsidP="00AA2886">
            <w:pPr>
              <w:spacing w:before="0" w:after="0"/>
              <w:rPr>
                <w:rFonts w:ascii="Calibri" w:hAnsi="Calibri" w:cs="Calibri"/>
                <w:color w:val="000000"/>
                <w:szCs w:val="22"/>
                <w:lang w:eastAsia="de-DE"/>
              </w:rPr>
            </w:pPr>
            <w:r>
              <w:rPr>
                <w:rFonts w:ascii="Calibri" w:hAnsi="Calibri" w:cs="Calibri"/>
                <w:color w:val="000000"/>
                <w:szCs w:val="22"/>
                <w:lang w:eastAsia="de-DE"/>
              </w:rPr>
              <w:t>Nr. der Einzelkapazität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RFPOS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/GIB/DCP_RFPOS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Position Reihenfolge</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FIX</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/GIB/DCP_FIX</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fixiert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KZPLA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/GIB/DCP_KZPLA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Kennzeichen Planung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AVPL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/GIB/DCP_AVPL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AV freigegebene</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PLTEXT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/GIB/DCP_BETXT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Beschreibung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INFOTX</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/GIB/DCP_INFOTX</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proofErr w:type="spellStart"/>
            <w:r w:rsidRPr="00AA2886">
              <w:rPr>
                <w:rFonts w:ascii="Calibri" w:hAnsi="Calibri" w:cs="Calibri"/>
                <w:color w:val="000000"/>
                <w:szCs w:val="22"/>
                <w:lang w:eastAsia="de-DE"/>
              </w:rPr>
              <w:t>Infotext</w:t>
            </w:r>
            <w:proofErr w:type="spellEnd"/>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PARENTID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/GIB/DCP_PARENTID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proofErr w:type="spellStart"/>
            <w:r w:rsidRPr="00AA2886">
              <w:rPr>
                <w:rFonts w:ascii="Calibri" w:hAnsi="Calibri" w:cs="Calibri"/>
                <w:color w:val="000000"/>
                <w:szCs w:val="22"/>
                <w:lang w:eastAsia="de-DE"/>
              </w:rPr>
              <w:t>Planning</w:t>
            </w:r>
            <w:proofErr w:type="spellEnd"/>
            <w:r w:rsidRPr="00AA2886">
              <w:rPr>
                <w:rFonts w:ascii="Calibri" w:hAnsi="Calibri" w:cs="Calibri"/>
                <w:color w:val="000000"/>
                <w:szCs w:val="22"/>
                <w:lang w:eastAsia="de-DE"/>
              </w:rPr>
              <w:t xml:space="preserve"> Element Parent ID</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lastRenderedPageBreak/>
              <w:t>BLOCKNR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/GIB/DCP_BLOCKNR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Block Nr.</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REQTER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/GIB/DCP_REQTER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Bedarfstermin zum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REQDIF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/GIB/DCP_REQDIF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Differenztage zum Bedarfstermin</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AUFTEXT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/GIB/DCP_AUFTEXT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Kurztext Auftrag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FLG_MATTEXT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/GIB/DCP_MATTEXT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Materialgrunddatentext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FEVOR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FEVOR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Fertigungssteuerer</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AUART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AUFART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Auftragsart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AUTYP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AUFTYP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Auftragstyp</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APRIO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CO_APRIO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Auftragspriorität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WERKS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WERKS_D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Werk</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ARBPL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ARBPL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Arbeitsplatz</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ARBID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CR_OBJID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Einsatzmittel Objektidentifikation</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LTXA1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LTXA1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Kurztext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AUFPL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CO_AUFPL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Plannummer zu Vorgängen im Auftrag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MATNR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MATNR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Materialnummer</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STEUS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STEUS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Steuerschlüssel</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OBJNR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J_OBJNR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Objektnummer</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OBJNR_VO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J_OBJNR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Objektnummer</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PROJN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PS_PSP_ELE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Projektstrukturplanelement (PSP-Element)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PRUEFLOS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QPLOS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Prüflosnummer</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RUECK</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CO_RUECK</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Rückmeldenummer des Vorgangs</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KDAUF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CO_KDAUF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Kundenauftrag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KDPOS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CO_KDPOS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Kundenauftragsposition</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MEINH</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VORME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Vorgangsmengeneinheit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MGVRG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MGVRG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Vorgangsgesamtmenge</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MGVRG_NET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/GIB/DCP_MGVRG_NET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Vorgangsmenge Netto</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LMNGA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/GIB/DCP_LMNGA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proofErr w:type="spellStart"/>
            <w:r w:rsidRPr="00AA2886">
              <w:rPr>
                <w:rFonts w:ascii="Calibri" w:hAnsi="Calibri" w:cs="Calibri"/>
                <w:color w:val="000000"/>
                <w:szCs w:val="22"/>
                <w:lang w:eastAsia="de-DE"/>
              </w:rPr>
              <w:t>Gutmenge</w:t>
            </w:r>
            <w:proofErr w:type="spellEnd"/>
            <w:r w:rsidRPr="00AA2886">
              <w:rPr>
                <w:rFonts w:ascii="Calibri" w:hAnsi="Calibri" w:cs="Calibri"/>
                <w:color w:val="000000"/>
                <w:szCs w:val="22"/>
                <w:lang w:eastAsia="de-DE"/>
              </w:rPr>
              <w:t xml:space="preserve"> gesamt rückgemeldet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XMNGA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/GIB/DCP_XMNGA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proofErr w:type="spellStart"/>
            <w:r w:rsidRPr="00AA2886">
              <w:rPr>
                <w:rFonts w:ascii="Calibri" w:hAnsi="Calibri" w:cs="Calibri"/>
                <w:color w:val="000000"/>
                <w:szCs w:val="22"/>
                <w:lang w:eastAsia="de-DE"/>
              </w:rPr>
              <w:t>Ausschuß</w:t>
            </w:r>
            <w:proofErr w:type="spellEnd"/>
            <w:r w:rsidRPr="00AA2886">
              <w:rPr>
                <w:rFonts w:ascii="Calibri" w:hAnsi="Calibri" w:cs="Calibri"/>
                <w:color w:val="000000"/>
                <w:szCs w:val="22"/>
                <w:lang w:eastAsia="de-DE"/>
              </w:rPr>
              <w:t xml:space="preserve"> gesamt rückgemeldet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NTMNG_VG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/GIB/DCP_NTMNG_VG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Offene Vorgangsmenge</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GSTRS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CO_GSTRS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Terminierter Start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GSUZS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CO_GSUZS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Terminierter Start (Uhrzeit)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GLTRS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CO_GLTRS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Terminiertes Ende</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GLUZS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CO_GLUZS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Terminiertes Ende (Uhrzeit)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GSTRP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CO_GSTRP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Eckstarttermin</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GSUZP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CO_GSUZP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Eckstarttermin (Uhrzeit)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GLTRP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CO_GLTRP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Eckendtermin</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GLUZP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CO_GLUZP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Eckendtermin (Uhrzeit)</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FSAVD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/GIB/DCP_FSAVD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Frühester terminierter Start: </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Durchführen (Datum)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FSAVZ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/GIB/DCP_FSAVZ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Frühester terminierter Start:</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 Durchführen  (Uhrzeit)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FSELD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/GIB/DCP_FSELD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Frühestes terminiertes Ende: </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Liegen  (Datum)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FSELZ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/GIB/DCP_FSELZ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Frühestes terminiertes Ende: </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Liegen (Uhrzeit)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lastRenderedPageBreak/>
              <w:t>SSAVD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/GIB/DCP_SSAVD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Spätester terminierter Start: </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Durchführen  (Datum)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SSAVZ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/GIB/DCP_SSAVZ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Spätester terminierter Start: </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Durchführen (Uhrzeit)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SSELD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/GIB/DCP_SSELD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Spätestes terminiertes Ende: </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Liegen  (Datum) Vorgang</w:t>
            </w:r>
          </w:p>
        </w:tc>
      </w:tr>
      <w:tr w:rsidR="006A1A8B" w:rsidRPr="00AA2886" w:rsidTr="006A1A8B">
        <w:trPr>
          <w:trHeight w:val="300"/>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SSELZ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/GIB/DCP_SSELZ</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1A8B"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Spätestes terminiertes Ende:</w:t>
            </w:r>
          </w:p>
          <w:p w:rsidR="006A1A8B" w:rsidRPr="00AA2886" w:rsidRDefault="006A1A8B" w:rsidP="00AA2886">
            <w:pPr>
              <w:spacing w:before="0" w:after="0"/>
              <w:rPr>
                <w:rFonts w:ascii="Calibri" w:hAnsi="Calibri" w:cs="Calibri"/>
                <w:color w:val="000000"/>
                <w:szCs w:val="22"/>
                <w:lang w:eastAsia="de-DE"/>
              </w:rPr>
            </w:pPr>
            <w:r w:rsidRPr="00AA2886">
              <w:rPr>
                <w:rFonts w:ascii="Calibri" w:hAnsi="Calibri" w:cs="Calibri"/>
                <w:color w:val="000000"/>
                <w:szCs w:val="22"/>
                <w:lang w:eastAsia="de-DE"/>
              </w:rPr>
              <w:t xml:space="preserve"> Liegen (Uhrzeit) Vorgang</w:t>
            </w:r>
          </w:p>
        </w:tc>
      </w:tr>
    </w:tbl>
    <w:p w:rsidR="005F4B81" w:rsidRDefault="005F4B81" w:rsidP="004E3919">
      <w:pPr>
        <w:pStyle w:val="BPnormalerTextChar"/>
        <w:jc w:val="both"/>
      </w:pPr>
    </w:p>
    <w:p w:rsidR="004E3919" w:rsidRDefault="004E3919" w:rsidP="004E3919">
      <w:pPr>
        <w:pStyle w:val="BPnormalerTextChar"/>
        <w:jc w:val="both"/>
      </w:pPr>
    </w:p>
    <w:p w:rsidR="00AA2886" w:rsidRDefault="00AA2886" w:rsidP="004E3919">
      <w:pPr>
        <w:pStyle w:val="BPnormalerTextChar"/>
        <w:jc w:val="both"/>
      </w:pPr>
      <w:r>
        <w:t>Im DCP soll gesteuert werden können, welche Satzarten übertragen werden sollen.</w:t>
      </w:r>
    </w:p>
    <w:p w:rsidR="00AA2886" w:rsidRDefault="00AA2886" w:rsidP="004E3919">
      <w:pPr>
        <w:pStyle w:val="BPnormalerTextChar"/>
        <w:jc w:val="both"/>
      </w:pPr>
    </w:p>
    <w:p w:rsidR="00AA2886" w:rsidRDefault="00AA2886" w:rsidP="004E3919">
      <w:pPr>
        <w:pStyle w:val="BPnormalerTextChar"/>
        <w:jc w:val="both"/>
      </w:pPr>
      <w:r>
        <w:t>In den Bereichseinstellungen des DCP existiert bereits ein Feld, welches über die Weitergabe der Daten entscheidet. In einem zweiten Feld kann das System (derzeit nur IGH) angegeben werden.</w:t>
      </w:r>
    </w:p>
    <w:p w:rsidR="00AA2886" w:rsidRDefault="00AA2886" w:rsidP="004E3919">
      <w:pPr>
        <w:pStyle w:val="BPnormalerTextChar"/>
        <w:jc w:val="both"/>
      </w:pPr>
    </w:p>
    <w:p w:rsidR="00AA2886" w:rsidRDefault="00AA2886" w:rsidP="004E3919">
      <w:pPr>
        <w:pStyle w:val="BPnormalerTextChar"/>
        <w:jc w:val="both"/>
      </w:pPr>
      <w:r>
        <w:t>In der Administration des DCP werden folgende Daten benötigt.</w:t>
      </w:r>
    </w:p>
    <w:p w:rsidR="00AA2886" w:rsidRDefault="00AA2886" w:rsidP="004E3919">
      <w:pPr>
        <w:pStyle w:val="BPnormalerTextChar"/>
        <w:jc w:val="both"/>
      </w:pPr>
    </w:p>
    <w:tbl>
      <w:tblPr>
        <w:tblStyle w:val="Tabellenraster"/>
        <w:tblW w:w="0" w:type="auto"/>
        <w:tblLook w:val="04A0" w:firstRow="1" w:lastRow="0" w:firstColumn="1" w:lastColumn="0" w:noHBand="0" w:noVBand="1"/>
      </w:tblPr>
      <w:tblGrid>
        <w:gridCol w:w="2373"/>
        <w:gridCol w:w="2452"/>
        <w:gridCol w:w="2600"/>
        <w:gridCol w:w="2202"/>
      </w:tblGrid>
      <w:tr w:rsidR="00681781" w:rsidRPr="00681781" w:rsidTr="00681781">
        <w:tc>
          <w:tcPr>
            <w:tcW w:w="2373" w:type="dxa"/>
          </w:tcPr>
          <w:p w:rsidR="00681781" w:rsidRPr="00681781" w:rsidRDefault="00681781" w:rsidP="00007B49">
            <w:pPr>
              <w:pStyle w:val="BPnormalerTextChar"/>
              <w:jc w:val="both"/>
              <w:rPr>
                <w:b/>
              </w:rPr>
            </w:pPr>
            <w:r w:rsidRPr="00681781">
              <w:rPr>
                <w:b/>
              </w:rPr>
              <w:t>Werk</w:t>
            </w:r>
          </w:p>
        </w:tc>
        <w:tc>
          <w:tcPr>
            <w:tcW w:w="2452" w:type="dxa"/>
          </w:tcPr>
          <w:p w:rsidR="00681781" w:rsidRPr="00681781" w:rsidRDefault="00681781" w:rsidP="00007B49">
            <w:pPr>
              <w:pStyle w:val="BPnormalerTextChar"/>
              <w:jc w:val="both"/>
              <w:rPr>
                <w:b/>
              </w:rPr>
            </w:pPr>
            <w:r w:rsidRPr="00681781">
              <w:rPr>
                <w:b/>
              </w:rPr>
              <w:t>Bereich</w:t>
            </w:r>
          </w:p>
        </w:tc>
        <w:tc>
          <w:tcPr>
            <w:tcW w:w="2600" w:type="dxa"/>
          </w:tcPr>
          <w:p w:rsidR="00681781" w:rsidRPr="00681781" w:rsidRDefault="00681781" w:rsidP="00007B49">
            <w:pPr>
              <w:pStyle w:val="BPnormalerTextChar"/>
              <w:jc w:val="both"/>
              <w:rPr>
                <w:b/>
              </w:rPr>
            </w:pPr>
            <w:r w:rsidRPr="00681781">
              <w:rPr>
                <w:b/>
              </w:rPr>
              <w:t>Schnittstelle</w:t>
            </w:r>
          </w:p>
        </w:tc>
        <w:tc>
          <w:tcPr>
            <w:tcW w:w="2202" w:type="dxa"/>
          </w:tcPr>
          <w:p w:rsidR="00681781" w:rsidRPr="00681781" w:rsidRDefault="00681781" w:rsidP="00007B49">
            <w:pPr>
              <w:pStyle w:val="BPnormalerTextChar"/>
              <w:jc w:val="both"/>
              <w:rPr>
                <w:b/>
              </w:rPr>
            </w:pPr>
            <w:r w:rsidRPr="00681781">
              <w:rPr>
                <w:b/>
              </w:rPr>
              <w:t xml:space="preserve">Nur </w:t>
            </w:r>
            <w:proofErr w:type="spellStart"/>
            <w:r w:rsidRPr="00681781">
              <w:rPr>
                <w:b/>
              </w:rPr>
              <w:t>eigp</w:t>
            </w:r>
            <w:proofErr w:type="spellEnd"/>
          </w:p>
        </w:tc>
      </w:tr>
      <w:tr w:rsidR="00681781" w:rsidRPr="00AA2886" w:rsidTr="00681781">
        <w:tc>
          <w:tcPr>
            <w:tcW w:w="2373" w:type="dxa"/>
          </w:tcPr>
          <w:p w:rsidR="00681781" w:rsidRPr="00AA2886" w:rsidRDefault="00681781" w:rsidP="00007B49">
            <w:pPr>
              <w:pStyle w:val="BPnormalerTextChar"/>
              <w:jc w:val="both"/>
            </w:pPr>
            <w:r>
              <w:t>Aus Bereichseinst.</w:t>
            </w:r>
          </w:p>
        </w:tc>
        <w:tc>
          <w:tcPr>
            <w:tcW w:w="2452" w:type="dxa"/>
          </w:tcPr>
          <w:p w:rsidR="00681781" w:rsidRPr="00AA2886" w:rsidRDefault="00681781" w:rsidP="00007B49">
            <w:pPr>
              <w:pStyle w:val="BPnormalerTextChar"/>
              <w:jc w:val="both"/>
            </w:pPr>
            <w:r>
              <w:t>Aus Bereichseinst.</w:t>
            </w:r>
          </w:p>
        </w:tc>
        <w:tc>
          <w:tcPr>
            <w:tcW w:w="2600" w:type="dxa"/>
          </w:tcPr>
          <w:p w:rsidR="00681781" w:rsidRPr="00AA2886" w:rsidRDefault="00681781" w:rsidP="00007B49">
            <w:pPr>
              <w:pStyle w:val="BPnormalerTextChar"/>
              <w:jc w:val="both"/>
            </w:pPr>
            <w:r>
              <w:t>Aus Bereichseinst.</w:t>
            </w:r>
          </w:p>
        </w:tc>
        <w:tc>
          <w:tcPr>
            <w:tcW w:w="2202" w:type="dxa"/>
          </w:tcPr>
          <w:p w:rsidR="00681781" w:rsidRDefault="00681781" w:rsidP="00681781">
            <w:pPr>
              <w:pStyle w:val="BPnormalerTextChar"/>
            </w:pPr>
            <w:r>
              <w:t>Ist dann Kennzeichen gesetzt, wird geprüft, ob der Vorgang innerhalb SAP eingeplant ist.</w:t>
            </w:r>
          </w:p>
        </w:tc>
      </w:tr>
    </w:tbl>
    <w:p w:rsidR="00AA2886" w:rsidRDefault="00AA2886" w:rsidP="004E3919">
      <w:pPr>
        <w:pStyle w:val="BPnormalerTextChar"/>
        <w:jc w:val="both"/>
      </w:pPr>
    </w:p>
    <w:p w:rsidR="00AA2886" w:rsidRDefault="00AA2886" w:rsidP="004E3919">
      <w:pPr>
        <w:pStyle w:val="BPnormalerTextChar"/>
        <w:jc w:val="both"/>
      </w:pPr>
      <w:r>
        <w:t>Die Daten werden aus den Bereichseinstellungen gefüllt.</w:t>
      </w:r>
    </w:p>
    <w:p w:rsidR="00AA2886" w:rsidRDefault="00AA2886" w:rsidP="004E3919">
      <w:pPr>
        <w:pStyle w:val="BPnormalerTextChar"/>
        <w:jc w:val="both"/>
      </w:pPr>
      <w:r>
        <w:t>Für jeden Eintrag wird eine weitere Tabelle angeboten, in der angegeben werden kann, welche Satzarten übertragen werden sollen.</w:t>
      </w:r>
    </w:p>
    <w:p w:rsidR="00681781" w:rsidRDefault="00681781" w:rsidP="004E3919">
      <w:pPr>
        <w:pStyle w:val="BPnormalerTextChar"/>
        <w:jc w:val="both"/>
      </w:pPr>
    </w:p>
    <w:tbl>
      <w:tblPr>
        <w:tblStyle w:val="Tabellenraster"/>
        <w:tblW w:w="0" w:type="auto"/>
        <w:tblLook w:val="04A0" w:firstRow="1" w:lastRow="0" w:firstColumn="1" w:lastColumn="0" w:noHBand="0" w:noVBand="1"/>
      </w:tblPr>
      <w:tblGrid>
        <w:gridCol w:w="1555"/>
        <w:gridCol w:w="8072"/>
      </w:tblGrid>
      <w:tr w:rsidR="00681781" w:rsidRPr="00681781" w:rsidTr="00681781">
        <w:tc>
          <w:tcPr>
            <w:tcW w:w="1555" w:type="dxa"/>
          </w:tcPr>
          <w:p w:rsidR="00681781" w:rsidRPr="00681781" w:rsidRDefault="00681781" w:rsidP="00007B49">
            <w:pPr>
              <w:pStyle w:val="BPnormalerTextChar"/>
              <w:jc w:val="both"/>
              <w:rPr>
                <w:b/>
              </w:rPr>
            </w:pPr>
            <w:r w:rsidRPr="00681781">
              <w:rPr>
                <w:b/>
              </w:rPr>
              <w:t>Satzart</w:t>
            </w:r>
          </w:p>
        </w:tc>
        <w:tc>
          <w:tcPr>
            <w:tcW w:w="8072" w:type="dxa"/>
          </w:tcPr>
          <w:p w:rsidR="00681781" w:rsidRPr="00681781" w:rsidRDefault="00681781" w:rsidP="00007B49">
            <w:pPr>
              <w:pStyle w:val="BPnormalerTextChar"/>
              <w:jc w:val="both"/>
              <w:rPr>
                <w:b/>
              </w:rPr>
            </w:pPr>
            <w:r w:rsidRPr="00681781">
              <w:rPr>
                <w:b/>
              </w:rPr>
              <w:t>Bedeutung</w:t>
            </w:r>
          </w:p>
        </w:tc>
      </w:tr>
      <w:tr w:rsidR="00681781" w:rsidRPr="00681781" w:rsidTr="00681781">
        <w:tc>
          <w:tcPr>
            <w:tcW w:w="1555" w:type="dxa"/>
          </w:tcPr>
          <w:p w:rsidR="00681781" w:rsidRPr="00681781" w:rsidRDefault="00681781" w:rsidP="00007B49">
            <w:pPr>
              <w:pStyle w:val="BPnormalerTextChar"/>
              <w:jc w:val="both"/>
            </w:pPr>
            <w:r w:rsidRPr="00681781">
              <w:t>P</w:t>
            </w:r>
          </w:p>
        </w:tc>
        <w:tc>
          <w:tcPr>
            <w:tcW w:w="8072" w:type="dxa"/>
          </w:tcPr>
          <w:p w:rsidR="00681781" w:rsidRPr="00681781" w:rsidRDefault="00681781" w:rsidP="00007B49">
            <w:pPr>
              <w:pStyle w:val="BPnormalerTextChar"/>
              <w:jc w:val="both"/>
            </w:pPr>
            <w:r w:rsidRPr="00681781">
              <w:t>Planauftrag</w:t>
            </w:r>
          </w:p>
        </w:tc>
      </w:tr>
      <w:tr w:rsidR="00681781" w:rsidRPr="00681781" w:rsidTr="00681781">
        <w:tc>
          <w:tcPr>
            <w:tcW w:w="1555" w:type="dxa"/>
          </w:tcPr>
          <w:p w:rsidR="00681781" w:rsidRPr="00681781" w:rsidRDefault="00681781" w:rsidP="00007B49">
            <w:pPr>
              <w:pStyle w:val="BPnormalerTextChar"/>
              <w:jc w:val="both"/>
            </w:pPr>
            <w:r w:rsidRPr="00681781">
              <w:t>F</w:t>
            </w:r>
          </w:p>
        </w:tc>
        <w:tc>
          <w:tcPr>
            <w:tcW w:w="8072" w:type="dxa"/>
          </w:tcPr>
          <w:p w:rsidR="00681781" w:rsidRPr="00681781" w:rsidRDefault="00681781" w:rsidP="00007B49">
            <w:pPr>
              <w:pStyle w:val="BPnormalerTextChar"/>
              <w:jc w:val="both"/>
            </w:pPr>
            <w:r w:rsidRPr="00681781">
              <w:t>Fertigungsauftrag</w:t>
            </w:r>
          </w:p>
        </w:tc>
      </w:tr>
      <w:tr w:rsidR="00681781" w:rsidRPr="00681781" w:rsidTr="00681781">
        <w:tc>
          <w:tcPr>
            <w:tcW w:w="1555" w:type="dxa"/>
          </w:tcPr>
          <w:p w:rsidR="00681781" w:rsidRPr="00681781" w:rsidRDefault="00681781" w:rsidP="00007B49">
            <w:pPr>
              <w:pStyle w:val="BPnormalerTextChar"/>
              <w:jc w:val="both"/>
            </w:pPr>
            <w:r w:rsidRPr="00681781">
              <w:t>I</w:t>
            </w:r>
          </w:p>
        </w:tc>
        <w:tc>
          <w:tcPr>
            <w:tcW w:w="8072" w:type="dxa"/>
          </w:tcPr>
          <w:p w:rsidR="00681781" w:rsidRPr="00681781" w:rsidRDefault="00681781" w:rsidP="00007B49">
            <w:pPr>
              <w:pStyle w:val="BPnormalerTextChar"/>
              <w:jc w:val="both"/>
            </w:pPr>
            <w:r w:rsidRPr="00681781">
              <w:t>IH-Auftrag</w:t>
            </w:r>
          </w:p>
        </w:tc>
      </w:tr>
      <w:tr w:rsidR="00681781" w:rsidRPr="00681781" w:rsidTr="00681781">
        <w:tc>
          <w:tcPr>
            <w:tcW w:w="1555" w:type="dxa"/>
          </w:tcPr>
          <w:p w:rsidR="00681781" w:rsidRPr="00681781" w:rsidRDefault="00681781" w:rsidP="00007B49">
            <w:pPr>
              <w:pStyle w:val="BPnormalerTextChar"/>
              <w:jc w:val="both"/>
            </w:pPr>
            <w:r w:rsidRPr="00681781">
              <w:t>N</w:t>
            </w:r>
          </w:p>
        </w:tc>
        <w:tc>
          <w:tcPr>
            <w:tcW w:w="8072" w:type="dxa"/>
          </w:tcPr>
          <w:p w:rsidR="00681781" w:rsidRPr="00681781" w:rsidRDefault="00681781" w:rsidP="00007B49">
            <w:pPr>
              <w:pStyle w:val="BPnormalerTextChar"/>
              <w:jc w:val="both"/>
            </w:pPr>
            <w:r w:rsidRPr="00681781">
              <w:t>Netzplan</w:t>
            </w:r>
          </w:p>
        </w:tc>
      </w:tr>
      <w:tr w:rsidR="00681781" w:rsidRPr="00681781" w:rsidTr="00681781">
        <w:tc>
          <w:tcPr>
            <w:tcW w:w="1555" w:type="dxa"/>
          </w:tcPr>
          <w:p w:rsidR="00681781" w:rsidRPr="00681781" w:rsidRDefault="00681781" w:rsidP="00007B49">
            <w:pPr>
              <w:pStyle w:val="BPnormalerTextChar"/>
              <w:jc w:val="both"/>
            </w:pPr>
            <w:r w:rsidRPr="00681781">
              <w:t>D</w:t>
            </w:r>
          </w:p>
        </w:tc>
        <w:tc>
          <w:tcPr>
            <w:tcW w:w="8072" w:type="dxa"/>
          </w:tcPr>
          <w:p w:rsidR="00681781" w:rsidRPr="00681781" w:rsidRDefault="00681781" w:rsidP="00007B49">
            <w:pPr>
              <w:pStyle w:val="BPnormalerTextChar"/>
              <w:jc w:val="both"/>
            </w:pPr>
            <w:r w:rsidRPr="00681781">
              <w:t>Dummy-Auftrag</w:t>
            </w:r>
          </w:p>
        </w:tc>
      </w:tr>
      <w:tr w:rsidR="00681781" w:rsidRPr="00681781" w:rsidTr="00681781">
        <w:tc>
          <w:tcPr>
            <w:tcW w:w="1555" w:type="dxa"/>
          </w:tcPr>
          <w:p w:rsidR="00681781" w:rsidRPr="00681781" w:rsidRDefault="00681781" w:rsidP="00007B49">
            <w:pPr>
              <w:pStyle w:val="BPnormalerTextChar"/>
              <w:jc w:val="both"/>
            </w:pPr>
            <w:r w:rsidRPr="00681781">
              <w:t>S</w:t>
            </w:r>
          </w:p>
        </w:tc>
        <w:tc>
          <w:tcPr>
            <w:tcW w:w="8072" w:type="dxa"/>
          </w:tcPr>
          <w:p w:rsidR="00681781" w:rsidRPr="00681781" w:rsidRDefault="00681781" w:rsidP="00007B49">
            <w:pPr>
              <w:pStyle w:val="BPnormalerTextChar"/>
              <w:jc w:val="both"/>
            </w:pPr>
            <w:r w:rsidRPr="00681781">
              <w:t>Slot-Auftrag</w:t>
            </w:r>
          </w:p>
        </w:tc>
      </w:tr>
      <w:tr w:rsidR="00681781" w:rsidRPr="00681781" w:rsidTr="00681781">
        <w:tc>
          <w:tcPr>
            <w:tcW w:w="1555" w:type="dxa"/>
          </w:tcPr>
          <w:p w:rsidR="00681781" w:rsidRPr="00681781" w:rsidRDefault="00681781" w:rsidP="00007B49">
            <w:pPr>
              <w:pStyle w:val="BPnormalerTextChar"/>
              <w:jc w:val="both"/>
            </w:pPr>
            <w:r w:rsidRPr="00681781">
              <w:t>B</w:t>
            </w:r>
          </w:p>
        </w:tc>
        <w:tc>
          <w:tcPr>
            <w:tcW w:w="8072" w:type="dxa"/>
          </w:tcPr>
          <w:p w:rsidR="00681781" w:rsidRPr="00681781" w:rsidRDefault="00681781" w:rsidP="00007B49">
            <w:pPr>
              <w:pStyle w:val="BPnormalerTextChar"/>
              <w:jc w:val="both"/>
            </w:pPr>
            <w:r w:rsidRPr="00681781">
              <w:t>Block-Auftrag</w:t>
            </w:r>
          </w:p>
        </w:tc>
      </w:tr>
      <w:tr w:rsidR="00681781" w:rsidRPr="00681781" w:rsidTr="00681781">
        <w:tc>
          <w:tcPr>
            <w:tcW w:w="1555" w:type="dxa"/>
          </w:tcPr>
          <w:p w:rsidR="00681781" w:rsidRPr="00681781" w:rsidRDefault="00681781" w:rsidP="00007B49">
            <w:pPr>
              <w:pStyle w:val="BPnormalerTextChar"/>
              <w:jc w:val="both"/>
            </w:pPr>
            <w:r w:rsidRPr="00681781">
              <w:lastRenderedPageBreak/>
              <w:t>A</w:t>
            </w:r>
          </w:p>
        </w:tc>
        <w:tc>
          <w:tcPr>
            <w:tcW w:w="8072" w:type="dxa"/>
          </w:tcPr>
          <w:p w:rsidR="00681781" w:rsidRPr="00681781" w:rsidRDefault="00681781" w:rsidP="00007B49">
            <w:pPr>
              <w:pStyle w:val="BPnormalerTextChar"/>
              <w:jc w:val="both"/>
            </w:pPr>
            <w:r w:rsidRPr="00681781">
              <w:t>Planungsabschnitt Anfang</w:t>
            </w:r>
          </w:p>
        </w:tc>
      </w:tr>
      <w:tr w:rsidR="00681781" w:rsidRPr="00681781" w:rsidTr="00681781">
        <w:tc>
          <w:tcPr>
            <w:tcW w:w="1555" w:type="dxa"/>
          </w:tcPr>
          <w:p w:rsidR="00681781" w:rsidRPr="00681781" w:rsidRDefault="00681781" w:rsidP="00007B49">
            <w:pPr>
              <w:pStyle w:val="BPnormalerTextChar"/>
              <w:jc w:val="both"/>
            </w:pPr>
            <w:r w:rsidRPr="00681781">
              <w:t>E</w:t>
            </w:r>
          </w:p>
        </w:tc>
        <w:tc>
          <w:tcPr>
            <w:tcW w:w="8072" w:type="dxa"/>
          </w:tcPr>
          <w:p w:rsidR="00681781" w:rsidRPr="00681781" w:rsidRDefault="00681781" w:rsidP="00007B49">
            <w:pPr>
              <w:pStyle w:val="BPnormalerTextChar"/>
              <w:jc w:val="both"/>
            </w:pPr>
            <w:r w:rsidRPr="00681781">
              <w:t>Planungsabschnitt Ende</w:t>
            </w:r>
          </w:p>
        </w:tc>
      </w:tr>
      <w:tr w:rsidR="00681781" w:rsidRPr="00681781" w:rsidTr="00681781">
        <w:tc>
          <w:tcPr>
            <w:tcW w:w="1555" w:type="dxa"/>
          </w:tcPr>
          <w:p w:rsidR="00681781" w:rsidRPr="00681781" w:rsidRDefault="00681781" w:rsidP="00007B49">
            <w:pPr>
              <w:pStyle w:val="BPnormalerTextChar"/>
              <w:jc w:val="both"/>
            </w:pPr>
            <w:r w:rsidRPr="00681781">
              <w:t>R</w:t>
            </w:r>
          </w:p>
        </w:tc>
        <w:tc>
          <w:tcPr>
            <w:tcW w:w="8072" w:type="dxa"/>
          </w:tcPr>
          <w:p w:rsidR="00681781" w:rsidRPr="00681781" w:rsidRDefault="00681781" w:rsidP="00007B49">
            <w:pPr>
              <w:pStyle w:val="BPnormalerTextChar"/>
              <w:jc w:val="both"/>
            </w:pPr>
            <w:r w:rsidRPr="00681781">
              <w:t>Rüstsequenz</w:t>
            </w:r>
          </w:p>
        </w:tc>
      </w:tr>
      <w:tr w:rsidR="00681781" w:rsidRPr="00681781" w:rsidTr="00681781">
        <w:tc>
          <w:tcPr>
            <w:tcW w:w="1555" w:type="dxa"/>
          </w:tcPr>
          <w:p w:rsidR="00681781" w:rsidRPr="00681781" w:rsidRDefault="00681781" w:rsidP="00007B49">
            <w:pPr>
              <w:pStyle w:val="BPnormalerTextChar"/>
              <w:jc w:val="both"/>
            </w:pPr>
            <w:r w:rsidRPr="00681781">
              <w:t>H</w:t>
            </w:r>
          </w:p>
        </w:tc>
        <w:tc>
          <w:tcPr>
            <w:tcW w:w="8072" w:type="dxa"/>
          </w:tcPr>
          <w:p w:rsidR="00681781" w:rsidRPr="00681781" w:rsidRDefault="00681781" w:rsidP="00007B49">
            <w:pPr>
              <w:pStyle w:val="BPnormalerTextChar"/>
              <w:jc w:val="both"/>
            </w:pPr>
            <w:r w:rsidRPr="00681781">
              <w:t>HPA Fixhorizont</w:t>
            </w:r>
          </w:p>
        </w:tc>
      </w:tr>
      <w:tr w:rsidR="00681781" w:rsidRPr="00681781" w:rsidTr="00681781">
        <w:tc>
          <w:tcPr>
            <w:tcW w:w="1555" w:type="dxa"/>
          </w:tcPr>
          <w:p w:rsidR="00681781" w:rsidRPr="00681781" w:rsidRDefault="00681781" w:rsidP="00007B49">
            <w:pPr>
              <w:pStyle w:val="BPnormalerTextChar"/>
              <w:jc w:val="both"/>
            </w:pPr>
            <w:r w:rsidRPr="00681781">
              <w:t>C</w:t>
            </w:r>
          </w:p>
        </w:tc>
        <w:tc>
          <w:tcPr>
            <w:tcW w:w="8072" w:type="dxa"/>
          </w:tcPr>
          <w:p w:rsidR="00681781" w:rsidRPr="00681781" w:rsidRDefault="00681781" w:rsidP="00007B49">
            <w:pPr>
              <w:pStyle w:val="BPnormalerTextChar"/>
              <w:jc w:val="both"/>
            </w:pPr>
            <w:r w:rsidRPr="00681781">
              <w:t>Prozessauftrag</w:t>
            </w:r>
          </w:p>
        </w:tc>
      </w:tr>
      <w:tr w:rsidR="00681781" w:rsidRPr="00681781" w:rsidTr="00681781">
        <w:tc>
          <w:tcPr>
            <w:tcW w:w="1555" w:type="dxa"/>
          </w:tcPr>
          <w:p w:rsidR="00681781" w:rsidRPr="00681781" w:rsidRDefault="00681781" w:rsidP="00007B49">
            <w:pPr>
              <w:pStyle w:val="BPnormalerTextChar"/>
              <w:jc w:val="both"/>
            </w:pPr>
            <w:r w:rsidRPr="00681781">
              <w:t>V</w:t>
            </w:r>
          </w:p>
        </w:tc>
        <w:tc>
          <w:tcPr>
            <w:tcW w:w="8072" w:type="dxa"/>
          </w:tcPr>
          <w:p w:rsidR="00681781" w:rsidRPr="00681781" w:rsidRDefault="00681781" w:rsidP="00007B49">
            <w:pPr>
              <w:pStyle w:val="BPnormalerTextChar"/>
              <w:jc w:val="both"/>
            </w:pPr>
            <w:r w:rsidRPr="00681781">
              <w:t>Bundle</w:t>
            </w:r>
          </w:p>
        </w:tc>
      </w:tr>
    </w:tbl>
    <w:p w:rsidR="00681781" w:rsidRDefault="00681781" w:rsidP="00681781">
      <w:pPr>
        <w:pStyle w:val="BPnormalerTextChar"/>
        <w:jc w:val="both"/>
      </w:pPr>
    </w:p>
    <w:p w:rsidR="00681781" w:rsidRPr="00681781" w:rsidRDefault="00681781" w:rsidP="00681781">
      <w:pPr>
        <w:pStyle w:val="BPnormalerTextChar"/>
        <w:jc w:val="both"/>
        <w:rPr>
          <w:b/>
        </w:rPr>
      </w:pPr>
      <w:r w:rsidRPr="00681781">
        <w:rPr>
          <w:b/>
        </w:rPr>
        <w:t>Funktionsbaustein:</w:t>
      </w:r>
    </w:p>
    <w:p w:rsidR="00681781" w:rsidRDefault="00681781" w:rsidP="00681781">
      <w:pPr>
        <w:pStyle w:val="BPnormalerTextChar"/>
        <w:jc w:val="both"/>
      </w:pPr>
    </w:p>
    <w:p w:rsidR="00681781" w:rsidRDefault="00681781" w:rsidP="00681781">
      <w:pPr>
        <w:pStyle w:val="BPnormalerTextChar"/>
        <w:jc w:val="both"/>
      </w:pPr>
      <w:r>
        <w:t>Eingabeparameter:</w:t>
      </w:r>
      <w:r>
        <w:tab/>
      </w:r>
    </w:p>
    <w:p w:rsidR="00681781" w:rsidRDefault="00681781" w:rsidP="00681781">
      <w:pPr>
        <w:pStyle w:val="BPnormalerTextChar"/>
        <w:numPr>
          <w:ilvl w:val="0"/>
          <w:numId w:val="18"/>
        </w:numPr>
        <w:jc w:val="both"/>
      </w:pPr>
      <w:r>
        <w:t>Werk</w:t>
      </w:r>
    </w:p>
    <w:p w:rsidR="00681781" w:rsidRDefault="00681781" w:rsidP="00681781">
      <w:pPr>
        <w:pStyle w:val="BPnormalerTextChar"/>
        <w:numPr>
          <w:ilvl w:val="0"/>
          <w:numId w:val="18"/>
        </w:numPr>
        <w:jc w:val="both"/>
      </w:pPr>
      <w:r>
        <w:t>Bereich (= Arbeitsplatz)</w:t>
      </w:r>
    </w:p>
    <w:p w:rsidR="00681781" w:rsidRDefault="00681781" w:rsidP="00681781">
      <w:pPr>
        <w:pStyle w:val="BPnormalerTextChar"/>
        <w:jc w:val="both"/>
      </w:pPr>
      <w:r>
        <w:t>Exportparameter:</w:t>
      </w:r>
    </w:p>
    <w:p w:rsidR="00681781" w:rsidRDefault="00681781" w:rsidP="00681781">
      <w:pPr>
        <w:pStyle w:val="BPnormalerTextChar"/>
        <w:numPr>
          <w:ilvl w:val="0"/>
          <w:numId w:val="18"/>
        </w:numPr>
        <w:jc w:val="both"/>
      </w:pPr>
      <w:r>
        <w:t>Tabelle mi</w:t>
      </w:r>
      <w:r w:rsidR="00007B49">
        <w:t>t</w:t>
      </w:r>
      <w:r>
        <w:t xml:space="preserve"> allen relevanten Einträgen (siehe oben).</w:t>
      </w:r>
    </w:p>
    <w:p w:rsidR="00681781" w:rsidRDefault="00681781" w:rsidP="00681781">
      <w:pPr>
        <w:pStyle w:val="BPnormalerTextChar"/>
        <w:jc w:val="both"/>
      </w:pPr>
      <w:r>
        <w:t>Ausnahme:</w:t>
      </w:r>
    </w:p>
    <w:p w:rsidR="00681781" w:rsidRDefault="00681781" w:rsidP="00681781">
      <w:pPr>
        <w:pStyle w:val="BPnormalerTextChar"/>
        <w:numPr>
          <w:ilvl w:val="0"/>
          <w:numId w:val="18"/>
        </w:numPr>
        <w:jc w:val="both"/>
      </w:pPr>
      <w:r>
        <w:t>Bereich nicht für Datenweitergabe vorgesehen</w:t>
      </w:r>
    </w:p>
    <w:p w:rsidR="00681781" w:rsidRDefault="00681781" w:rsidP="00681781">
      <w:pPr>
        <w:pStyle w:val="BPnormalerTextChar"/>
        <w:ind w:left="720"/>
        <w:jc w:val="both"/>
      </w:pPr>
      <w:r>
        <w:t>Es fehlt die entsprechende Angabe in den Bereichseinstellungen</w:t>
      </w:r>
    </w:p>
    <w:p w:rsidR="00681781" w:rsidRDefault="00681781" w:rsidP="00681781">
      <w:pPr>
        <w:pStyle w:val="BPnormalerTextChar"/>
        <w:numPr>
          <w:ilvl w:val="0"/>
          <w:numId w:val="18"/>
        </w:numPr>
        <w:jc w:val="both"/>
      </w:pPr>
      <w:r>
        <w:t xml:space="preserve">Keine Daten vorhanden </w:t>
      </w:r>
    </w:p>
    <w:p w:rsidR="00681781" w:rsidRDefault="00681781" w:rsidP="00681781">
      <w:pPr>
        <w:pStyle w:val="BPnormalerTextChar"/>
        <w:ind w:left="720"/>
        <w:jc w:val="both"/>
      </w:pPr>
      <w:r>
        <w:t xml:space="preserve">Der Bereich enthält </w:t>
      </w:r>
      <w:proofErr w:type="gramStart"/>
      <w:r>
        <w:t>zur Zeit</w:t>
      </w:r>
      <w:proofErr w:type="gramEnd"/>
      <w:r>
        <w:t xml:space="preserve"> keine eingeplanten Vorgänge</w:t>
      </w:r>
    </w:p>
    <w:p w:rsidR="00681781" w:rsidRDefault="00681781" w:rsidP="00681781">
      <w:pPr>
        <w:pStyle w:val="BPnormalerTextChar"/>
        <w:jc w:val="both"/>
      </w:pPr>
    </w:p>
    <w:p w:rsidR="00681781" w:rsidRDefault="00681781" w:rsidP="00681781">
      <w:pPr>
        <w:pStyle w:val="BPnormalerTextChar"/>
        <w:jc w:val="both"/>
      </w:pPr>
      <w:r>
        <w:t>Der Funktionsbaustein soll eine Ausnahmemeldung zurückgeben, falls der angeforderte Bereich nicht für die Weitergabe der Daten via Schnittstelle vorgesehen ist.</w:t>
      </w:r>
    </w:p>
    <w:p w:rsidR="00681781" w:rsidRDefault="00681781" w:rsidP="00681781">
      <w:pPr>
        <w:pStyle w:val="BPnormalerTextChar"/>
        <w:jc w:val="both"/>
      </w:pPr>
    </w:p>
    <w:p w:rsidR="00D83666" w:rsidRPr="008961B4" w:rsidRDefault="004E3919" w:rsidP="008961B4">
      <w:pPr>
        <w:pStyle w:val="BPUeberschrift3"/>
        <w:rPr>
          <w:rFonts w:cs="Times New Roman"/>
          <w:b w:val="0"/>
          <w:bCs w:val="0"/>
          <w:iCs w:val="0"/>
          <w:color w:val="auto"/>
          <w:kern w:val="0"/>
          <w:sz w:val="22"/>
          <w:szCs w:val="24"/>
        </w:rPr>
      </w:pPr>
      <w:bookmarkStart w:id="6" w:name="_Toc32924663"/>
      <w:r>
        <w:t>R</w:t>
      </w:r>
      <w:r w:rsidR="00D83666">
        <w:t>ealisierung</w:t>
      </w:r>
      <w:bookmarkEnd w:id="6"/>
    </w:p>
    <w:p w:rsidR="004E3919" w:rsidRDefault="00237673" w:rsidP="004E3919">
      <w:pPr>
        <w:pStyle w:val="BPnormalerTextChar"/>
        <w:jc w:val="both"/>
      </w:pPr>
      <w:r>
        <w:br/>
      </w:r>
      <w:r w:rsidR="00D3787D">
        <w:t>Die Entwicklung wurde auf dem FE0 und E74-System umgesetzt.</w:t>
      </w:r>
    </w:p>
    <w:p w:rsidR="00D3787D" w:rsidRDefault="00D3787D" w:rsidP="004E3919">
      <w:pPr>
        <w:pStyle w:val="BPnormalerTextChar"/>
        <w:jc w:val="both"/>
      </w:pPr>
      <w:r>
        <w:t>Folgende Objekte wurden angelegt, bzw. geändert.</w:t>
      </w:r>
    </w:p>
    <w:p w:rsidR="00D3787D" w:rsidRDefault="00D3787D" w:rsidP="004E3919">
      <w:pPr>
        <w:pStyle w:val="BPnormalerTextChar"/>
        <w:jc w:val="both"/>
      </w:pPr>
    </w:p>
    <w:tbl>
      <w:tblPr>
        <w:tblStyle w:val="Tabellenraster"/>
        <w:tblW w:w="0" w:type="auto"/>
        <w:tblLook w:val="04A0" w:firstRow="1" w:lastRow="0" w:firstColumn="1" w:lastColumn="0" w:noHBand="0" w:noVBand="1"/>
      </w:tblPr>
      <w:tblGrid>
        <w:gridCol w:w="2202"/>
        <w:gridCol w:w="1593"/>
        <w:gridCol w:w="1630"/>
        <w:gridCol w:w="4202"/>
      </w:tblGrid>
      <w:tr w:rsidR="00D3787D" w:rsidRPr="00D3787D" w:rsidTr="00D3787D">
        <w:tc>
          <w:tcPr>
            <w:tcW w:w="2406" w:type="dxa"/>
          </w:tcPr>
          <w:p w:rsidR="00D3787D" w:rsidRPr="00D3787D" w:rsidRDefault="00D3787D" w:rsidP="00D3787D">
            <w:pPr>
              <w:pStyle w:val="BPnormalerTextChar"/>
            </w:pPr>
            <w:r w:rsidRPr="00D3787D">
              <w:t>Tabelle</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TABL</w:t>
            </w:r>
          </w:p>
        </w:tc>
        <w:tc>
          <w:tcPr>
            <w:tcW w:w="2407" w:type="dxa"/>
          </w:tcPr>
          <w:p w:rsidR="00D3787D" w:rsidRPr="00D3787D" w:rsidRDefault="00D3787D" w:rsidP="00D3787D">
            <w:pPr>
              <w:pStyle w:val="BPnormalerTextChar"/>
            </w:pPr>
            <w:r w:rsidRPr="00D3787D">
              <w:t>/GIB/DCP_MASCH_S</w:t>
            </w:r>
          </w:p>
        </w:tc>
      </w:tr>
      <w:tr w:rsidR="00D3787D" w:rsidRPr="00D3787D" w:rsidTr="00D3787D">
        <w:tc>
          <w:tcPr>
            <w:tcW w:w="2406" w:type="dxa"/>
          </w:tcPr>
          <w:p w:rsidR="00D3787D" w:rsidRPr="00D3787D" w:rsidRDefault="00D3787D" w:rsidP="00D3787D">
            <w:pPr>
              <w:pStyle w:val="BPnormalerTextChar"/>
            </w:pPr>
            <w:r w:rsidRPr="00D3787D">
              <w:t>Technische Eigenschaften einer Tabelle</w:t>
            </w:r>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TABT</w:t>
            </w:r>
          </w:p>
        </w:tc>
        <w:tc>
          <w:tcPr>
            <w:tcW w:w="2407" w:type="dxa"/>
          </w:tcPr>
          <w:p w:rsidR="00D3787D" w:rsidRPr="00D3787D" w:rsidRDefault="00D3787D" w:rsidP="00D3787D">
            <w:pPr>
              <w:pStyle w:val="BPnormalerTextChar"/>
            </w:pPr>
            <w:r w:rsidRPr="00D3787D">
              <w:t>/GIB/DCP_MASCH_S</w:t>
            </w:r>
          </w:p>
        </w:tc>
      </w:tr>
      <w:tr w:rsidR="00D3787D" w:rsidRPr="00D3787D" w:rsidTr="00D3787D">
        <w:tc>
          <w:tcPr>
            <w:tcW w:w="2406" w:type="dxa"/>
          </w:tcPr>
          <w:p w:rsidR="00D3787D" w:rsidRPr="00D3787D" w:rsidRDefault="00D3787D" w:rsidP="00D3787D">
            <w:pPr>
              <w:pStyle w:val="BPnormalerTextChar"/>
            </w:pPr>
            <w:r w:rsidRPr="00D3787D">
              <w:t>Tabellendefinition</w:t>
            </w:r>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TABD</w:t>
            </w:r>
          </w:p>
        </w:tc>
        <w:tc>
          <w:tcPr>
            <w:tcW w:w="2407" w:type="dxa"/>
          </w:tcPr>
          <w:p w:rsidR="00D3787D" w:rsidRPr="00D3787D" w:rsidRDefault="00D3787D" w:rsidP="00D3787D">
            <w:pPr>
              <w:pStyle w:val="BPnormalerTextChar"/>
            </w:pPr>
            <w:r w:rsidRPr="00D3787D">
              <w:t>/GIB/DCP_MASCH_S</w:t>
            </w:r>
          </w:p>
        </w:tc>
      </w:tr>
      <w:tr w:rsidR="00D3787D" w:rsidRPr="00D3787D" w:rsidTr="00D3787D">
        <w:tc>
          <w:tcPr>
            <w:tcW w:w="2406" w:type="dxa"/>
          </w:tcPr>
          <w:p w:rsidR="00D3787D" w:rsidRPr="00D3787D" w:rsidRDefault="00D3787D" w:rsidP="00D3787D">
            <w:pPr>
              <w:pStyle w:val="BPnormalerTextChar"/>
              <w:rPr>
                <w:lang w:val="en-US"/>
              </w:rPr>
            </w:pPr>
            <w:r w:rsidRPr="00D3787D">
              <w:rPr>
                <w:lang w:val="en-US"/>
              </w:rPr>
              <w:lastRenderedPageBreak/>
              <w:t>View</w:t>
            </w:r>
          </w:p>
        </w:tc>
        <w:tc>
          <w:tcPr>
            <w:tcW w:w="2407" w:type="dxa"/>
          </w:tcPr>
          <w:p w:rsidR="00D3787D" w:rsidRPr="00D3787D" w:rsidRDefault="00D3787D" w:rsidP="00D3787D">
            <w:pPr>
              <w:pStyle w:val="BPnormalerTextChar"/>
              <w:rPr>
                <w:lang w:val="en-US"/>
              </w:rPr>
            </w:pPr>
            <w:r w:rsidRPr="00D3787D">
              <w:rPr>
                <w:lang w:val="en-US"/>
              </w:rPr>
              <w:t>R3TR</w:t>
            </w:r>
          </w:p>
        </w:tc>
        <w:tc>
          <w:tcPr>
            <w:tcW w:w="2407" w:type="dxa"/>
          </w:tcPr>
          <w:p w:rsidR="00D3787D" w:rsidRPr="00D3787D" w:rsidRDefault="00D3787D" w:rsidP="00D3787D">
            <w:pPr>
              <w:pStyle w:val="BPnormalerTextChar"/>
              <w:rPr>
                <w:lang w:val="en-US"/>
              </w:rPr>
            </w:pPr>
            <w:r w:rsidRPr="00D3787D">
              <w:rPr>
                <w:lang w:val="en-US"/>
              </w:rPr>
              <w:t>VIEW</w:t>
            </w:r>
          </w:p>
        </w:tc>
        <w:tc>
          <w:tcPr>
            <w:tcW w:w="2407" w:type="dxa"/>
          </w:tcPr>
          <w:p w:rsidR="00D3787D" w:rsidRPr="00D3787D" w:rsidRDefault="00D3787D" w:rsidP="00D3787D">
            <w:pPr>
              <w:pStyle w:val="BPnormalerTextChar"/>
              <w:rPr>
                <w:lang w:val="en-US"/>
              </w:rPr>
            </w:pPr>
            <w:r w:rsidRPr="00D3787D">
              <w:rPr>
                <w:lang w:val="en-US"/>
              </w:rPr>
              <w:t>/GIB/DCP_V003_MS</w:t>
            </w:r>
          </w:p>
        </w:tc>
      </w:tr>
      <w:tr w:rsidR="00D3787D" w:rsidRPr="00D3787D" w:rsidTr="00D3787D">
        <w:tc>
          <w:tcPr>
            <w:tcW w:w="2406" w:type="dxa"/>
          </w:tcPr>
          <w:p w:rsidR="00D3787D" w:rsidRPr="00D3787D" w:rsidRDefault="00D3787D" w:rsidP="00D3787D">
            <w:pPr>
              <w:pStyle w:val="BPnormalerTextChar"/>
            </w:pPr>
            <w:r w:rsidRPr="00D3787D">
              <w:t>Funktionsgruppe</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FUGR</w:t>
            </w:r>
          </w:p>
        </w:tc>
        <w:tc>
          <w:tcPr>
            <w:tcW w:w="2407" w:type="dxa"/>
          </w:tcPr>
          <w:p w:rsidR="00D3787D" w:rsidRPr="00D3787D" w:rsidRDefault="00D3787D" w:rsidP="00D3787D">
            <w:pPr>
              <w:pStyle w:val="BPnormalerTextChar"/>
            </w:pPr>
            <w:r w:rsidRPr="00D3787D">
              <w:t>/GIB/DCP_V003_MS</w:t>
            </w:r>
          </w:p>
        </w:tc>
      </w:tr>
      <w:tr w:rsidR="00D3787D" w:rsidRPr="00D3787D" w:rsidTr="00D3787D">
        <w:tc>
          <w:tcPr>
            <w:tcW w:w="2406" w:type="dxa"/>
          </w:tcPr>
          <w:p w:rsidR="00D3787D" w:rsidRPr="00D3787D" w:rsidRDefault="00D3787D" w:rsidP="00D3787D">
            <w:pPr>
              <w:pStyle w:val="BPnormalerTextChar"/>
            </w:pPr>
            <w:r w:rsidRPr="00D3787D">
              <w:t>Tabellendefinition</w:t>
            </w:r>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TABD</w:t>
            </w:r>
          </w:p>
        </w:tc>
        <w:tc>
          <w:tcPr>
            <w:tcW w:w="2407" w:type="dxa"/>
          </w:tcPr>
          <w:p w:rsidR="00D3787D" w:rsidRPr="00D3787D" w:rsidRDefault="00D3787D" w:rsidP="00D3787D">
            <w:pPr>
              <w:pStyle w:val="BPnormalerTextChar"/>
            </w:pPr>
            <w:r w:rsidRPr="00D3787D">
              <w:t>/GIB/DCP_TIME</w:t>
            </w:r>
          </w:p>
        </w:tc>
      </w:tr>
      <w:tr w:rsidR="00D3787D" w:rsidRPr="00D3787D" w:rsidTr="00D3787D">
        <w:tc>
          <w:tcPr>
            <w:tcW w:w="2406" w:type="dxa"/>
          </w:tcPr>
          <w:p w:rsidR="00D3787D" w:rsidRPr="00D3787D" w:rsidRDefault="00D3787D" w:rsidP="00D3787D">
            <w:pPr>
              <w:pStyle w:val="BPnormalerTextChar"/>
            </w:pPr>
            <w:r w:rsidRPr="00D3787D">
              <w:t>Datenelement</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DTEL</w:t>
            </w:r>
          </w:p>
        </w:tc>
        <w:tc>
          <w:tcPr>
            <w:tcW w:w="2407" w:type="dxa"/>
          </w:tcPr>
          <w:p w:rsidR="00D3787D" w:rsidRPr="00D3787D" w:rsidRDefault="00D3787D" w:rsidP="00D3787D">
            <w:pPr>
              <w:pStyle w:val="BPnormalerTextChar"/>
            </w:pPr>
            <w:r w:rsidRPr="00D3787D">
              <w:t>/GIB/DCP_MACHINE_EIGP</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Tabelle</w:t>
            </w:r>
            <w:proofErr w:type="spellEnd"/>
          </w:p>
        </w:tc>
        <w:tc>
          <w:tcPr>
            <w:tcW w:w="2407" w:type="dxa"/>
          </w:tcPr>
          <w:p w:rsidR="00D3787D" w:rsidRPr="00D3787D" w:rsidRDefault="00D3787D" w:rsidP="00D3787D">
            <w:pPr>
              <w:pStyle w:val="BPnormalerTextChar"/>
              <w:rPr>
                <w:lang w:val="en-US"/>
              </w:rPr>
            </w:pPr>
            <w:r w:rsidRPr="00D3787D">
              <w:rPr>
                <w:lang w:val="en-US"/>
              </w:rPr>
              <w:t>R3TR</w:t>
            </w:r>
          </w:p>
        </w:tc>
        <w:tc>
          <w:tcPr>
            <w:tcW w:w="2407" w:type="dxa"/>
          </w:tcPr>
          <w:p w:rsidR="00D3787D" w:rsidRPr="00D3787D" w:rsidRDefault="00D3787D" w:rsidP="00D3787D">
            <w:pPr>
              <w:pStyle w:val="BPnormalerTextChar"/>
              <w:rPr>
                <w:lang w:val="en-US"/>
              </w:rPr>
            </w:pPr>
            <w:r w:rsidRPr="00D3787D">
              <w:rPr>
                <w:lang w:val="en-US"/>
              </w:rPr>
              <w:t>TABL</w:t>
            </w:r>
          </w:p>
        </w:tc>
        <w:tc>
          <w:tcPr>
            <w:tcW w:w="2407" w:type="dxa"/>
          </w:tcPr>
          <w:p w:rsidR="00D3787D" w:rsidRPr="00D3787D" w:rsidRDefault="00D3787D" w:rsidP="00D3787D">
            <w:pPr>
              <w:pStyle w:val="BPnormalerTextChar"/>
              <w:rPr>
                <w:lang w:val="en-US"/>
              </w:rPr>
            </w:pPr>
            <w:r w:rsidRPr="00D3787D">
              <w:rPr>
                <w:lang w:val="en-US"/>
              </w:rPr>
              <w:t>/GIB/DCP_TIME</w:t>
            </w:r>
          </w:p>
        </w:tc>
      </w:tr>
      <w:tr w:rsidR="00D3787D" w:rsidRPr="00D3787D" w:rsidTr="00D3787D">
        <w:tc>
          <w:tcPr>
            <w:tcW w:w="2406" w:type="dxa"/>
          </w:tcPr>
          <w:p w:rsidR="00D3787D" w:rsidRPr="00D3787D" w:rsidRDefault="00D3787D" w:rsidP="00D3787D">
            <w:pPr>
              <w:pStyle w:val="BPnormalerTextChar"/>
              <w:rPr>
                <w:lang w:val="en-US"/>
              </w:rPr>
            </w:pPr>
            <w:r w:rsidRPr="00D3787D">
              <w:rPr>
                <w:lang w:val="en-US"/>
              </w:rPr>
              <w:t>View</w:t>
            </w:r>
          </w:p>
        </w:tc>
        <w:tc>
          <w:tcPr>
            <w:tcW w:w="2407" w:type="dxa"/>
          </w:tcPr>
          <w:p w:rsidR="00D3787D" w:rsidRPr="00D3787D" w:rsidRDefault="00D3787D" w:rsidP="00D3787D">
            <w:pPr>
              <w:pStyle w:val="BPnormalerTextChar"/>
              <w:rPr>
                <w:lang w:val="en-US"/>
              </w:rPr>
            </w:pPr>
            <w:r w:rsidRPr="00D3787D">
              <w:rPr>
                <w:lang w:val="en-US"/>
              </w:rPr>
              <w:t>R3TR</w:t>
            </w:r>
          </w:p>
        </w:tc>
        <w:tc>
          <w:tcPr>
            <w:tcW w:w="2407" w:type="dxa"/>
          </w:tcPr>
          <w:p w:rsidR="00D3787D" w:rsidRPr="00D3787D" w:rsidRDefault="00D3787D" w:rsidP="00D3787D">
            <w:pPr>
              <w:pStyle w:val="BPnormalerTextChar"/>
              <w:rPr>
                <w:lang w:val="en-US"/>
              </w:rPr>
            </w:pPr>
            <w:r w:rsidRPr="00D3787D">
              <w:rPr>
                <w:lang w:val="en-US"/>
              </w:rPr>
              <w:t>VIEW</w:t>
            </w:r>
          </w:p>
        </w:tc>
        <w:tc>
          <w:tcPr>
            <w:tcW w:w="2407" w:type="dxa"/>
          </w:tcPr>
          <w:p w:rsidR="00D3787D" w:rsidRPr="00D3787D" w:rsidRDefault="00D3787D" w:rsidP="00D3787D">
            <w:pPr>
              <w:pStyle w:val="BPnormalerTextChar"/>
              <w:rPr>
                <w:lang w:val="en-US"/>
              </w:rPr>
            </w:pPr>
            <w:r w:rsidRPr="00D3787D">
              <w:rPr>
                <w:lang w:val="en-US"/>
              </w:rPr>
              <w:t>/GIB/DCP_V003_I</w:t>
            </w:r>
          </w:p>
        </w:tc>
      </w:tr>
      <w:tr w:rsidR="00D3787D" w:rsidRPr="00D3787D" w:rsidTr="00D3787D">
        <w:tc>
          <w:tcPr>
            <w:tcW w:w="2406" w:type="dxa"/>
          </w:tcPr>
          <w:p w:rsidR="00D3787D" w:rsidRPr="00D3787D" w:rsidRDefault="00D3787D" w:rsidP="00D3787D">
            <w:pPr>
              <w:pStyle w:val="BPnormalerTextChar"/>
            </w:pPr>
            <w:r w:rsidRPr="00D3787D">
              <w:t>Funktionsgruppe</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FUGR</w:t>
            </w:r>
          </w:p>
        </w:tc>
        <w:tc>
          <w:tcPr>
            <w:tcW w:w="2407" w:type="dxa"/>
          </w:tcPr>
          <w:p w:rsidR="00D3787D" w:rsidRPr="00D3787D" w:rsidRDefault="00D3787D" w:rsidP="00D3787D">
            <w:pPr>
              <w:pStyle w:val="BPnormalerTextChar"/>
            </w:pPr>
            <w:r w:rsidRPr="00D3787D">
              <w:t>/GIB/DCP_V003_I</w:t>
            </w:r>
          </w:p>
        </w:tc>
      </w:tr>
      <w:tr w:rsidR="00D3787D" w:rsidRPr="00D3787D" w:rsidTr="00D3787D">
        <w:tc>
          <w:tcPr>
            <w:tcW w:w="2406" w:type="dxa"/>
          </w:tcPr>
          <w:p w:rsidR="00D3787D" w:rsidRPr="00D3787D" w:rsidRDefault="00D3787D" w:rsidP="00D3787D">
            <w:pPr>
              <w:pStyle w:val="BPnormalerTextChar"/>
            </w:pPr>
            <w:proofErr w:type="spellStart"/>
            <w:r w:rsidRPr="00D3787D">
              <w:t>Viewcluster</w:t>
            </w:r>
            <w:proofErr w:type="spellEnd"/>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VCLS</w:t>
            </w:r>
          </w:p>
        </w:tc>
        <w:tc>
          <w:tcPr>
            <w:tcW w:w="2407" w:type="dxa"/>
          </w:tcPr>
          <w:p w:rsidR="00D3787D" w:rsidRPr="00D3787D" w:rsidRDefault="00D3787D" w:rsidP="00D3787D">
            <w:pPr>
              <w:pStyle w:val="BPnormalerTextChar"/>
            </w:pPr>
            <w:r w:rsidRPr="00D3787D">
              <w:t>/GIB/DCP_CU05</w:t>
            </w:r>
          </w:p>
        </w:tc>
      </w:tr>
      <w:tr w:rsidR="00D3787D" w:rsidRPr="00D3787D" w:rsidTr="00D3787D">
        <w:tc>
          <w:tcPr>
            <w:tcW w:w="2406" w:type="dxa"/>
          </w:tcPr>
          <w:p w:rsidR="00D3787D" w:rsidRPr="00D3787D" w:rsidRDefault="00D3787D" w:rsidP="00D3787D">
            <w:pPr>
              <w:pStyle w:val="BPnormalerTextChar"/>
            </w:pPr>
            <w:r w:rsidRPr="00D3787D">
              <w:t>Definition eines Pflege- und Transport-Objektes</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TOBJ</w:t>
            </w:r>
          </w:p>
        </w:tc>
        <w:tc>
          <w:tcPr>
            <w:tcW w:w="2407" w:type="dxa"/>
          </w:tcPr>
          <w:p w:rsidR="00D3787D" w:rsidRPr="00D3787D" w:rsidRDefault="00D3787D" w:rsidP="00D3787D">
            <w:pPr>
              <w:pStyle w:val="BPnormalerTextChar"/>
            </w:pPr>
            <w:r w:rsidRPr="00D3787D">
              <w:t>/GIB/DCP_CU05C</w:t>
            </w:r>
          </w:p>
        </w:tc>
      </w:tr>
      <w:tr w:rsidR="00D3787D" w:rsidRPr="00D3787D" w:rsidTr="00D3787D">
        <w:tc>
          <w:tcPr>
            <w:tcW w:w="2406" w:type="dxa"/>
          </w:tcPr>
          <w:p w:rsidR="00D3787D" w:rsidRPr="00D3787D" w:rsidRDefault="00D3787D" w:rsidP="00D3787D">
            <w:pPr>
              <w:pStyle w:val="BPnormalerTextChar"/>
            </w:pPr>
            <w:r w:rsidRPr="00D3787D">
              <w:t>Definition eines Pflege- und Transport-Objektes</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TOBJ</w:t>
            </w:r>
          </w:p>
        </w:tc>
        <w:tc>
          <w:tcPr>
            <w:tcW w:w="2407" w:type="dxa"/>
          </w:tcPr>
          <w:p w:rsidR="00D3787D" w:rsidRPr="00D3787D" w:rsidRDefault="00D3787D" w:rsidP="00D3787D">
            <w:pPr>
              <w:pStyle w:val="BPnormalerTextChar"/>
            </w:pPr>
            <w:r w:rsidRPr="00D3787D">
              <w:t>/GIB/DCP_V003_IV</w:t>
            </w:r>
          </w:p>
        </w:tc>
      </w:tr>
      <w:tr w:rsidR="00D3787D" w:rsidRPr="00D3787D" w:rsidTr="00D3787D">
        <w:tc>
          <w:tcPr>
            <w:tcW w:w="2406" w:type="dxa"/>
          </w:tcPr>
          <w:p w:rsidR="00D3787D" w:rsidRPr="00D3787D" w:rsidRDefault="00D3787D" w:rsidP="00D3787D">
            <w:pPr>
              <w:pStyle w:val="BPnormalerTextChar"/>
            </w:pPr>
            <w:r w:rsidRPr="00D3787D">
              <w:t>Tabelleninhalt</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TABU</w:t>
            </w:r>
          </w:p>
        </w:tc>
        <w:tc>
          <w:tcPr>
            <w:tcW w:w="2407" w:type="dxa"/>
          </w:tcPr>
          <w:p w:rsidR="00D3787D" w:rsidRPr="00D3787D" w:rsidRDefault="00D3787D" w:rsidP="00D3787D">
            <w:pPr>
              <w:pStyle w:val="BPnormalerTextChar"/>
            </w:pPr>
            <w:r w:rsidRPr="00D3787D">
              <w:t>TVDIR</w:t>
            </w:r>
          </w:p>
        </w:tc>
      </w:tr>
      <w:tr w:rsidR="00D3787D" w:rsidRPr="00D3787D" w:rsidTr="00D3787D">
        <w:tc>
          <w:tcPr>
            <w:tcW w:w="2406" w:type="dxa"/>
          </w:tcPr>
          <w:p w:rsidR="00D3787D" w:rsidRPr="00D3787D" w:rsidRDefault="00D3787D" w:rsidP="00D3787D">
            <w:pPr>
              <w:pStyle w:val="BPnormalerTextChar"/>
            </w:pPr>
            <w:r w:rsidRPr="00D3787D">
              <w:t>Tabelleninhalt</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TABU</w:t>
            </w:r>
          </w:p>
        </w:tc>
        <w:tc>
          <w:tcPr>
            <w:tcW w:w="2407" w:type="dxa"/>
          </w:tcPr>
          <w:p w:rsidR="00D3787D" w:rsidRPr="00D3787D" w:rsidRDefault="00D3787D" w:rsidP="00D3787D">
            <w:pPr>
              <w:pStyle w:val="BPnormalerTextChar"/>
            </w:pPr>
            <w:r w:rsidRPr="00D3787D">
              <w:t>TDDAT</w:t>
            </w:r>
          </w:p>
        </w:tc>
      </w:tr>
      <w:tr w:rsidR="00D3787D" w:rsidRPr="00D3787D" w:rsidTr="00D3787D">
        <w:tc>
          <w:tcPr>
            <w:tcW w:w="2406" w:type="dxa"/>
          </w:tcPr>
          <w:p w:rsidR="00D3787D" w:rsidRPr="00D3787D" w:rsidRDefault="00D3787D" w:rsidP="00D3787D">
            <w:pPr>
              <w:pStyle w:val="BPnormalerTextChar"/>
            </w:pPr>
            <w:r w:rsidRPr="00D3787D">
              <w:t>Definition eines Pflege- und Transport-Objektes</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TOBJ</w:t>
            </w:r>
          </w:p>
        </w:tc>
        <w:tc>
          <w:tcPr>
            <w:tcW w:w="2407" w:type="dxa"/>
          </w:tcPr>
          <w:p w:rsidR="00D3787D" w:rsidRPr="00D3787D" w:rsidRDefault="00D3787D" w:rsidP="00D3787D">
            <w:pPr>
              <w:pStyle w:val="BPnormalerTextChar"/>
            </w:pPr>
            <w:r w:rsidRPr="00D3787D">
              <w:t>/GIB/DCP_V003_MSV</w:t>
            </w:r>
          </w:p>
        </w:tc>
      </w:tr>
      <w:tr w:rsidR="00D3787D" w:rsidRPr="00D3787D" w:rsidTr="00D3787D">
        <w:tc>
          <w:tcPr>
            <w:tcW w:w="2406" w:type="dxa"/>
          </w:tcPr>
          <w:p w:rsidR="00D3787D" w:rsidRPr="00D3787D" w:rsidRDefault="00D3787D" w:rsidP="00D3787D">
            <w:pPr>
              <w:pStyle w:val="BPnormalerTextChar"/>
            </w:pPr>
            <w:r w:rsidRPr="00D3787D">
              <w:t>Programm</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PROG</w:t>
            </w:r>
          </w:p>
        </w:tc>
        <w:tc>
          <w:tcPr>
            <w:tcW w:w="2407" w:type="dxa"/>
          </w:tcPr>
          <w:p w:rsidR="00D3787D" w:rsidRPr="00D3787D" w:rsidRDefault="00D3787D" w:rsidP="00D3787D">
            <w:pPr>
              <w:pStyle w:val="BPnormalerTextChar"/>
            </w:pPr>
            <w:r w:rsidRPr="00D3787D">
              <w:t>/GIB/DCP_CU05</w:t>
            </w:r>
          </w:p>
        </w:tc>
      </w:tr>
      <w:tr w:rsidR="00D3787D" w:rsidRPr="00D3787D" w:rsidTr="00D3787D">
        <w:tc>
          <w:tcPr>
            <w:tcW w:w="2406" w:type="dxa"/>
          </w:tcPr>
          <w:p w:rsidR="00D3787D" w:rsidRPr="00D3787D" w:rsidRDefault="00D3787D" w:rsidP="00D3787D">
            <w:pPr>
              <w:pStyle w:val="BPnormalerTextChar"/>
            </w:pPr>
            <w:r w:rsidRPr="00D3787D">
              <w:t>Programm</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PROG</w:t>
            </w:r>
          </w:p>
        </w:tc>
        <w:tc>
          <w:tcPr>
            <w:tcW w:w="2407" w:type="dxa"/>
          </w:tcPr>
          <w:p w:rsidR="00D3787D" w:rsidRPr="00D3787D" w:rsidRDefault="00D3787D" w:rsidP="00D3787D">
            <w:pPr>
              <w:pStyle w:val="BPnormalerTextChar"/>
            </w:pPr>
            <w:r w:rsidRPr="00D3787D">
              <w:t>/GIB/DCP_CU05_TOP</w:t>
            </w:r>
          </w:p>
        </w:tc>
      </w:tr>
      <w:tr w:rsidR="00D3787D" w:rsidRPr="00D3787D" w:rsidTr="00D3787D">
        <w:tc>
          <w:tcPr>
            <w:tcW w:w="2406" w:type="dxa"/>
          </w:tcPr>
          <w:p w:rsidR="00D3787D" w:rsidRPr="00D3787D" w:rsidRDefault="00D3787D" w:rsidP="00D3787D">
            <w:pPr>
              <w:pStyle w:val="BPnormalerTextChar"/>
            </w:pPr>
            <w:r w:rsidRPr="00D3787D">
              <w:t>Programm</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PROG</w:t>
            </w:r>
          </w:p>
        </w:tc>
        <w:tc>
          <w:tcPr>
            <w:tcW w:w="2407" w:type="dxa"/>
          </w:tcPr>
          <w:p w:rsidR="00D3787D" w:rsidRPr="00D3787D" w:rsidRDefault="00D3787D" w:rsidP="00D3787D">
            <w:pPr>
              <w:pStyle w:val="BPnormalerTextChar"/>
            </w:pPr>
            <w:r w:rsidRPr="00D3787D">
              <w:t>/GIB/DCP_CU05_F01</w:t>
            </w:r>
          </w:p>
        </w:tc>
      </w:tr>
      <w:tr w:rsidR="00D3787D" w:rsidRPr="00D3787D" w:rsidTr="00D3787D">
        <w:tc>
          <w:tcPr>
            <w:tcW w:w="2406" w:type="dxa"/>
          </w:tcPr>
          <w:p w:rsidR="00D3787D" w:rsidRPr="00D3787D" w:rsidRDefault="00D3787D" w:rsidP="00D3787D">
            <w:pPr>
              <w:pStyle w:val="BPnormalerTextChar"/>
            </w:pPr>
            <w:proofErr w:type="spellStart"/>
            <w:r w:rsidRPr="00D3787D">
              <w:t>Dynpro</w:t>
            </w:r>
            <w:proofErr w:type="spellEnd"/>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DYNP</w:t>
            </w:r>
          </w:p>
        </w:tc>
        <w:tc>
          <w:tcPr>
            <w:tcW w:w="2407" w:type="dxa"/>
          </w:tcPr>
          <w:p w:rsidR="00D3787D" w:rsidRPr="00D3787D" w:rsidRDefault="00D3787D" w:rsidP="00D3787D">
            <w:pPr>
              <w:pStyle w:val="BPnormalerTextChar"/>
            </w:pPr>
            <w:r w:rsidRPr="00D3787D">
              <w:t>/GIB/DCP_ADMIN                          0100</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Reportsource</w:t>
            </w:r>
            <w:proofErr w:type="spellEnd"/>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REPS</w:t>
            </w:r>
          </w:p>
        </w:tc>
        <w:tc>
          <w:tcPr>
            <w:tcW w:w="2407" w:type="dxa"/>
          </w:tcPr>
          <w:p w:rsidR="00D3787D" w:rsidRPr="00D3787D" w:rsidRDefault="00D3787D" w:rsidP="00D3787D">
            <w:pPr>
              <w:pStyle w:val="BPnormalerTextChar"/>
              <w:rPr>
                <w:lang w:val="en-US"/>
              </w:rPr>
            </w:pPr>
            <w:r w:rsidRPr="00D3787D">
              <w:rPr>
                <w:lang w:val="en-US"/>
              </w:rPr>
              <w:t>/GIB/DCP_ADMIN_F01</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Klassendefinition</w:t>
            </w:r>
            <w:proofErr w:type="spellEnd"/>
            <w:r w:rsidRPr="00D3787D">
              <w:rPr>
                <w:lang w:val="en-US"/>
              </w:rPr>
              <w:t xml:space="preserve"> (ABAP Objects)</w:t>
            </w:r>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CLSD</w:t>
            </w:r>
          </w:p>
        </w:tc>
        <w:tc>
          <w:tcPr>
            <w:tcW w:w="2407" w:type="dxa"/>
          </w:tcPr>
          <w:p w:rsidR="00D3787D" w:rsidRPr="00D3787D" w:rsidRDefault="00D3787D" w:rsidP="00D3787D">
            <w:pPr>
              <w:pStyle w:val="BPnormalerTextChar"/>
              <w:rPr>
                <w:lang w:val="en-US"/>
              </w:rPr>
            </w:pPr>
            <w:r w:rsidRPr="00D3787D">
              <w:rPr>
                <w:lang w:val="en-US"/>
              </w:rPr>
              <w:t>/GIB/CL_DCP_SETTINGS</w:t>
            </w:r>
          </w:p>
        </w:tc>
      </w:tr>
      <w:tr w:rsidR="00D3787D" w:rsidRPr="00D3787D" w:rsidTr="00D3787D">
        <w:tc>
          <w:tcPr>
            <w:tcW w:w="2406" w:type="dxa"/>
          </w:tcPr>
          <w:p w:rsidR="00D3787D" w:rsidRPr="00D3787D" w:rsidRDefault="00D3787D" w:rsidP="00D3787D">
            <w:pPr>
              <w:pStyle w:val="BPnormalerTextChar"/>
              <w:rPr>
                <w:lang w:val="en-US"/>
              </w:rPr>
            </w:pPr>
            <w:r w:rsidRPr="00D3787D">
              <w:rPr>
                <w:lang w:val="en-US"/>
              </w:rPr>
              <w:t>Public Header (ABAP Objects)</w:t>
            </w:r>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CPUB</w:t>
            </w:r>
          </w:p>
        </w:tc>
        <w:tc>
          <w:tcPr>
            <w:tcW w:w="2407" w:type="dxa"/>
          </w:tcPr>
          <w:p w:rsidR="00D3787D" w:rsidRPr="00D3787D" w:rsidRDefault="00D3787D" w:rsidP="00D3787D">
            <w:pPr>
              <w:pStyle w:val="BPnormalerTextChar"/>
              <w:rPr>
                <w:lang w:val="en-US"/>
              </w:rPr>
            </w:pPr>
            <w:r w:rsidRPr="00D3787D">
              <w:rPr>
                <w:lang w:val="en-US"/>
              </w:rPr>
              <w:t>/GIB/CL_DCP_SETTINGS</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Methode</w:t>
            </w:r>
            <w:proofErr w:type="spellEnd"/>
            <w:r w:rsidRPr="00D3787D">
              <w:rPr>
                <w:lang w:val="en-US"/>
              </w:rPr>
              <w:t xml:space="preserve"> (ABAP Objects)</w:t>
            </w:r>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METH</w:t>
            </w:r>
          </w:p>
        </w:tc>
        <w:tc>
          <w:tcPr>
            <w:tcW w:w="2407" w:type="dxa"/>
          </w:tcPr>
          <w:p w:rsidR="00D3787D" w:rsidRPr="00D3787D" w:rsidRDefault="00D3787D" w:rsidP="00D3787D">
            <w:pPr>
              <w:pStyle w:val="BPnormalerTextChar"/>
              <w:rPr>
                <w:lang w:val="en-US"/>
              </w:rPr>
            </w:pPr>
            <w:r w:rsidRPr="00D3787D">
              <w:rPr>
                <w:lang w:val="en-US"/>
              </w:rPr>
              <w:t>/GIB/CL_DCP_SETTINGS          CALL_MASCH_ADM</w:t>
            </w:r>
          </w:p>
        </w:tc>
      </w:tr>
      <w:tr w:rsidR="00D3787D" w:rsidRPr="00D3787D" w:rsidTr="00D3787D">
        <w:tc>
          <w:tcPr>
            <w:tcW w:w="2406" w:type="dxa"/>
          </w:tcPr>
          <w:p w:rsidR="00D3787D" w:rsidRPr="00D3787D" w:rsidRDefault="00D3787D" w:rsidP="00D3787D">
            <w:pPr>
              <w:pStyle w:val="BPnormalerTextChar"/>
            </w:pPr>
            <w:r w:rsidRPr="00D3787D">
              <w:t>Funktionsbaustein</w:t>
            </w:r>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FUNC</w:t>
            </w:r>
          </w:p>
        </w:tc>
        <w:tc>
          <w:tcPr>
            <w:tcW w:w="2407" w:type="dxa"/>
          </w:tcPr>
          <w:p w:rsidR="00D3787D" w:rsidRPr="00D3787D" w:rsidRDefault="00D3787D" w:rsidP="00D3787D">
            <w:pPr>
              <w:pStyle w:val="BPnormalerTextChar"/>
            </w:pPr>
            <w:r w:rsidRPr="00D3787D">
              <w:t>/GIB/DCP_CALL_CUST</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lastRenderedPageBreak/>
              <w:t>Reportsource</w:t>
            </w:r>
            <w:proofErr w:type="spellEnd"/>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REPS</w:t>
            </w:r>
          </w:p>
        </w:tc>
        <w:tc>
          <w:tcPr>
            <w:tcW w:w="2407" w:type="dxa"/>
          </w:tcPr>
          <w:p w:rsidR="00D3787D" w:rsidRPr="00D3787D" w:rsidRDefault="00D3787D" w:rsidP="00D3787D">
            <w:pPr>
              <w:pStyle w:val="BPnormalerTextChar"/>
              <w:rPr>
                <w:lang w:val="en-US"/>
              </w:rPr>
            </w:pPr>
            <w:r w:rsidRPr="00D3787D">
              <w:rPr>
                <w:lang w:val="en-US"/>
              </w:rPr>
              <w:t>/GIB/LDCP_ALLGF02</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Reportsource</w:t>
            </w:r>
            <w:proofErr w:type="spellEnd"/>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REPS</w:t>
            </w:r>
          </w:p>
        </w:tc>
        <w:tc>
          <w:tcPr>
            <w:tcW w:w="2407" w:type="dxa"/>
          </w:tcPr>
          <w:p w:rsidR="00D3787D" w:rsidRPr="00D3787D" w:rsidRDefault="00D3787D" w:rsidP="00D3787D">
            <w:pPr>
              <w:pStyle w:val="BPnormalerTextChar"/>
              <w:rPr>
                <w:lang w:val="en-US"/>
              </w:rPr>
            </w:pPr>
            <w:r w:rsidRPr="00D3787D">
              <w:rPr>
                <w:lang w:val="en-US"/>
              </w:rPr>
              <w:t>/GIB/LDCP_GET_DATAUXX</w:t>
            </w:r>
          </w:p>
        </w:tc>
      </w:tr>
      <w:tr w:rsidR="00D3787D" w:rsidRPr="00D3787D" w:rsidTr="00D3787D">
        <w:tc>
          <w:tcPr>
            <w:tcW w:w="2406" w:type="dxa"/>
          </w:tcPr>
          <w:p w:rsidR="00D3787D" w:rsidRPr="00D3787D" w:rsidRDefault="00D3787D" w:rsidP="00D3787D">
            <w:pPr>
              <w:pStyle w:val="BPnormalerTextChar"/>
            </w:pPr>
            <w:r w:rsidRPr="00D3787D">
              <w:t>Funktionsbaustein</w:t>
            </w:r>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FUNC</w:t>
            </w:r>
          </w:p>
        </w:tc>
        <w:tc>
          <w:tcPr>
            <w:tcW w:w="2407" w:type="dxa"/>
          </w:tcPr>
          <w:p w:rsidR="00D3787D" w:rsidRPr="00D3787D" w:rsidRDefault="00D3787D" w:rsidP="00D3787D">
            <w:pPr>
              <w:pStyle w:val="BPnormalerTextChar"/>
              <w:rPr>
                <w:lang w:val="en-US"/>
              </w:rPr>
            </w:pPr>
            <w:r w:rsidRPr="00D3787D">
              <w:rPr>
                <w:lang w:val="en-US"/>
              </w:rPr>
              <w:t>/GIB/DCP_GET_DATA_RFC</w:t>
            </w:r>
          </w:p>
        </w:tc>
      </w:tr>
      <w:tr w:rsidR="00D3787D" w:rsidRPr="00D3787D" w:rsidTr="00D3787D">
        <w:tc>
          <w:tcPr>
            <w:tcW w:w="2406" w:type="dxa"/>
          </w:tcPr>
          <w:p w:rsidR="00D3787D" w:rsidRPr="00D3787D" w:rsidRDefault="00D3787D" w:rsidP="00D3787D">
            <w:pPr>
              <w:pStyle w:val="BPnormalerTextChar"/>
            </w:pPr>
            <w:r w:rsidRPr="00D3787D">
              <w:t>Tabelle</w:t>
            </w:r>
          </w:p>
        </w:tc>
        <w:tc>
          <w:tcPr>
            <w:tcW w:w="2407" w:type="dxa"/>
          </w:tcPr>
          <w:p w:rsidR="00D3787D" w:rsidRPr="00D3787D" w:rsidRDefault="00D3787D" w:rsidP="00D3787D">
            <w:pPr>
              <w:pStyle w:val="BPnormalerTextChar"/>
            </w:pPr>
            <w:r w:rsidRPr="00D3787D">
              <w:t>R3TR</w:t>
            </w:r>
          </w:p>
        </w:tc>
        <w:tc>
          <w:tcPr>
            <w:tcW w:w="2407" w:type="dxa"/>
          </w:tcPr>
          <w:p w:rsidR="00D3787D" w:rsidRPr="00D3787D" w:rsidRDefault="00D3787D" w:rsidP="00D3787D">
            <w:pPr>
              <w:pStyle w:val="BPnormalerTextChar"/>
            </w:pPr>
            <w:r w:rsidRPr="00D3787D">
              <w:t>TABL</w:t>
            </w:r>
          </w:p>
        </w:tc>
        <w:tc>
          <w:tcPr>
            <w:tcW w:w="2407" w:type="dxa"/>
          </w:tcPr>
          <w:p w:rsidR="00D3787D" w:rsidRPr="00D3787D" w:rsidRDefault="00D3787D" w:rsidP="00D3787D">
            <w:pPr>
              <w:pStyle w:val="BPnormalerTextChar"/>
            </w:pPr>
            <w:r w:rsidRPr="00D3787D">
              <w:t>/GIB/DCP_DATA_IGH</w:t>
            </w:r>
          </w:p>
        </w:tc>
      </w:tr>
      <w:tr w:rsidR="00D3787D" w:rsidRPr="00D3787D" w:rsidTr="00D3787D">
        <w:tc>
          <w:tcPr>
            <w:tcW w:w="2406" w:type="dxa"/>
          </w:tcPr>
          <w:p w:rsidR="00D3787D" w:rsidRPr="00D3787D" w:rsidRDefault="00D3787D" w:rsidP="00D3787D">
            <w:pPr>
              <w:pStyle w:val="BPnormalerTextChar"/>
            </w:pPr>
            <w:r w:rsidRPr="00D3787D">
              <w:t>Tabellendefinition</w:t>
            </w:r>
          </w:p>
        </w:tc>
        <w:tc>
          <w:tcPr>
            <w:tcW w:w="2407" w:type="dxa"/>
          </w:tcPr>
          <w:p w:rsidR="00D3787D" w:rsidRPr="00D3787D" w:rsidRDefault="00D3787D" w:rsidP="00D3787D">
            <w:pPr>
              <w:pStyle w:val="BPnormalerTextChar"/>
            </w:pPr>
            <w:r w:rsidRPr="00D3787D">
              <w:t>LIMU</w:t>
            </w:r>
          </w:p>
        </w:tc>
        <w:tc>
          <w:tcPr>
            <w:tcW w:w="2407" w:type="dxa"/>
          </w:tcPr>
          <w:p w:rsidR="00D3787D" w:rsidRPr="00D3787D" w:rsidRDefault="00D3787D" w:rsidP="00D3787D">
            <w:pPr>
              <w:pStyle w:val="BPnormalerTextChar"/>
            </w:pPr>
            <w:r w:rsidRPr="00D3787D">
              <w:t>TABD</w:t>
            </w:r>
          </w:p>
        </w:tc>
        <w:tc>
          <w:tcPr>
            <w:tcW w:w="2407" w:type="dxa"/>
          </w:tcPr>
          <w:p w:rsidR="00D3787D" w:rsidRPr="00D3787D" w:rsidRDefault="00D3787D" w:rsidP="00D3787D">
            <w:pPr>
              <w:pStyle w:val="BPnormalerTextChar"/>
            </w:pPr>
            <w:r w:rsidRPr="00D3787D">
              <w:t>/GIB/DCP_DATA_IGH</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Tabellentyp</w:t>
            </w:r>
            <w:proofErr w:type="spellEnd"/>
          </w:p>
        </w:tc>
        <w:tc>
          <w:tcPr>
            <w:tcW w:w="2407" w:type="dxa"/>
          </w:tcPr>
          <w:p w:rsidR="00D3787D" w:rsidRPr="00D3787D" w:rsidRDefault="00D3787D" w:rsidP="00D3787D">
            <w:pPr>
              <w:pStyle w:val="BPnormalerTextChar"/>
              <w:rPr>
                <w:lang w:val="en-US"/>
              </w:rPr>
            </w:pPr>
            <w:r w:rsidRPr="00D3787D">
              <w:rPr>
                <w:lang w:val="en-US"/>
              </w:rPr>
              <w:t>R3TR</w:t>
            </w:r>
          </w:p>
        </w:tc>
        <w:tc>
          <w:tcPr>
            <w:tcW w:w="2407" w:type="dxa"/>
          </w:tcPr>
          <w:p w:rsidR="00D3787D" w:rsidRPr="00D3787D" w:rsidRDefault="00D3787D" w:rsidP="00D3787D">
            <w:pPr>
              <w:pStyle w:val="BPnormalerTextChar"/>
              <w:rPr>
                <w:lang w:val="en-US"/>
              </w:rPr>
            </w:pPr>
            <w:r w:rsidRPr="00D3787D">
              <w:rPr>
                <w:lang w:val="en-US"/>
              </w:rPr>
              <w:t>TTYP</w:t>
            </w:r>
          </w:p>
        </w:tc>
        <w:tc>
          <w:tcPr>
            <w:tcW w:w="2407" w:type="dxa"/>
          </w:tcPr>
          <w:p w:rsidR="00D3787D" w:rsidRPr="00D3787D" w:rsidRDefault="00D3787D" w:rsidP="00D3787D">
            <w:pPr>
              <w:pStyle w:val="BPnormalerTextChar"/>
              <w:rPr>
                <w:lang w:val="en-US"/>
              </w:rPr>
            </w:pPr>
            <w:r w:rsidRPr="00D3787D">
              <w:rPr>
                <w:lang w:val="en-US"/>
              </w:rPr>
              <w:t>/GIB/DCP_DATA_IGH_T</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Reportsource</w:t>
            </w:r>
            <w:proofErr w:type="spellEnd"/>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REPS</w:t>
            </w:r>
          </w:p>
        </w:tc>
        <w:tc>
          <w:tcPr>
            <w:tcW w:w="2407" w:type="dxa"/>
          </w:tcPr>
          <w:p w:rsidR="00D3787D" w:rsidRPr="00D3787D" w:rsidRDefault="00D3787D" w:rsidP="00D3787D">
            <w:pPr>
              <w:pStyle w:val="BPnormalerTextChar"/>
              <w:rPr>
                <w:lang w:val="en-US"/>
              </w:rPr>
            </w:pPr>
            <w:r w:rsidRPr="00D3787D">
              <w:rPr>
                <w:lang w:val="en-US"/>
              </w:rPr>
              <w:t>/GIB/SAPLDCP_GET_DATA</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Reportsource</w:t>
            </w:r>
            <w:proofErr w:type="spellEnd"/>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REPS</w:t>
            </w:r>
          </w:p>
        </w:tc>
        <w:tc>
          <w:tcPr>
            <w:tcW w:w="2407" w:type="dxa"/>
          </w:tcPr>
          <w:p w:rsidR="00D3787D" w:rsidRPr="00D3787D" w:rsidRDefault="00D3787D" w:rsidP="00D3787D">
            <w:pPr>
              <w:pStyle w:val="BPnormalerTextChar"/>
              <w:rPr>
                <w:lang w:val="en-US"/>
              </w:rPr>
            </w:pPr>
            <w:r w:rsidRPr="00D3787D">
              <w:rPr>
                <w:lang w:val="en-US"/>
              </w:rPr>
              <w:t>/GIB/LDCP_GET_DATAF01</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Reporttexte</w:t>
            </w:r>
            <w:proofErr w:type="spellEnd"/>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REPT</w:t>
            </w:r>
          </w:p>
        </w:tc>
        <w:tc>
          <w:tcPr>
            <w:tcW w:w="2407" w:type="dxa"/>
          </w:tcPr>
          <w:p w:rsidR="00D3787D" w:rsidRPr="00D3787D" w:rsidRDefault="00D3787D" w:rsidP="00D3787D">
            <w:pPr>
              <w:pStyle w:val="BPnormalerTextChar"/>
              <w:rPr>
                <w:lang w:val="en-US"/>
              </w:rPr>
            </w:pPr>
            <w:r w:rsidRPr="00D3787D">
              <w:rPr>
                <w:lang w:val="en-US"/>
              </w:rPr>
              <w:t>/GIB/LDCP_GET_DATAF01</w:t>
            </w:r>
          </w:p>
        </w:tc>
      </w:tr>
      <w:tr w:rsidR="00D3787D" w:rsidRPr="00D3787D" w:rsidTr="00D3787D">
        <w:tc>
          <w:tcPr>
            <w:tcW w:w="2406" w:type="dxa"/>
          </w:tcPr>
          <w:p w:rsidR="00D3787D" w:rsidRPr="00D3787D" w:rsidRDefault="00D3787D" w:rsidP="00D3787D">
            <w:pPr>
              <w:pStyle w:val="BPnormalerTextChar"/>
              <w:rPr>
                <w:lang w:val="en-US"/>
              </w:rPr>
            </w:pPr>
            <w:proofErr w:type="spellStart"/>
            <w:r w:rsidRPr="00D3787D">
              <w:rPr>
                <w:lang w:val="en-US"/>
              </w:rPr>
              <w:t>Klassendefinition</w:t>
            </w:r>
            <w:proofErr w:type="spellEnd"/>
            <w:r w:rsidRPr="00D3787D">
              <w:rPr>
                <w:lang w:val="en-US"/>
              </w:rPr>
              <w:t xml:space="preserve"> (ABAP Objects)</w:t>
            </w:r>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CLSD</w:t>
            </w:r>
          </w:p>
        </w:tc>
        <w:tc>
          <w:tcPr>
            <w:tcW w:w="2407" w:type="dxa"/>
          </w:tcPr>
          <w:p w:rsidR="00D3787D" w:rsidRPr="00D3787D" w:rsidRDefault="00D3787D" w:rsidP="00D3787D">
            <w:pPr>
              <w:pStyle w:val="BPnormalerTextChar"/>
              <w:rPr>
                <w:lang w:val="en-US"/>
              </w:rPr>
            </w:pPr>
            <w:r w:rsidRPr="00D3787D">
              <w:rPr>
                <w:lang w:val="en-US"/>
              </w:rPr>
              <w:t>/GIB/CL_DCP_MACHINERY_FACTORY</w:t>
            </w:r>
          </w:p>
        </w:tc>
      </w:tr>
      <w:tr w:rsidR="00D3787D" w:rsidRPr="00D3787D" w:rsidTr="00D3787D">
        <w:tc>
          <w:tcPr>
            <w:tcW w:w="2406" w:type="dxa"/>
          </w:tcPr>
          <w:p w:rsidR="00D3787D" w:rsidRPr="00D3787D" w:rsidRDefault="00D3787D" w:rsidP="00D3787D">
            <w:pPr>
              <w:pStyle w:val="BPnormalerTextChar"/>
              <w:rPr>
                <w:lang w:val="en-US"/>
              </w:rPr>
            </w:pPr>
            <w:r w:rsidRPr="00D3787D">
              <w:rPr>
                <w:lang w:val="en-US"/>
              </w:rPr>
              <w:t>Public Header (ABAP Objects)</w:t>
            </w:r>
          </w:p>
        </w:tc>
        <w:tc>
          <w:tcPr>
            <w:tcW w:w="2407" w:type="dxa"/>
          </w:tcPr>
          <w:p w:rsidR="00D3787D" w:rsidRPr="00D3787D" w:rsidRDefault="00D3787D" w:rsidP="00D3787D">
            <w:pPr>
              <w:pStyle w:val="BPnormalerTextChar"/>
              <w:rPr>
                <w:lang w:val="en-US"/>
              </w:rPr>
            </w:pPr>
            <w:r w:rsidRPr="00D3787D">
              <w:rPr>
                <w:lang w:val="en-US"/>
              </w:rPr>
              <w:t>LIMU</w:t>
            </w:r>
          </w:p>
        </w:tc>
        <w:tc>
          <w:tcPr>
            <w:tcW w:w="2407" w:type="dxa"/>
          </w:tcPr>
          <w:p w:rsidR="00D3787D" w:rsidRPr="00D3787D" w:rsidRDefault="00D3787D" w:rsidP="00D3787D">
            <w:pPr>
              <w:pStyle w:val="BPnormalerTextChar"/>
              <w:rPr>
                <w:lang w:val="en-US"/>
              </w:rPr>
            </w:pPr>
            <w:r w:rsidRPr="00D3787D">
              <w:rPr>
                <w:lang w:val="en-US"/>
              </w:rPr>
              <w:t>CPUB</w:t>
            </w:r>
          </w:p>
        </w:tc>
        <w:tc>
          <w:tcPr>
            <w:tcW w:w="2407" w:type="dxa"/>
          </w:tcPr>
          <w:p w:rsidR="00D3787D" w:rsidRPr="00D3787D" w:rsidRDefault="00D3787D" w:rsidP="00D3787D">
            <w:pPr>
              <w:pStyle w:val="BPnormalerTextChar"/>
              <w:rPr>
                <w:lang w:val="en-US"/>
              </w:rPr>
            </w:pPr>
            <w:r w:rsidRPr="00D3787D">
              <w:rPr>
                <w:lang w:val="en-US"/>
              </w:rPr>
              <w:t>/GIB/CL_DCP_MACHINERY_FACTORY</w:t>
            </w:r>
          </w:p>
        </w:tc>
      </w:tr>
    </w:tbl>
    <w:p w:rsidR="00D3787D" w:rsidRPr="00D3787D" w:rsidRDefault="00D3787D" w:rsidP="002F384E">
      <w:pPr>
        <w:pStyle w:val="BPnormalerTextChar"/>
        <w:rPr>
          <w:lang w:val="en-US"/>
        </w:rPr>
      </w:pPr>
    </w:p>
    <w:p w:rsidR="008F6A9F" w:rsidRDefault="008F6A9F">
      <w:pPr>
        <w:spacing w:before="0" w:after="0"/>
      </w:pPr>
      <w:r>
        <w:br w:type="page"/>
      </w:r>
    </w:p>
    <w:p w:rsidR="008961B4" w:rsidRDefault="00D3787D" w:rsidP="00D3787D">
      <w:pPr>
        <w:pStyle w:val="BPnormalerTextChar"/>
        <w:jc w:val="both"/>
      </w:pPr>
      <w:r>
        <w:lastRenderedPageBreak/>
        <w:t xml:space="preserve">Die Bereichseinstellungen, Tabelle /GIB/DCP_TIME wurde um das Feld </w:t>
      </w:r>
      <w:r w:rsidRPr="00D3787D">
        <w:t>MACH_EIGP</w:t>
      </w:r>
      <w:r>
        <w:t xml:space="preserve">, mit dem Datenelement </w:t>
      </w:r>
      <w:r w:rsidRPr="00D3787D">
        <w:t>/GIB/DCP_MACHINE_EIGP</w:t>
      </w:r>
      <w:r>
        <w:t xml:space="preserve"> erweitert.</w:t>
      </w:r>
    </w:p>
    <w:p w:rsidR="00D3787D" w:rsidRDefault="00D3787D" w:rsidP="00D3787D">
      <w:pPr>
        <w:pStyle w:val="BPnormalerTextChar"/>
        <w:jc w:val="both"/>
      </w:pPr>
    </w:p>
    <w:p w:rsidR="00D3787D" w:rsidRDefault="00D3787D" w:rsidP="00D3787D">
      <w:pPr>
        <w:pStyle w:val="BPnormalerTextChar"/>
        <w:jc w:val="both"/>
      </w:pPr>
      <w:r>
        <w:t>In der Administration wurde der Punkt „Maschinen-Integration“ aufgenommen.</w:t>
      </w:r>
    </w:p>
    <w:p w:rsidR="00D3787D" w:rsidRDefault="00D3787D" w:rsidP="00D3787D">
      <w:pPr>
        <w:pStyle w:val="BPnormalerTextChar"/>
        <w:jc w:val="both"/>
      </w:pPr>
      <w:r>
        <w:rPr>
          <w:noProof/>
          <w:lang w:eastAsia="de-DE"/>
        </w:rPr>
        <w:drawing>
          <wp:inline distT="0" distB="0" distL="0" distR="0" wp14:anchorId="722A3C2A" wp14:editId="16107F0E">
            <wp:extent cx="3543300" cy="1670892"/>
            <wp:effectExtent l="0" t="0" r="0" b="571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64632" cy="1680951"/>
                    </a:xfrm>
                    <a:prstGeom prst="rect">
                      <a:avLst/>
                    </a:prstGeom>
                  </pic:spPr>
                </pic:pic>
              </a:graphicData>
            </a:graphic>
          </wp:inline>
        </w:drawing>
      </w:r>
    </w:p>
    <w:p w:rsidR="00E66404" w:rsidRDefault="00E66404" w:rsidP="00D3787D">
      <w:pPr>
        <w:pStyle w:val="BPnormalerTextChar"/>
        <w:jc w:val="both"/>
      </w:pPr>
    </w:p>
    <w:p w:rsidR="00E66404" w:rsidRDefault="00E66404" w:rsidP="00D3787D">
      <w:pPr>
        <w:pStyle w:val="BPnormalerTextChar"/>
        <w:jc w:val="both"/>
      </w:pPr>
      <w:r>
        <w:t>Wird dieser Punkt angesteuert und ein bestimmtes Werk ausgewählt, werden alle Bereiche, für die eine Schnittstelle</w:t>
      </w:r>
      <w:r w:rsidR="008F6A9F">
        <w:t xml:space="preserve"> </w:t>
      </w:r>
      <w:r>
        <w:t>(Tabelle /GIB/DCP-TIME-</w:t>
      </w:r>
      <w:r w:rsidRPr="00E66404">
        <w:t>MACH_INT</w:t>
      </w:r>
      <w:r>
        <w:t>) in den Bereichsdaten angegeben wurde angezeigt.</w:t>
      </w:r>
    </w:p>
    <w:p w:rsidR="00D3787D" w:rsidRDefault="00D3787D" w:rsidP="00D3787D">
      <w:pPr>
        <w:pStyle w:val="BPnormalerTextChar"/>
        <w:jc w:val="both"/>
      </w:pPr>
      <w:r>
        <w:t xml:space="preserve"> </w:t>
      </w:r>
    </w:p>
    <w:p w:rsidR="00D3787D" w:rsidRDefault="008F6A9F" w:rsidP="00D3787D">
      <w:pPr>
        <w:pStyle w:val="BPnormalerTextChar"/>
      </w:pPr>
      <w:r>
        <w:rPr>
          <w:noProof/>
          <w:lang w:eastAsia="de-DE"/>
        </w:rPr>
        <w:drawing>
          <wp:inline distT="0" distB="0" distL="0" distR="0" wp14:anchorId="733B1720" wp14:editId="423D620E">
            <wp:extent cx="5200650" cy="1271966"/>
            <wp:effectExtent l="0" t="0" r="0" b="444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35082" cy="1280387"/>
                    </a:xfrm>
                    <a:prstGeom prst="rect">
                      <a:avLst/>
                    </a:prstGeom>
                  </pic:spPr>
                </pic:pic>
              </a:graphicData>
            </a:graphic>
          </wp:inline>
        </w:drawing>
      </w:r>
    </w:p>
    <w:p w:rsidR="008F6A9F" w:rsidRDefault="008F6A9F" w:rsidP="00D3787D">
      <w:pPr>
        <w:pStyle w:val="BPnormalerTextChar"/>
      </w:pPr>
      <w:r>
        <w:t xml:space="preserve">Das Feld EIGP </w:t>
      </w:r>
      <w:proofErr w:type="spellStart"/>
      <w:r>
        <w:t>muß</w:t>
      </w:r>
      <w:proofErr w:type="spellEnd"/>
      <w:r>
        <w:t xml:space="preserve"> angekreuzt werden, wenn Vorgangsdaten nur dann übertragen werden sollen, wenn im </w:t>
      </w:r>
      <w:proofErr w:type="gramStart"/>
      <w:r>
        <w:t>Vorgangsstatus</w:t>
      </w:r>
      <w:proofErr w:type="gramEnd"/>
      <w:r>
        <w:t xml:space="preserve"> </w:t>
      </w:r>
      <w:proofErr w:type="spellStart"/>
      <w:r>
        <w:t>dass</w:t>
      </w:r>
      <w:proofErr w:type="spellEnd"/>
      <w:r>
        <w:t xml:space="preserve"> Kennzeichen gesetzt ist.</w:t>
      </w:r>
    </w:p>
    <w:p w:rsidR="008F6A9F" w:rsidRDefault="008F6A9F" w:rsidP="00D3787D">
      <w:pPr>
        <w:pStyle w:val="BPnormalerTextChar"/>
      </w:pPr>
    </w:p>
    <w:p w:rsidR="008F6A9F" w:rsidRDefault="008F6A9F" w:rsidP="00D3787D">
      <w:pPr>
        <w:pStyle w:val="BPnormalerTextChar"/>
      </w:pPr>
      <w:r>
        <w:t>Pro Bereich werden den Satzarten angegeben, die über die Schnittstelle weitergegeben werden können.</w:t>
      </w:r>
    </w:p>
    <w:p w:rsidR="00D3787D" w:rsidRDefault="00D3787D" w:rsidP="00D3787D">
      <w:pPr>
        <w:pStyle w:val="BPnormalerTextChar"/>
      </w:pPr>
    </w:p>
    <w:p w:rsidR="008F6A9F" w:rsidRDefault="008F6A9F" w:rsidP="00D3787D">
      <w:pPr>
        <w:pStyle w:val="BPnormalerTextChar"/>
      </w:pPr>
      <w:r>
        <w:rPr>
          <w:noProof/>
          <w:lang w:eastAsia="de-DE"/>
        </w:rPr>
        <w:lastRenderedPageBreak/>
        <w:drawing>
          <wp:inline distT="0" distB="0" distL="0" distR="0" wp14:anchorId="74292C60" wp14:editId="1920D9D9">
            <wp:extent cx="4514850" cy="3080798"/>
            <wp:effectExtent l="0" t="0" r="0" b="571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522568" cy="3086065"/>
                    </a:xfrm>
                    <a:prstGeom prst="rect">
                      <a:avLst/>
                    </a:prstGeom>
                  </pic:spPr>
                </pic:pic>
              </a:graphicData>
            </a:graphic>
          </wp:inline>
        </w:drawing>
      </w:r>
    </w:p>
    <w:p w:rsidR="008F6A9F" w:rsidRDefault="008F6A9F" w:rsidP="00D3787D">
      <w:pPr>
        <w:pStyle w:val="BPnormalerTextChar"/>
      </w:pPr>
    </w:p>
    <w:p w:rsidR="005252FA" w:rsidRDefault="005252FA" w:rsidP="00D3787D">
      <w:pPr>
        <w:pStyle w:val="BPnormalerTextChar"/>
      </w:pPr>
    </w:p>
    <w:p w:rsidR="005252FA" w:rsidRDefault="005252FA" w:rsidP="00D3787D">
      <w:pPr>
        <w:pStyle w:val="BPnormalerTextChar"/>
      </w:pPr>
      <w:r>
        <w:t>Zum Datenaustausch wurde der Funktionsbaustein /GIB/DCP_GET_DATA_FRC in der Funktionsgruppe /GIB/DCP_GET_DATA angelegt.</w:t>
      </w:r>
    </w:p>
    <w:p w:rsidR="005252FA" w:rsidRDefault="005252FA" w:rsidP="00D3787D">
      <w:pPr>
        <w:pStyle w:val="BPnormalerTextChar"/>
      </w:pPr>
    </w:p>
    <w:p w:rsidR="005252FA" w:rsidRPr="005252FA" w:rsidRDefault="005252FA" w:rsidP="00D3787D">
      <w:pPr>
        <w:pStyle w:val="BPnormalerTextChar"/>
        <w:rPr>
          <w:b/>
        </w:rPr>
      </w:pPr>
      <w:r w:rsidRPr="005252FA">
        <w:rPr>
          <w:b/>
        </w:rPr>
        <w:t>Importparameter:</w:t>
      </w:r>
    </w:p>
    <w:p w:rsidR="005252FA" w:rsidRDefault="005252FA" w:rsidP="00D3787D">
      <w:pPr>
        <w:pStyle w:val="BPnormalerTextChar"/>
      </w:pPr>
    </w:p>
    <w:tbl>
      <w:tblPr>
        <w:tblStyle w:val="Tabellenraster"/>
        <w:tblW w:w="0" w:type="auto"/>
        <w:tblLook w:val="04A0" w:firstRow="1" w:lastRow="0" w:firstColumn="1" w:lastColumn="0" w:noHBand="0" w:noVBand="1"/>
      </w:tblPr>
      <w:tblGrid>
        <w:gridCol w:w="1591"/>
        <w:gridCol w:w="741"/>
        <w:gridCol w:w="3544"/>
        <w:gridCol w:w="1568"/>
        <w:gridCol w:w="2183"/>
      </w:tblGrid>
      <w:tr w:rsidR="005252FA" w:rsidRPr="005252FA" w:rsidTr="005252FA">
        <w:tc>
          <w:tcPr>
            <w:tcW w:w="1591" w:type="dxa"/>
          </w:tcPr>
          <w:p w:rsidR="005252FA" w:rsidRPr="005252FA" w:rsidRDefault="005252FA" w:rsidP="00CC04E1">
            <w:pPr>
              <w:pStyle w:val="BPnormalerTextChar"/>
              <w:rPr>
                <w:sz w:val="20"/>
                <w:szCs w:val="20"/>
              </w:rPr>
            </w:pPr>
            <w:r w:rsidRPr="005252FA">
              <w:rPr>
                <w:sz w:val="20"/>
                <w:szCs w:val="20"/>
              </w:rPr>
              <w:t>IF_WERKS</w:t>
            </w:r>
          </w:p>
        </w:tc>
        <w:tc>
          <w:tcPr>
            <w:tcW w:w="741" w:type="dxa"/>
          </w:tcPr>
          <w:p w:rsidR="005252FA" w:rsidRPr="005252FA" w:rsidRDefault="005252FA" w:rsidP="00CC04E1">
            <w:pPr>
              <w:pStyle w:val="BPnormalerTextChar"/>
              <w:rPr>
                <w:sz w:val="20"/>
                <w:szCs w:val="20"/>
              </w:rPr>
            </w:pPr>
            <w:r w:rsidRPr="005252FA">
              <w:rPr>
                <w:sz w:val="20"/>
                <w:szCs w:val="20"/>
              </w:rPr>
              <w:t>TYPE</w:t>
            </w:r>
          </w:p>
        </w:tc>
        <w:tc>
          <w:tcPr>
            <w:tcW w:w="3544" w:type="dxa"/>
          </w:tcPr>
          <w:p w:rsidR="005252FA" w:rsidRPr="005252FA" w:rsidRDefault="005252FA" w:rsidP="00CC04E1">
            <w:pPr>
              <w:pStyle w:val="BPnormalerTextChar"/>
              <w:rPr>
                <w:sz w:val="20"/>
                <w:szCs w:val="20"/>
              </w:rPr>
            </w:pPr>
            <w:r w:rsidRPr="005252FA">
              <w:rPr>
                <w:sz w:val="20"/>
                <w:szCs w:val="20"/>
              </w:rPr>
              <w:t>WERKS_D</w:t>
            </w:r>
          </w:p>
        </w:tc>
        <w:tc>
          <w:tcPr>
            <w:tcW w:w="1568" w:type="dxa"/>
          </w:tcPr>
          <w:p w:rsidR="005252FA" w:rsidRPr="005252FA" w:rsidRDefault="005252FA" w:rsidP="00CC04E1">
            <w:pPr>
              <w:pStyle w:val="BPnormalerTextChar"/>
              <w:rPr>
                <w:sz w:val="20"/>
                <w:szCs w:val="20"/>
              </w:rPr>
            </w:pPr>
            <w:r w:rsidRPr="005252FA">
              <w:rPr>
                <w:sz w:val="20"/>
                <w:szCs w:val="20"/>
              </w:rPr>
              <w:t>Werk</w:t>
            </w:r>
          </w:p>
        </w:tc>
        <w:tc>
          <w:tcPr>
            <w:tcW w:w="2183" w:type="dxa"/>
          </w:tcPr>
          <w:p w:rsidR="005252FA" w:rsidRPr="005252FA" w:rsidRDefault="005252FA" w:rsidP="00CC04E1">
            <w:pPr>
              <w:pStyle w:val="BPnormalerTextChar"/>
              <w:rPr>
                <w:sz w:val="20"/>
                <w:szCs w:val="20"/>
              </w:rPr>
            </w:pPr>
          </w:p>
        </w:tc>
      </w:tr>
      <w:tr w:rsidR="005252FA" w:rsidRPr="005252FA" w:rsidTr="005252FA">
        <w:tc>
          <w:tcPr>
            <w:tcW w:w="1591" w:type="dxa"/>
          </w:tcPr>
          <w:p w:rsidR="005252FA" w:rsidRPr="005252FA" w:rsidRDefault="005252FA" w:rsidP="00CC04E1">
            <w:pPr>
              <w:pStyle w:val="BPnormalerTextChar"/>
              <w:rPr>
                <w:sz w:val="20"/>
                <w:szCs w:val="20"/>
              </w:rPr>
            </w:pPr>
            <w:r w:rsidRPr="005252FA">
              <w:rPr>
                <w:sz w:val="20"/>
                <w:szCs w:val="20"/>
              </w:rPr>
              <w:t>IF_ARBPL</w:t>
            </w:r>
          </w:p>
        </w:tc>
        <w:tc>
          <w:tcPr>
            <w:tcW w:w="741" w:type="dxa"/>
          </w:tcPr>
          <w:p w:rsidR="005252FA" w:rsidRPr="005252FA" w:rsidRDefault="005252FA" w:rsidP="00CC04E1">
            <w:pPr>
              <w:pStyle w:val="BPnormalerTextChar"/>
              <w:rPr>
                <w:sz w:val="20"/>
                <w:szCs w:val="20"/>
              </w:rPr>
            </w:pPr>
            <w:r w:rsidRPr="005252FA">
              <w:rPr>
                <w:sz w:val="20"/>
                <w:szCs w:val="20"/>
              </w:rPr>
              <w:t>TYPE</w:t>
            </w:r>
          </w:p>
        </w:tc>
        <w:tc>
          <w:tcPr>
            <w:tcW w:w="3544" w:type="dxa"/>
          </w:tcPr>
          <w:p w:rsidR="005252FA" w:rsidRPr="005252FA" w:rsidRDefault="005252FA" w:rsidP="00CC04E1">
            <w:pPr>
              <w:pStyle w:val="BPnormalerTextChar"/>
              <w:rPr>
                <w:sz w:val="20"/>
                <w:szCs w:val="20"/>
              </w:rPr>
            </w:pPr>
            <w:r w:rsidRPr="005252FA">
              <w:rPr>
                <w:sz w:val="20"/>
                <w:szCs w:val="20"/>
              </w:rPr>
              <w:t>ARBPL</w:t>
            </w:r>
          </w:p>
        </w:tc>
        <w:tc>
          <w:tcPr>
            <w:tcW w:w="1568" w:type="dxa"/>
          </w:tcPr>
          <w:p w:rsidR="005252FA" w:rsidRPr="005252FA" w:rsidRDefault="005252FA" w:rsidP="00CC04E1">
            <w:pPr>
              <w:pStyle w:val="BPnormalerTextChar"/>
              <w:rPr>
                <w:sz w:val="20"/>
                <w:szCs w:val="20"/>
              </w:rPr>
            </w:pPr>
            <w:r w:rsidRPr="005252FA">
              <w:rPr>
                <w:sz w:val="20"/>
                <w:szCs w:val="20"/>
              </w:rPr>
              <w:t>Arbeitsplatz</w:t>
            </w:r>
          </w:p>
        </w:tc>
        <w:tc>
          <w:tcPr>
            <w:tcW w:w="2183" w:type="dxa"/>
          </w:tcPr>
          <w:p w:rsidR="005252FA" w:rsidRPr="005252FA" w:rsidRDefault="005252FA" w:rsidP="00CC04E1">
            <w:pPr>
              <w:pStyle w:val="BPnormalerTextChar"/>
              <w:rPr>
                <w:sz w:val="20"/>
                <w:szCs w:val="20"/>
              </w:rPr>
            </w:pPr>
            <w:r w:rsidRPr="005252FA">
              <w:rPr>
                <w:sz w:val="20"/>
                <w:szCs w:val="20"/>
              </w:rPr>
              <w:t xml:space="preserve">= Bereich (AREA) </w:t>
            </w:r>
          </w:p>
        </w:tc>
      </w:tr>
      <w:tr w:rsidR="005252FA" w:rsidRPr="005252FA" w:rsidTr="005252FA">
        <w:tc>
          <w:tcPr>
            <w:tcW w:w="1591" w:type="dxa"/>
          </w:tcPr>
          <w:p w:rsidR="005252FA" w:rsidRPr="005252FA" w:rsidRDefault="005252FA" w:rsidP="00CC04E1">
            <w:pPr>
              <w:pStyle w:val="BPnormalerTextChar"/>
              <w:rPr>
                <w:sz w:val="20"/>
                <w:szCs w:val="20"/>
              </w:rPr>
            </w:pPr>
            <w:r w:rsidRPr="005252FA">
              <w:rPr>
                <w:sz w:val="20"/>
                <w:szCs w:val="20"/>
              </w:rPr>
              <w:t>IF_MACH_INT</w:t>
            </w:r>
          </w:p>
        </w:tc>
        <w:tc>
          <w:tcPr>
            <w:tcW w:w="741" w:type="dxa"/>
          </w:tcPr>
          <w:p w:rsidR="005252FA" w:rsidRPr="005252FA" w:rsidRDefault="005252FA" w:rsidP="00CC04E1">
            <w:pPr>
              <w:pStyle w:val="BPnormalerTextChar"/>
              <w:rPr>
                <w:sz w:val="20"/>
                <w:szCs w:val="20"/>
              </w:rPr>
            </w:pPr>
            <w:r w:rsidRPr="005252FA">
              <w:rPr>
                <w:sz w:val="20"/>
                <w:szCs w:val="20"/>
              </w:rPr>
              <w:t>TYPE</w:t>
            </w:r>
          </w:p>
        </w:tc>
        <w:tc>
          <w:tcPr>
            <w:tcW w:w="3544" w:type="dxa"/>
          </w:tcPr>
          <w:p w:rsidR="005252FA" w:rsidRPr="005252FA" w:rsidRDefault="005252FA" w:rsidP="00CC04E1">
            <w:pPr>
              <w:pStyle w:val="BPnormalerTextChar"/>
              <w:rPr>
                <w:sz w:val="20"/>
                <w:szCs w:val="20"/>
              </w:rPr>
            </w:pPr>
            <w:r w:rsidRPr="005252FA">
              <w:rPr>
                <w:sz w:val="20"/>
                <w:szCs w:val="20"/>
              </w:rPr>
              <w:t>/GIB/DCP_MACHINE_INTEGR_CFG</w:t>
            </w:r>
          </w:p>
        </w:tc>
        <w:tc>
          <w:tcPr>
            <w:tcW w:w="1568" w:type="dxa"/>
          </w:tcPr>
          <w:p w:rsidR="005252FA" w:rsidRPr="005252FA" w:rsidRDefault="005252FA" w:rsidP="00CC04E1">
            <w:pPr>
              <w:pStyle w:val="BPnormalerTextChar"/>
              <w:rPr>
                <w:sz w:val="20"/>
                <w:szCs w:val="20"/>
              </w:rPr>
            </w:pPr>
            <w:r w:rsidRPr="005252FA">
              <w:rPr>
                <w:sz w:val="20"/>
                <w:szCs w:val="20"/>
              </w:rPr>
              <w:t>Konfigurations-ID der Maschinen-Integration</w:t>
            </w:r>
          </w:p>
        </w:tc>
        <w:tc>
          <w:tcPr>
            <w:tcW w:w="2183" w:type="dxa"/>
          </w:tcPr>
          <w:p w:rsidR="005252FA" w:rsidRPr="005252FA" w:rsidRDefault="005252FA" w:rsidP="005252FA">
            <w:pPr>
              <w:pStyle w:val="BPnormalerTextChar"/>
              <w:rPr>
                <w:sz w:val="20"/>
                <w:szCs w:val="20"/>
              </w:rPr>
            </w:pPr>
            <w:r w:rsidRPr="005252FA">
              <w:rPr>
                <w:sz w:val="20"/>
                <w:szCs w:val="20"/>
              </w:rPr>
              <w:t>Mu</w:t>
            </w:r>
            <w:r>
              <w:rPr>
                <w:sz w:val="20"/>
                <w:szCs w:val="20"/>
              </w:rPr>
              <w:t>ss</w:t>
            </w:r>
            <w:r w:rsidRPr="005252FA">
              <w:rPr>
                <w:sz w:val="20"/>
                <w:szCs w:val="20"/>
              </w:rPr>
              <w:t xml:space="preserve"> mit dem Wert, der in den Bereichseinstellungen anwählbar ist übereinstimmen.</w:t>
            </w:r>
          </w:p>
        </w:tc>
      </w:tr>
      <w:tr w:rsidR="005252FA" w:rsidRPr="005252FA" w:rsidTr="005252FA">
        <w:tc>
          <w:tcPr>
            <w:tcW w:w="1591" w:type="dxa"/>
          </w:tcPr>
          <w:p w:rsidR="005252FA" w:rsidRPr="005252FA" w:rsidRDefault="005252FA" w:rsidP="005252FA">
            <w:pPr>
              <w:pStyle w:val="BPnormalerTextChar"/>
              <w:rPr>
                <w:sz w:val="20"/>
                <w:szCs w:val="20"/>
              </w:rPr>
            </w:pPr>
            <w:r w:rsidRPr="005252FA">
              <w:rPr>
                <w:sz w:val="20"/>
                <w:szCs w:val="20"/>
              </w:rPr>
              <w:t>IF_MACH_PRJ</w:t>
            </w:r>
          </w:p>
        </w:tc>
        <w:tc>
          <w:tcPr>
            <w:tcW w:w="741" w:type="dxa"/>
          </w:tcPr>
          <w:p w:rsidR="005252FA" w:rsidRPr="005252FA" w:rsidRDefault="005252FA" w:rsidP="005252FA">
            <w:pPr>
              <w:pStyle w:val="BPnormalerTextChar"/>
              <w:rPr>
                <w:sz w:val="20"/>
                <w:szCs w:val="20"/>
              </w:rPr>
            </w:pPr>
            <w:r w:rsidRPr="005252FA">
              <w:rPr>
                <w:sz w:val="20"/>
                <w:szCs w:val="20"/>
              </w:rPr>
              <w:t>TYPE</w:t>
            </w:r>
          </w:p>
        </w:tc>
        <w:tc>
          <w:tcPr>
            <w:tcW w:w="3544" w:type="dxa"/>
          </w:tcPr>
          <w:p w:rsidR="005252FA" w:rsidRPr="005252FA" w:rsidRDefault="005252FA" w:rsidP="005252FA">
            <w:pPr>
              <w:pStyle w:val="BPnormalerTextChar"/>
              <w:rPr>
                <w:sz w:val="20"/>
                <w:szCs w:val="20"/>
              </w:rPr>
            </w:pPr>
            <w:r w:rsidRPr="005252FA">
              <w:rPr>
                <w:sz w:val="20"/>
                <w:szCs w:val="20"/>
              </w:rPr>
              <w:t>/GIB/DCP_MACHINE_PROJECT</w:t>
            </w:r>
          </w:p>
        </w:tc>
        <w:tc>
          <w:tcPr>
            <w:tcW w:w="1568" w:type="dxa"/>
          </w:tcPr>
          <w:p w:rsidR="005252FA" w:rsidRPr="005252FA" w:rsidRDefault="005252FA" w:rsidP="005252FA">
            <w:pPr>
              <w:pStyle w:val="BPnormalerTextChar"/>
              <w:rPr>
                <w:sz w:val="20"/>
                <w:szCs w:val="20"/>
              </w:rPr>
            </w:pPr>
            <w:r w:rsidRPr="005252FA">
              <w:rPr>
                <w:sz w:val="20"/>
                <w:szCs w:val="20"/>
              </w:rPr>
              <w:t>Projekt in Maschinen-Integration</w:t>
            </w:r>
          </w:p>
        </w:tc>
        <w:tc>
          <w:tcPr>
            <w:tcW w:w="2183" w:type="dxa"/>
          </w:tcPr>
          <w:p w:rsidR="005252FA" w:rsidRPr="005252FA" w:rsidRDefault="005252FA" w:rsidP="005252FA">
            <w:pPr>
              <w:pStyle w:val="BPnormalerTextChar"/>
              <w:rPr>
                <w:sz w:val="20"/>
                <w:szCs w:val="20"/>
              </w:rPr>
            </w:pPr>
            <w:r w:rsidRPr="005252FA">
              <w:rPr>
                <w:sz w:val="20"/>
                <w:szCs w:val="20"/>
              </w:rPr>
              <w:t>Mu</w:t>
            </w:r>
            <w:r>
              <w:rPr>
                <w:sz w:val="20"/>
                <w:szCs w:val="20"/>
              </w:rPr>
              <w:t>ss</w:t>
            </w:r>
            <w:r w:rsidRPr="005252FA">
              <w:rPr>
                <w:sz w:val="20"/>
                <w:szCs w:val="20"/>
              </w:rPr>
              <w:t xml:space="preserve"> mit dem Wert, der in den Bereichseinstellungen anwählbar ist übereinstimmen.</w:t>
            </w:r>
          </w:p>
        </w:tc>
      </w:tr>
    </w:tbl>
    <w:p w:rsidR="005252FA" w:rsidRDefault="005252FA" w:rsidP="00D83666">
      <w:pPr>
        <w:pStyle w:val="BPUeberschrift3"/>
      </w:pPr>
      <w:bookmarkStart w:id="7" w:name="_Toc32924664"/>
    </w:p>
    <w:p w:rsidR="005252FA" w:rsidRDefault="005252FA" w:rsidP="005252FA">
      <w:pPr>
        <w:pStyle w:val="BPnormalerTextChar"/>
      </w:pPr>
      <w:r>
        <w:t>Der Importparameter IF_MACH_INT wird im Baustein abgefragt, je nach Wert kann in eine andere Unterroutine verzweigt werden. Derzeit ist nur die Verarbeitung von „IGH“ realisiert.</w:t>
      </w:r>
    </w:p>
    <w:p w:rsidR="005252FA" w:rsidRDefault="005252FA" w:rsidP="005252FA">
      <w:pPr>
        <w:pStyle w:val="BPnormalerTextChar"/>
      </w:pPr>
    </w:p>
    <w:p w:rsidR="005252FA" w:rsidRDefault="005252FA" w:rsidP="005252FA">
      <w:pPr>
        <w:pStyle w:val="BPnormalerTextChar"/>
      </w:pPr>
    </w:p>
    <w:p w:rsidR="005252FA" w:rsidRDefault="005252FA" w:rsidP="005252FA">
      <w:pPr>
        <w:pStyle w:val="BPnormalerTextChar"/>
      </w:pPr>
    </w:p>
    <w:p w:rsidR="005252FA" w:rsidRPr="005252FA" w:rsidRDefault="005252FA" w:rsidP="005252FA">
      <w:pPr>
        <w:pStyle w:val="BPnormalerTextChar"/>
        <w:rPr>
          <w:b/>
        </w:rPr>
      </w:pPr>
      <w:r w:rsidRPr="005252FA">
        <w:rPr>
          <w:b/>
        </w:rPr>
        <w:lastRenderedPageBreak/>
        <w:t>Exportparameter:</w:t>
      </w:r>
    </w:p>
    <w:p w:rsidR="005252FA" w:rsidRDefault="005252FA" w:rsidP="005252FA">
      <w:pPr>
        <w:pStyle w:val="BPnormalerTextChar"/>
      </w:pPr>
    </w:p>
    <w:tbl>
      <w:tblPr>
        <w:tblStyle w:val="Tabellenraster"/>
        <w:tblW w:w="0" w:type="auto"/>
        <w:tblLook w:val="04A0" w:firstRow="1" w:lastRow="0" w:firstColumn="1" w:lastColumn="0" w:noHBand="0" w:noVBand="1"/>
      </w:tblPr>
      <w:tblGrid>
        <w:gridCol w:w="2357"/>
        <w:gridCol w:w="2257"/>
        <w:gridCol w:w="2662"/>
        <w:gridCol w:w="2351"/>
      </w:tblGrid>
      <w:tr w:rsidR="005252FA" w:rsidRPr="005252FA" w:rsidTr="005252FA">
        <w:tc>
          <w:tcPr>
            <w:tcW w:w="2406" w:type="dxa"/>
          </w:tcPr>
          <w:p w:rsidR="005252FA" w:rsidRPr="005252FA" w:rsidRDefault="005252FA" w:rsidP="00E43CD9">
            <w:pPr>
              <w:pStyle w:val="BPnormalerTextChar"/>
            </w:pPr>
            <w:r w:rsidRPr="005252FA">
              <w:t>ET_MAIN_DATA</w:t>
            </w:r>
          </w:p>
        </w:tc>
        <w:tc>
          <w:tcPr>
            <w:tcW w:w="2407" w:type="dxa"/>
          </w:tcPr>
          <w:p w:rsidR="005252FA" w:rsidRPr="005252FA" w:rsidRDefault="005252FA" w:rsidP="00E43CD9">
            <w:pPr>
              <w:pStyle w:val="BPnormalerTextChar"/>
            </w:pPr>
            <w:r w:rsidRPr="005252FA">
              <w:t>TYPE</w:t>
            </w:r>
          </w:p>
        </w:tc>
        <w:tc>
          <w:tcPr>
            <w:tcW w:w="2407" w:type="dxa"/>
          </w:tcPr>
          <w:p w:rsidR="005252FA" w:rsidRPr="005252FA" w:rsidRDefault="005252FA" w:rsidP="00E43CD9">
            <w:pPr>
              <w:pStyle w:val="BPnormalerTextChar"/>
              <w:rPr>
                <w:lang w:val="en-US"/>
              </w:rPr>
            </w:pPr>
            <w:r w:rsidRPr="005252FA">
              <w:rPr>
                <w:lang w:val="en-US"/>
              </w:rPr>
              <w:t>/GIB/DCP_DATA_IGH_T</w:t>
            </w:r>
          </w:p>
        </w:tc>
        <w:tc>
          <w:tcPr>
            <w:tcW w:w="2407" w:type="dxa"/>
          </w:tcPr>
          <w:p w:rsidR="005252FA" w:rsidRPr="005252FA" w:rsidRDefault="005252FA" w:rsidP="00E43CD9">
            <w:pPr>
              <w:pStyle w:val="BPnormalerTextChar"/>
            </w:pPr>
            <w:r w:rsidRPr="005252FA">
              <w:t>Tabellenstruktur Datenaustausch IGH</w:t>
            </w:r>
          </w:p>
        </w:tc>
      </w:tr>
    </w:tbl>
    <w:p w:rsidR="005252FA" w:rsidRDefault="005252FA" w:rsidP="005252FA">
      <w:pPr>
        <w:pStyle w:val="BPnormalerTextChar"/>
      </w:pPr>
      <w:r>
        <w:t>Tabellendefinition für die zu übergebenen Daten. Je nach Anwendung kann hier eine zusätzliche Tabelle hinterlegt werden. Derzeit ist nur die vereinbare Übergabe an IGH realisiert.</w:t>
      </w:r>
    </w:p>
    <w:p w:rsidR="005252FA" w:rsidRDefault="005252FA" w:rsidP="005252FA">
      <w:pPr>
        <w:pStyle w:val="BPnormalerTextChar"/>
      </w:pPr>
    </w:p>
    <w:p w:rsidR="005252FA" w:rsidRPr="005252FA" w:rsidRDefault="005252FA" w:rsidP="005252FA">
      <w:pPr>
        <w:pStyle w:val="BPnormalerTextChar"/>
        <w:rPr>
          <w:b/>
        </w:rPr>
      </w:pPr>
      <w:r w:rsidRPr="005252FA">
        <w:rPr>
          <w:b/>
        </w:rPr>
        <w:t>Ausnahmen:</w:t>
      </w:r>
    </w:p>
    <w:tbl>
      <w:tblPr>
        <w:tblStyle w:val="Tabellenraster"/>
        <w:tblW w:w="0" w:type="auto"/>
        <w:tblLook w:val="04A0" w:firstRow="1" w:lastRow="0" w:firstColumn="1" w:lastColumn="0" w:noHBand="0" w:noVBand="1"/>
      </w:tblPr>
      <w:tblGrid>
        <w:gridCol w:w="4813"/>
        <w:gridCol w:w="4814"/>
      </w:tblGrid>
      <w:tr w:rsidR="005252FA" w:rsidRPr="005252FA" w:rsidTr="005252FA">
        <w:tc>
          <w:tcPr>
            <w:tcW w:w="4813" w:type="dxa"/>
          </w:tcPr>
          <w:p w:rsidR="005252FA" w:rsidRPr="005252FA" w:rsidRDefault="005252FA" w:rsidP="00313E1A">
            <w:pPr>
              <w:pStyle w:val="BPnormalerTextChar"/>
            </w:pPr>
            <w:r w:rsidRPr="005252FA">
              <w:t>NO_PROJECT</w:t>
            </w:r>
          </w:p>
        </w:tc>
        <w:tc>
          <w:tcPr>
            <w:tcW w:w="4814" w:type="dxa"/>
          </w:tcPr>
          <w:p w:rsidR="005252FA" w:rsidRPr="005252FA" w:rsidRDefault="005252FA" w:rsidP="00313E1A">
            <w:pPr>
              <w:pStyle w:val="BPnormalerTextChar"/>
            </w:pPr>
            <w:r w:rsidRPr="005252FA">
              <w:t>Projekt nicht gefunden</w:t>
            </w:r>
          </w:p>
        </w:tc>
      </w:tr>
      <w:tr w:rsidR="005252FA" w:rsidRPr="005252FA" w:rsidTr="005252FA">
        <w:tc>
          <w:tcPr>
            <w:tcW w:w="4813" w:type="dxa"/>
          </w:tcPr>
          <w:p w:rsidR="005252FA" w:rsidRPr="005252FA" w:rsidRDefault="005252FA" w:rsidP="00313E1A">
            <w:pPr>
              <w:pStyle w:val="BPnormalerTextChar"/>
            </w:pPr>
            <w:r w:rsidRPr="005252FA">
              <w:t>NO_AREA</w:t>
            </w:r>
          </w:p>
        </w:tc>
        <w:tc>
          <w:tcPr>
            <w:tcW w:w="4814" w:type="dxa"/>
          </w:tcPr>
          <w:p w:rsidR="005252FA" w:rsidRPr="005252FA" w:rsidRDefault="005252FA" w:rsidP="00313E1A">
            <w:pPr>
              <w:pStyle w:val="BPnormalerTextChar"/>
            </w:pPr>
            <w:r w:rsidRPr="005252FA">
              <w:t>Arbeitsplatz nicht relevant</w:t>
            </w:r>
          </w:p>
        </w:tc>
      </w:tr>
    </w:tbl>
    <w:p w:rsidR="00D83666" w:rsidRDefault="00D83666" w:rsidP="00D83666">
      <w:pPr>
        <w:pStyle w:val="BPUeberschrift3"/>
      </w:pPr>
      <w:r>
        <w:t>Transporte</w:t>
      </w:r>
      <w:bookmarkEnd w:id="7"/>
    </w:p>
    <w:p w:rsidR="005252FA" w:rsidRPr="005252FA" w:rsidRDefault="005252FA" w:rsidP="005252FA">
      <w:pPr>
        <w:pStyle w:val="BPnormalerTextChar"/>
      </w:pPr>
    </w:p>
    <w:tbl>
      <w:tblPr>
        <w:tblStyle w:val="Tabellenraster"/>
        <w:tblW w:w="0" w:type="auto"/>
        <w:tblLook w:val="04A0" w:firstRow="1" w:lastRow="0" w:firstColumn="1" w:lastColumn="0" w:noHBand="0" w:noVBand="1"/>
      </w:tblPr>
      <w:tblGrid>
        <w:gridCol w:w="2376"/>
        <w:gridCol w:w="7118"/>
      </w:tblGrid>
      <w:tr w:rsidR="008961B4" w:rsidRPr="00163546" w:rsidTr="00007B49">
        <w:tc>
          <w:tcPr>
            <w:tcW w:w="2376" w:type="dxa"/>
          </w:tcPr>
          <w:p w:rsidR="008961B4" w:rsidRPr="00163546" w:rsidRDefault="008961B4" w:rsidP="00007B49">
            <w:pPr>
              <w:pStyle w:val="BPnormalerTextChar"/>
              <w:rPr>
                <w:b/>
              </w:rPr>
            </w:pPr>
            <w:r w:rsidRPr="00163546">
              <w:rPr>
                <w:b/>
              </w:rPr>
              <w:t>Transport</w:t>
            </w:r>
          </w:p>
        </w:tc>
        <w:tc>
          <w:tcPr>
            <w:tcW w:w="7118" w:type="dxa"/>
          </w:tcPr>
          <w:p w:rsidR="008961B4" w:rsidRPr="00163546" w:rsidRDefault="008961B4" w:rsidP="00007B49">
            <w:pPr>
              <w:pStyle w:val="BPnormalerTextChar"/>
              <w:rPr>
                <w:b/>
              </w:rPr>
            </w:pPr>
            <w:r w:rsidRPr="00163546">
              <w:rPr>
                <w:b/>
              </w:rPr>
              <w:t>Bezeichnung</w:t>
            </w:r>
          </w:p>
        </w:tc>
      </w:tr>
      <w:tr w:rsidR="008961B4" w:rsidTr="00007B49">
        <w:tc>
          <w:tcPr>
            <w:tcW w:w="2376" w:type="dxa"/>
          </w:tcPr>
          <w:p w:rsidR="008961B4" w:rsidRDefault="008F6A9F" w:rsidP="00007B49">
            <w:pPr>
              <w:pStyle w:val="BPnormalerTextChar"/>
            </w:pPr>
            <w:r w:rsidRPr="008F6A9F">
              <w:t>E74K906645</w:t>
            </w:r>
          </w:p>
        </w:tc>
        <w:tc>
          <w:tcPr>
            <w:tcW w:w="7118" w:type="dxa"/>
          </w:tcPr>
          <w:p w:rsidR="008961B4" w:rsidRDefault="008F6A9F" w:rsidP="00007B49">
            <w:pPr>
              <w:pStyle w:val="BPnormalerTextChar"/>
            </w:pPr>
            <w:r w:rsidRPr="008F6A9F">
              <w:t>GIBSCM GIBSUITE Orion Gesamttransport ab 17.02.2020</w:t>
            </w:r>
          </w:p>
        </w:tc>
      </w:tr>
      <w:tr w:rsidR="008961B4" w:rsidTr="00007B49">
        <w:tc>
          <w:tcPr>
            <w:tcW w:w="2376" w:type="dxa"/>
          </w:tcPr>
          <w:p w:rsidR="008961B4" w:rsidRPr="003A5DDE" w:rsidRDefault="0081095B" w:rsidP="0081095B">
            <w:pPr>
              <w:pStyle w:val="BPnormalerTextChar"/>
            </w:pPr>
            <w:r w:rsidRPr="0081095B">
              <w:t>FE0K902701</w:t>
            </w:r>
          </w:p>
        </w:tc>
        <w:tc>
          <w:tcPr>
            <w:tcW w:w="7118" w:type="dxa"/>
          </w:tcPr>
          <w:p w:rsidR="008961B4" w:rsidRPr="00F8177A" w:rsidRDefault="0081095B" w:rsidP="00007B49">
            <w:pPr>
              <w:pStyle w:val="BPnormalerTextChar"/>
            </w:pPr>
            <w:r w:rsidRPr="0081095B">
              <w:t>GIBSCM Orion Korrektur 17.2.2020</w:t>
            </w:r>
          </w:p>
        </w:tc>
      </w:tr>
      <w:bookmarkEnd w:id="0"/>
      <w:bookmarkEnd w:id="2"/>
    </w:tbl>
    <w:p w:rsidR="000C766B" w:rsidRDefault="000C766B" w:rsidP="000C766B"/>
    <w:sectPr w:rsidR="000C766B" w:rsidSect="00446A3B">
      <w:headerReference w:type="even" r:id="rId16"/>
      <w:headerReference w:type="default" r:id="rId17"/>
      <w:footerReference w:type="even" r:id="rId18"/>
      <w:footerReference w:type="default" r:id="rId19"/>
      <w:headerReference w:type="first" r:id="rId20"/>
      <w:footerReference w:type="first" r:id="rId21"/>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3181" w:rsidRDefault="00FE3181" w:rsidP="00740357">
      <w:pPr>
        <w:pStyle w:val="BPnormalerTextChar"/>
      </w:pPr>
      <w:r>
        <w:separator/>
      </w:r>
    </w:p>
  </w:endnote>
  <w:endnote w:type="continuationSeparator" w:id="0">
    <w:p w:rsidR="00FE3181" w:rsidRDefault="00FE3181"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utura Std Book">
    <w:altName w:val="Bahnschrift Light"/>
    <w:panose1 w:val="00000000000000000000"/>
    <w:charset w:val="00"/>
    <w:family w:val="swiss"/>
    <w:notTrueType/>
    <w:pitch w:val="variable"/>
    <w:sig w:usb0="00000003"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87D" w:rsidRPr="00F24EE6" w:rsidRDefault="00D3787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87D" w:rsidRPr="00D46A8E" w:rsidRDefault="00D3787D"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ültig ab 18. Februar 2020</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1A2301">
      <w:rPr>
        <w:b w:val="0"/>
        <w:i w:val="0"/>
        <w:noProof/>
        <w:color w:val="808080" w:themeColor="background1" w:themeShade="80"/>
        <w:sz w:val="18"/>
        <w:szCs w:val="18"/>
      </w:rPr>
      <w:t>10</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87D" w:rsidRDefault="00D3787D"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D3787D" w:rsidRPr="004875AF" w:rsidRDefault="00D3787D"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D3787D" w:rsidRPr="004875AF" w:rsidRDefault="00D3787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D3787D" w:rsidRPr="004875AF" w:rsidRDefault="00D3787D"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D3787D" w:rsidRPr="004875AF" w:rsidRDefault="00D3787D"/>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D3787D" w:rsidRPr="004875AF" w:rsidRDefault="00D3787D"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D3787D" w:rsidRPr="004875AF" w:rsidRDefault="00D3787D"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v:textbox>
            </v:shape>
          </w:pict>
        </mc:Fallback>
      </mc:AlternateContent>
    </w:r>
    <w:r>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3181" w:rsidRDefault="00FE3181" w:rsidP="00740357">
      <w:pPr>
        <w:pStyle w:val="BPnormalerTextChar"/>
      </w:pPr>
      <w:r>
        <w:separator/>
      </w:r>
    </w:p>
  </w:footnote>
  <w:footnote w:type="continuationSeparator" w:id="0">
    <w:p w:rsidR="00FE3181" w:rsidRDefault="00FE3181"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87D" w:rsidRPr="00F1199E" w:rsidRDefault="00D3787D"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3787D" w:rsidRPr="00F24EE6" w:rsidTr="00F24EE6">
      <w:tc>
        <w:tcPr>
          <w:tcW w:w="7796" w:type="dxa"/>
        </w:tcPr>
        <w:p w:rsidR="00D3787D" w:rsidRPr="00F24EE6" w:rsidRDefault="00D3787D" w:rsidP="00192735">
          <w:pPr>
            <w:pStyle w:val="Kopfzeile"/>
            <w:jc w:val="right"/>
            <w:rPr>
              <w:color w:val="808080" w:themeColor="background1" w:themeShade="80"/>
            </w:rPr>
          </w:pPr>
        </w:p>
      </w:tc>
    </w:tr>
  </w:tbl>
  <w:p w:rsidR="00D3787D" w:rsidRPr="00F24EE6" w:rsidRDefault="00D3787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87D" w:rsidRPr="008961B4" w:rsidRDefault="00D3787D" w:rsidP="00895955">
    <w:pPr>
      <w:pStyle w:val="Kopfzeile"/>
      <w:tabs>
        <w:tab w:val="clear" w:pos="9356"/>
        <w:tab w:val="right" w:pos="9639"/>
      </w:tabs>
      <w:rPr>
        <w:b w:val="0"/>
        <w:i w:val="0"/>
        <w:color w:val="808080" w:themeColor="background1" w:themeShade="80"/>
        <w:sz w:val="18"/>
        <w:szCs w:val="18"/>
      </w:rPr>
    </w:pPr>
    <w:r>
      <w:rPr>
        <w:b w:val="0"/>
        <w:i w:val="0"/>
        <w:color w:val="808080" w:themeColor="background1" w:themeShade="80"/>
        <w:sz w:val="18"/>
        <w:szCs w:val="18"/>
      </w:rPr>
      <w:t>Dokumentation – IGH-Schnittstelle 20.0</w:t>
    </w:r>
    <w:r>
      <w:tab/>
    </w:r>
    <w:r w:rsidRPr="00042E3C">
      <w:rPr>
        <w:noProof/>
        <w:color w:val="808080" w:themeColor="background1" w:themeShade="80"/>
        <w:lang w:eastAsia="de-DE"/>
      </w:rPr>
      <w:drawing>
        <wp:inline distT="0" distB="0" distL="0" distR="0" wp14:anchorId="327D6C00" wp14:editId="10A5105F">
          <wp:extent cx="984250" cy="420370"/>
          <wp:effectExtent l="0" t="0" r="635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080"/>
    </w:tblGrid>
    <w:tr w:rsidR="00D3787D" w:rsidTr="00895955">
      <w:tc>
        <w:tcPr>
          <w:tcW w:w="8080" w:type="dxa"/>
        </w:tcPr>
        <w:p w:rsidR="00D3787D" w:rsidRDefault="00D3787D" w:rsidP="00BE50AA">
          <w:pPr>
            <w:pStyle w:val="Kopfzeile"/>
            <w:jc w:val="right"/>
          </w:pPr>
        </w:p>
      </w:tc>
    </w:tr>
  </w:tbl>
  <w:p w:rsidR="00D3787D" w:rsidRPr="00BE50AA" w:rsidRDefault="00D3787D"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87D" w:rsidRDefault="00D3787D" w:rsidP="00177881">
    <w:pPr>
      <w:pStyle w:val="Kopfzeile"/>
      <w:tabs>
        <w:tab w:val="clear" w:pos="9356"/>
        <w:tab w:val="right" w:pos="9072"/>
      </w:tabs>
    </w:pPr>
    <w:r>
      <w:rPr>
        <w:noProof/>
        <w:lang w:eastAsia="de-DE"/>
      </w:rPr>
      <w:drawing>
        <wp:anchor distT="0" distB="0" distL="114300" distR="114300" simplePos="0" relativeHeight="251648000" behindDoc="1" locked="0" layoutInCell="1" allowOverlap="1" wp14:anchorId="1ACD1678" wp14:editId="48E3C618">
          <wp:simplePos x="0" y="0"/>
          <wp:positionH relativeFrom="column">
            <wp:posOffset>4262103</wp:posOffset>
          </wp:positionH>
          <wp:positionV relativeFrom="paragraph">
            <wp:posOffset>-139700</wp:posOffset>
          </wp:positionV>
          <wp:extent cx="1827236" cy="780885"/>
          <wp:effectExtent l="0" t="0" r="1905" b="635"/>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7AF677A"/>
    <w:multiLevelType w:val="hybridMultilevel"/>
    <w:tmpl w:val="1A9C27E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22334B9"/>
    <w:multiLevelType w:val="hybridMultilevel"/>
    <w:tmpl w:val="9FF27666"/>
    <w:lvl w:ilvl="0" w:tplc="57ACE242">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1"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2"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4"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5" w15:restartNumberingAfterBreak="0">
    <w:nsid w:val="6E771C10"/>
    <w:multiLevelType w:val="hybridMultilevel"/>
    <w:tmpl w:val="C82A9956"/>
    <w:lvl w:ilvl="0" w:tplc="C5B656C8">
      <w:start w:val="1"/>
      <w:numFmt w:val="decimal"/>
      <w:lvlText w:val="%1."/>
      <w:lvlJc w:val="left"/>
      <w:pPr>
        <w:ind w:left="1440" w:hanging="72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6"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715427F"/>
    <w:multiLevelType w:val="hybridMultilevel"/>
    <w:tmpl w:val="DCAC40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7"/>
  </w:num>
  <w:num w:numId="2">
    <w:abstractNumId w:val="8"/>
  </w:num>
  <w:num w:numId="3">
    <w:abstractNumId w:val="5"/>
  </w:num>
  <w:num w:numId="4">
    <w:abstractNumId w:val="10"/>
  </w:num>
  <w:num w:numId="5">
    <w:abstractNumId w:val="9"/>
  </w:num>
  <w:num w:numId="6">
    <w:abstractNumId w:val="4"/>
  </w:num>
  <w:num w:numId="7">
    <w:abstractNumId w:val="16"/>
  </w:num>
  <w:num w:numId="8">
    <w:abstractNumId w:val="0"/>
  </w:num>
  <w:num w:numId="9">
    <w:abstractNumId w:val="11"/>
  </w:num>
  <w:num w:numId="10">
    <w:abstractNumId w:val="12"/>
  </w:num>
  <w:num w:numId="11">
    <w:abstractNumId w:val="1"/>
  </w:num>
  <w:num w:numId="12">
    <w:abstractNumId w:val="13"/>
  </w:num>
  <w:num w:numId="13">
    <w:abstractNumId w:val="3"/>
  </w:num>
  <w:num w:numId="14">
    <w:abstractNumId w:val="14"/>
  </w:num>
  <w:num w:numId="15">
    <w:abstractNumId w:val="2"/>
  </w:num>
  <w:num w:numId="16">
    <w:abstractNumId w:val="15"/>
  </w:num>
  <w:num w:numId="17">
    <w:abstractNumId w:val="17"/>
  </w:num>
  <w:num w:numId="1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1"/>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en-US" w:vendorID="64" w:dllVersion="131078" w:nlCheck="1" w:checkStyle="1"/>
  <w:activeWritingStyle w:appName="MSWord" w:lang="it-IT" w:vendorID="64" w:dllVersion="131078" w:nlCheck="1" w:checkStyle="0"/>
  <w:activeWritingStyle w:appName="MSWord" w:lang="de-DE" w:vendorID="64" w:dllVersion="131078"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14BB"/>
    <w:rsid w:val="0000153A"/>
    <w:rsid w:val="00003CD9"/>
    <w:rsid w:val="00004D58"/>
    <w:rsid w:val="00007B49"/>
    <w:rsid w:val="000101DD"/>
    <w:rsid w:val="00015C17"/>
    <w:rsid w:val="0001671E"/>
    <w:rsid w:val="000202FF"/>
    <w:rsid w:val="00020FF4"/>
    <w:rsid w:val="00021F37"/>
    <w:rsid w:val="000229B5"/>
    <w:rsid w:val="00022C24"/>
    <w:rsid w:val="000257E2"/>
    <w:rsid w:val="0004175A"/>
    <w:rsid w:val="00041C46"/>
    <w:rsid w:val="000516F7"/>
    <w:rsid w:val="00067719"/>
    <w:rsid w:val="00067BD9"/>
    <w:rsid w:val="00074A2C"/>
    <w:rsid w:val="00077ADA"/>
    <w:rsid w:val="00082532"/>
    <w:rsid w:val="00093D6C"/>
    <w:rsid w:val="00096A05"/>
    <w:rsid w:val="000976C1"/>
    <w:rsid w:val="000A05A0"/>
    <w:rsid w:val="000A25F0"/>
    <w:rsid w:val="000A2CAE"/>
    <w:rsid w:val="000B0784"/>
    <w:rsid w:val="000B3D9A"/>
    <w:rsid w:val="000B4424"/>
    <w:rsid w:val="000C406C"/>
    <w:rsid w:val="000C4C4A"/>
    <w:rsid w:val="000C4F6B"/>
    <w:rsid w:val="000C5891"/>
    <w:rsid w:val="000C766B"/>
    <w:rsid w:val="000D1E6D"/>
    <w:rsid w:val="000D21EE"/>
    <w:rsid w:val="000D31C9"/>
    <w:rsid w:val="000D3433"/>
    <w:rsid w:val="000D34A6"/>
    <w:rsid w:val="000D639A"/>
    <w:rsid w:val="000E0415"/>
    <w:rsid w:val="000E0BFA"/>
    <w:rsid w:val="000E13F0"/>
    <w:rsid w:val="000E1C25"/>
    <w:rsid w:val="000E5E0D"/>
    <w:rsid w:val="000F03F8"/>
    <w:rsid w:val="000F096B"/>
    <w:rsid w:val="000F5A34"/>
    <w:rsid w:val="000F612E"/>
    <w:rsid w:val="000F63DB"/>
    <w:rsid w:val="000F708B"/>
    <w:rsid w:val="00113C57"/>
    <w:rsid w:val="001161BC"/>
    <w:rsid w:val="00117A4A"/>
    <w:rsid w:val="00121C02"/>
    <w:rsid w:val="001243DE"/>
    <w:rsid w:val="00125E1C"/>
    <w:rsid w:val="00131103"/>
    <w:rsid w:val="001327DE"/>
    <w:rsid w:val="00133A6D"/>
    <w:rsid w:val="00134B08"/>
    <w:rsid w:val="00143A45"/>
    <w:rsid w:val="00152700"/>
    <w:rsid w:val="00153823"/>
    <w:rsid w:val="001633A9"/>
    <w:rsid w:val="001638E8"/>
    <w:rsid w:val="0016430F"/>
    <w:rsid w:val="0016698F"/>
    <w:rsid w:val="00170261"/>
    <w:rsid w:val="00171DFC"/>
    <w:rsid w:val="00172E2F"/>
    <w:rsid w:val="001733E7"/>
    <w:rsid w:val="00177881"/>
    <w:rsid w:val="00177954"/>
    <w:rsid w:val="0018076E"/>
    <w:rsid w:val="00181C50"/>
    <w:rsid w:val="00184D17"/>
    <w:rsid w:val="001856A3"/>
    <w:rsid w:val="0018609D"/>
    <w:rsid w:val="00186376"/>
    <w:rsid w:val="00187197"/>
    <w:rsid w:val="00187259"/>
    <w:rsid w:val="00192735"/>
    <w:rsid w:val="00195617"/>
    <w:rsid w:val="00195EC0"/>
    <w:rsid w:val="00197098"/>
    <w:rsid w:val="001A0810"/>
    <w:rsid w:val="001A1A8F"/>
    <w:rsid w:val="001A2301"/>
    <w:rsid w:val="001A5588"/>
    <w:rsid w:val="001B2605"/>
    <w:rsid w:val="001B3033"/>
    <w:rsid w:val="001B340E"/>
    <w:rsid w:val="001B57D4"/>
    <w:rsid w:val="001B659A"/>
    <w:rsid w:val="001B7EF5"/>
    <w:rsid w:val="001D1DA2"/>
    <w:rsid w:val="001D3A79"/>
    <w:rsid w:val="001D72E1"/>
    <w:rsid w:val="001E5466"/>
    <w:rsid w:val="001E582F"/>
    <w:rsid w:val="001F0660"/>
    <w:rsid w:val="001F2172"/>
    <w:rsid w:val="001F578B"/>
    <w:rsid w:val="00200DA7"/>
    <w:rsid w:val="00214E30"/>
    <w:rsid w:val="00221AD3"/>
    <w:rsid w:val="0022420C"/>
    <w:rsid w:val="00224B5C"/>
    <w:rsid w:val="00226A2B"/>
    <w:rsid w:val="002345C3"/>
    <w:rsid w:val="00237673"/>
    <w:rsid w:val="00241A8E"/>
    <w:rsid w:val="00250BD7"/>
    <w:rsid w:val="00251CC3"/>
    <w:rsid w:val="00252E45"/>
    <w:rsid w:val="00254FE0"/>
    <w:rsid w:val="00261A66"/>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325B"/>
    <w:rsid w:val="002C377D"/>
    <w:rsid w:val="002C79E4"/>
    <w:rsid w:val="002D1DB4"/>
    <w:rsid w:val="002D3665"/>
    <w:rsid w:val="002D372F"/>
    <w:rsid w:val="002D4BB8"/>
    <w:rsid w:val="002E034C"/>
    <w:rsid w:val="002E1B78"/>
    <w:rsid w:val="002E3541"/>
    <w:rsid w:val="002E412C"/>
    <w:rsid w:val="002E5DA5"/>
    <w:rsid w:val="002F1076"/>
    <w:rsid w:val="002F1A6A"/>
    <w:rsid w:val="002F384E"/>
    <w:rsid w:val="00300012"/>
    <w:rsid w:val="003007C6"/>
    <w:rsid w:val="0031046F"/>
    <w:rsid w:val="003125E0"/>
    <w:rsid w:val="00316564"/>
    <w:rsid w:val="003251FD"/>
    <w:rsid w:val="00332CA2"/>
    <w:rsid w:val="00333523"/>
    <w:rsid w:val="00340BDF"/>
    <w:rsid w:val="00342675"/>
    <w:rsid w:val="00354EF3"/>
    <w:rsid w:val="0035509E"/>
    <w:rsid w:val="0035607E"/>
    <w:rsid w:val="00360FA3"/>
    <w:rsid w:val="0036367F"/>
    <w:rsid w:val="0037335D"/>
    <w:rsid w:val="00374B58"/>
    <w:rsid w:val="0037514B"/>
    <w:rsid w:val="00387EE8"/>
    <w:rsid w:val="003951AB"/>
    <w:rsid w:val="003965B8"/>
    <w:rsid w:val="00396DDD"/>
    <w:rsid w:val="003B3E96"/>
    <w:rsid w:val="003B5C9D"/>
    <w:rsid w:val="003D239B"/>
    <w:rsid w:val="003D5ACB"/>
    <w:rsid w:val="003E6FA3"/>
    <w:rsid w:val="003F3770"/>
    <w:rsid w:val="003F62CC"/>
    <w:rsid w:val="003F7351"/>
    <w:rsid w:val="004029D7"/>
    <w:rsid w:val="00403BB4"/>
    <w:rsid w:val="004126C0"/>
    <w:rsid w:val="00413D93"/>
    <w:rsid w:val="00414A19"/>
    <w:rsid w:val="00415965"/>
    <w:rsid w:val="00417377"/>
    <w:rsid w:val="00424687"/>
    <w:rsid w:val="00425BF0"/>
    <w:rsid w:val="00426379"/>
    <w:rsid w:val="00433390"/>
    <w:rsid w:val="00433682"/>
    <w:rsid w:val="00435B04"/>
    <w:rsid w:val="0043608A"/>
    <w:rsid w:val="00437A30"/>
    <w:rsid w:val="00440828"/>
    <w:rsid w:val="00446A3B"/>
    <w:rsid w:val="00460580"/>
    <w:rsid w:val="00460CEA"/>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7954"/>
    <w:rsid w:val="004B1237"/>
    <w:rsid w:val="004C07EA"/>
    <w:rsid w:val="004D48C3"/>
    <w:rsid w:val="004D6407"/>
    <w:rsid w:val="004E3919"/>
    <w:rsid w:val="004E432F"/>
    <w:rsid w:val="00515144"/>
    <w:rsid w:val="00516AE4"/>
    <w:rsid w:val="00524564"/>
    <w:rsid w:val="005252FA"/>
    <w:rsid w:val="00527542"/>
    <w:rsid w:val="00530042"/>
    <w:rsid w:val="005333FE"/>
    <w:rsid w:val="00534D6B"/>
    <w:rsid w:val="00540576"/>
    <w:rsid w:val="00547FFE"/>
    <w:rsid w:val="00554B25"/>
    <w:rsid w:val="00555D00"/>
    <w:rsid w:val="00556F3C"/>
    <w:rsid w:val="00560FA1"/>
    <w:rsid w:val="00566862"/>
    <w:rsid w:val="00566979"/>
    <w:rsid w:val="00567B1A"/>
    <w:rsid w:val="0057145F"/>
    <w:rsid w:val="0057648A"/>
    <w:rsid w:val="0058212E"/>
    <w:rsid w:val="00582DB6"/>
    <w:rsid w:val="0058301A"/>
    <w:rsid w:val="00583DB7"/>
    <w:rsid w:val="005853A3"/>
    <w:rsid w:val="00585FF2"/>
    <w:rsid w:val="005930F9"/>
    <w:rsid w:val="005A098F"/>
    <w:rsid w:val="005A2518"/>
    <w:rsid w:val="005A4780"/>
    <w:rsid w:val="005A7324"/>
    <w:rsid w:val="005B1B9F"/>
    <w:rsid w:val="005B2737"/>
    <w:rsid w:val="005C1F8A"/>
    <w:rsid w:val="005C3A85"/>
    <w:rsid w:val="005C70A4"/>
    <w:rsid w:val="005D2FD2"/>
    <w:rsid w:val="005D3493"/>
    <w:rsid w:val="005D6230"/>
    <w:rsid w:val="005D63AC"/>
    <w:rsid w:val="005E349B"/>
    <w:rsid w:val="005E6392"/>
    <w:rsid w:val="005F218D"/>
    <w:rsid w:val="005F37AC"/>
    <w:rsid w:val="005F4084"/>
    <w:rsid w:val="005F4B81"/>
    <w:rsid w:val="005F5EE9"/>
    <w:rsid w:val="00604B42"/>
    <w:rsid w:val="0061164D"/>
    <w:rsid w:val="0061545E"/>
    <w:rsid w:val="00615DB8"/>
    <w:rsid w:val="00620024"/>
    <w:rsid w:val="006222ED"/>
    <w:rsid w:val="00623935"/>
    <w:rsid w:val="00624D2A"/>
    <w:rsid w:val="00624E03"/>
    <w:rsid w:val="00625541"/>
    <w:rsid w:val="00635CBB"/>
    <w:rsid w:val="006430D3"/>
    <w:rsid w:val="006459BF"/>
    <w:rsid w:val="00652A3E"/>
    <w:rsid w:val="00654E98"/>
    <w:rsid w:val="00655F67"/>
    <w:rsid w:val="006643FA"/>
    <w:rsid w:val="00671933"/>
    <w:rsid w:val="00674136"/>
    <w:rsid w:val="00681781"/>
    <w:rsid w:val="00681B67"/>
    <w:rsid w:val="0069005B"/>
    <w:rsid w:val="00693DBA"/>
    <w:rsid w:val="00695CF6"/>
    <w:rsid w:val="006973A0"/>
    <w:rsid w:val="006A1A8B"/>
    <w:rsid w:val="006D0DF9"/>
    <w:rsid w:val="006D0EF7"/>
    <w:rsid w:val="006D121B"/>
    <w:rsid w:val="006D3C48"/>
    <w:rsid w:val="006E22FF"/>
    <w:rsid w:val="006E24A0"/>
    <w:rsid w:val="006F1F27"/>
    <w:rsid w:val="006F4553"/>
    <w:rsid w:val="00701A0F"/>
    <w:rsid w:val="00703B45"/>
    <w:rsid w:val="00704AAA"/>
    <w:rsid w:val="00705553"/>
    <w:rsid w:val="00707600"/>
    <w:rsid w:val="00707E93"/>
    <w:rsid w:val="00710F47"/>
    <w:rsid w:val="00714C07"/>
    <w:rsid w:val="00715168"/>
    <w:rsid w:val="007174FB"/>
    <w:rsid w:val="00724BD7"/>
    <w:rsid w:val="007268CD"/>
    <w:rsid w:val="00727E1D"/>
    <w:rsid w:val="007321E1"/>
    <w:rsid w:val="007343CC"/>
    <w:rsid w:val="00737598"/>
    <w:rsid w:val="00740357"/>
    <w:rsid w:val="00744F82"/>
    <w:rsid w:val="007541D9"/>
    <w:rsid w:val="007563FD"/>
    <w:rsid w:val="007605DD"/>
    <w:rsid w:val="0077451C"/>
    <w:rsid w:val="00775C72"/>
    <w:rsid w:val="007817BA"/>
    <w:rsid w:val="007851F9"/>
    <w:rsid w:val="007869FA"/>
    <w:rsid w:val="00787A96"/>
    <w:rsid w:val="00791851"/>
    <w:rsid w:val="00792EE0"/>
    <w:rsid w:val="00794932"/>
    <w:rsid w:val="007A0F2F"/>
    <w:rsid w:val="007A760A"/>
    <w:rsid w:val="007B10F3"/>
    <w:rsid w:val="007B76F0"/>
    <w:rsid w:val="007D0408"/>
    <w:rsid w:val="007D12A5"/>
    <w:rsid w:val="007E0A68"/>
    <w:rsid w:val="007E33CD"/>
    <w:rsid w:val="007E3D9B"/>
    <w:rsid w:val="007E691C"/>
    <w:rsid w:val="007F6CAC"/>
    <w:rsid w:val="007F758E"/>
    <w:rsid w:val="007F7BAD"/>
    <w:rsid w:val="0081095B"/>
    <w:rsid w:val="00812BC7"/>
    <w:rsid w:val="00816FB3"/>
    <w:rsid w:val="00821D10"/>
    <w:rsid w:val="00821D8B"/>
    <w:rsid w:val="00827166"/>
    <w:rsid w:val="00827173"/>
    <w:rsid w:val="00831FCB"/>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961B4"/>
    <w:rsid w:val="008A7065"/>
    <w:rsid w:val="008A7092"/>
    <w:rsid w:val="008B02CE"/>
    <w:rsid w:val="008B4A7D"/>
    <w:rsid w:val="008B588B"/>
    <w:rsid w:val="008B72D4"/>
    <w:rsid w:val="008D21C4"/>
    <w:rsid w:val="008D2200"/>
    <w:rsid w:val="008D36F2"/>
    <w:rsid w:val="008D40E4"/>
    <w:rsid w:val="008E59F5"/>
    <w:rsid w:val="008E6525"/>
    <w:rsid w:val="008F5A74"/>
    <w:rsid w:val="008F6A9F"/>
    <w:rsid w:val="008F782C"/>
    <w:rsid w:val="00902539"/>
    <w:rsid w:val="009223EB"/>
    <w:rsid w:val="009337B8"/>
    <w:rsid w:val="00934A9F"/>
    <w:rsid w:val="00943102"/>
    <w:rsid w:val="00943126"/>
    <w:rsid w:val="009436E4"/>
    <w:rsid w:val="00946AB7"/>
    <w:rsid w:val="00946C06"/>
    <w:rsid w:val="0095346D"/>
    <w:rsid w:val="00960B71"/>
    <w:rsid w:val="00963242"/>
    <w:rsid w:val="009634D1"/>
    <w:rsid w:val="00966CCC"/>
    <w:rsid w:val="00967322"/>
    <w:rsid w:val="00971B36"/>
    <w:rsid w:val="00973670"/>
    <w:rsid w:val="00973B8D"/>
    <w:rsid w:val="00977956"/>
    <w:rsid w:val="00980A26"/>
    <w:rsid w:val="009858FD"/>
    <w:rsid w:val="00990202"/>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68F"/>
    <w:rsid w:val="00A00CE0"/>
    <w:rsid w:val="00A016D3"/>
    <w:rsid w:val="00A016DA"/>
    <w:rsid w:val="00A1346D"/>
    <w:rsid w:val="00A14FB5"/>
    <w:rsid w:val="00A15D00"/>
    <w:rsid w:val="00A2055E"/>
    <w:rsid w:val="00A23BC5"/>
    <w:rsid w:val="00A27FF1"/>
    <w:rsid w:val="00A352F4"/>
    <w:rsid w:val="00A41374"/>
    <w:rsid w:val="00A4312F"/>
    <w:rsid w:val="00A44750"/>
    <w:rsid w:val="00A519B7"/>
    <w:rsid w:val="00A57703"/>
    <w:rsid w:val="00A57B3E"/>
    <w:rsid w:val="00A622C7"/>
    <w:rsid w:val="00A623FA"/>
    <w:rsid w:val="00A65C32"/>
    <w:rsid w:val="00A70246"/>
    <w:rsid w:val="00A70B56"/>
    <w:rsid w:val="00A73CDA"/>
    <w:rsid w:val="00A7608E"/>
    <w:rsid w:val="00A87B63"/>
    <w:rsid w:val="00A91EF6"/>
    <w:rsid w:val="00AA2886"/>
    <w:rsid w:val="00AA6997"/>
    <w:rsid w:val="00AB0EEB"/>
    <w:rsid w:val="00AB4133"/>
    <w:rsid w:val="00AC4ADE"/>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3F3C"/>
    <w:rsid w:val="00B25464"/>
    <w:rsid w:val="00B32A9D"/>
    <w:rsid w:val="00B34818"/>
    <w:rsid w:val="00B40906"/>
    <w:rsid w:val="00B40B1E"/>
    <w:rsid w:val="00B40E14"/>
    <w:rsid w:val="00B435D4"/>
    <w:rsid w:val="00B45148"/>
    <w:rsid w:val="00B476D0"/>
    <w:rsid w:val="00B4782D"/>
    <w:rsid w:val="00B5355B"/>
    <w:rsid w:val="00B55D61"/>
    <w:rsid w:val="00B57EB0"/>
    <w:rsid w:val="00B6153C"/>
    <w:rsid w:val="00B6238B"/>
    <w:rsid w:val="00B64952"/>
    <w:rsid w:val="00B64EC5"/>
    <w:rsid w:val="00B71C60"/>
    <w:rsid w:val="00B81F20"/>
    <w:rsid w:val="00B90CF2"/>
    <w:rsid w:val="00B94270"/>
    <w:rsid w:val="00B952E6"/>
    <w:rsid w:val="00B97A7F"/>
    <w:rsid w:val="00BA1079"/>
    <w:rsid w:val="00BA12FA"/>
    <w:rsid w:val="00BA199B"/>
    <w:rsid w:val="00BA27D1"/>
    <w:rsid w:val="00BA2B0F"/>
    <w:rsid w:val="00BA3A43"/>
    <w:rsid w:val="00BA666A"/>
    <w:rsid w:val="00BA7AD2"/>
    <w:rsid w:val="00BB28B6"/>
    <w:rsid w:val="00BB780B"/>
    <w:rsid w:val="00BC4FC3"/>
    <w:rsid w:val="00BC5104"/>
    <w:rsid w:val="00BE1433"/>
    <w:rsid w:val="00BE15E5"/>
    <w:rsid w:val="00BE50AA"/>
    <w:rsid w:val="00BF3A3E"/>
    <w:rsid w:val="00BF4951"/>
    <w:rsid w:val="00C064DB"/>
    <w:rsid w:val="00C109EE"/>
    <w:rsid w:val="00C10EDC"/>
    <w:rsid w:val="00C1179D"/>
    <w:rsid w:val="00C153B0"/>
    <w:rsid w:val="00C161E7"/>
    <w:rsid w:val="00C2214C"/>
    <w:rsid w:val="00C26C84"/>
    <w:rsid w:val="00C32D07"/>
    <w:rsid w:val="00C33674"/>
    <w:rsid w:val="00C33A87"/>
    <w:rsid w:val="00C517DC"/>
    <w:rsid w:val="00C527E4"/>
    <w:rsid w:val="00C65045"/>
    <w:rsid w:val="00C73BBE"/>
    <w:rsid w:val="00C7456E"/>
    <w:rsid w:val="00C8027F"/>
    <w:rsid w:val="00C83333"/>
    <w:rsid w:val="00C8423D"/>
    <w:rsid w:val="00C846AB"/>
    <w:rsid w:val="00C8780B"/>
    <w:rsid w:val="00C91E56"/>
    <w:rsid w:val="00C92603"/>
    <w:rsid w:val="00CA1588"/>
    <w:rsid w:val="00CA26C2"/>
    <w:rsid w:val="00CA3A1D"/>
    <w:rsid w:val="00CB11C5"/>
    <w:rsid w:val="00CB2435"/>
    <w:rsid w:val="00CB4C6F"/>
    <w:rsid w:val="00CC1238"/>
    <w:rsid w:val="00CC4EB6"/>
    <w:rsid w:val="00CD1423"/>
    <w:rsid w:val="00CD6307"/>
    <w:rsid w:val="00CD63D8"/>
    <w:rsid w:val="00CE7AC1"/>
    <w:rsid w:val="00CF0A9C"/>
    <w:rsid w:val="00CF18CF"/>
    <w:rsid w:val="00CF3F20"/>
    <w:rsid w:val="00CF4AAE"/>
    <w:rsid w:val="00CF6D30"/>
    <w:rsid w:val="00D00C68"/>
    <w:rsid w:val="00D13556"/>
    <w:rsid w:val="00D20AFD"/>
    <w:rsid w:val="00D21608"/>
    <w:rsid w:val="00D22F81"/>
    <w:rsid w:val="00D27A29"/>
    <w:rsid w:val="00D32050"/>
    <w:rsid w:val="00D33512"/>
    <w:rsid w:val="00D36E29"/>
    <w:rsid w:val="00D3704E"/>
    <w:rsid w:val="00D3787D"/>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61804"/>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790B"/>
    <w:rsid w:val="00DB218B"/>
    <w:rsid w:val="00DB7B3B"/>
    <w:rsid w:val="00DD0178"/>
    <w:rsid w:val="00DD1780"/>
    <w:rsid w:val="00DD6A9D"/>
    <w:rsid w:val="00DE18C8"/>
    <w:rsid w:val="00E035F0"/>
    <w:rsid w:val="00E0403B"/>
    <w:rsid w:val="00E04901"/>
    <w:rsid w:val="00E107EF"/>
    <w:rsid w:val="00E1274F"/>
    <w:rsid w:val="00E13505"/>
    <w:rsid w:val="00E206D1"/>
    <w:rsid w:val="00E2357E"/>
    <w:rsid w:val="00E2606E"/>
    <w:rsid w:val="00E34C1E"/>
    <w:rsid w:val="00E5647A"/>
    <w:rsid w:val="00E56F35"/>
    <w:rsid w:val="00E57C99"/>
    <w:rsid w:val="00E60D6D"/>
    <w:rsid w:val="00E635D8"/>
    <w:rsid w:val="00E66404"/>
    <w:rsid w:val="00E667C7"/>
    <w:rsid w:val="00E7004A"/>
    <w:rsid w:val="00E73CDB"/>
    <w:rsid w:val="00E91DFF"/>
    <w:rsid w:val="00E94967"/>
    <w:rsid w:val="00E952BB"/>
    <w:rsid w:val="00E95AB4"/>
    <w:rsid w:val="00EA10C4"/>
    <w:rsid w:val="00EA51B9"/>
    <w:rsid w:val="00EB7BBA"/>
    <w:rsid w:val="00EC31B3"/>
    <w:rsid w:val="00EC5360"/>
    <w:rsid w:val="00EC6B8C"/>
    <w:rsid w:val="00EC6F0E"/>
    <w:rsid w:val="00ED179F"/>
    <w:rsid w:val="00ED374F"/>
    <w:rsid w:val="00ED3F65"/>
    <w:rsid w:val="00ED4CF0"/>
    <w:rsid w:val="00ED5D67"/>
    <w:rsid w:val="00ED5DD8"/>
    <w:rsid w:val="00EE34B1"/>
    <w:rsid w:val="00EE3661"/>
    <w:rsid w:val="00EE3A31"/>
    <w:rsid w:val="00EE3AB4"/>
    <w:rsid w:val="00EE6441"/>
    <w:rsid w:val="00EF0D89"/>
    <w:rsid w:val="00EF623C"/>
    <w:rsid w:val="00EF6407"/>
    <w:rsid w:val="00F03D78"/>
    <w:rsid w:val="00F046E1"/>
    <w:rsid w:val="00F0558B"/>
    <w:rsid w:val="00F074F2"/>
    <w:rsid w:val="00F078D7"/>
    <w:rsid w:val="00F1199E"/>
    <w:rsid w:val="00F144B0"/>
    <w:rsid w:val="00F158FC"/>
    <w:rsid w:val="00F16498"/>
    <w:rsid w:val="00F24EE6"/>
    <w:rsid w:val="00F27CF4"/>
    <w:rsid w:val="00F33C3B"/>
    <w:rsid w:val="00F45E38"/>
    <w:rsid w:val="00F5077F"/>
    <w:rsid w:val="00F55A06"/>
    <w:rsid w:val="00F568E2"/>
    <w:rsid w:val="00F57EB4"/>
    <w:rsid w:val="00F62B7C"/>
    <w:rsid w:val="00F66853"/>
    <w:rsid w:val="00F814FF"/>
    <w:rsid w:val="00F817A4"/>
    <w:rsid w:val="00F8398B"/>
    <w:rsid w:val="00F8622A"/>
    <w:rsid w:val="00F86B25"/>
    <w:rsid w:val="00F90257"/>
    <w:rsid w:val="00F9050B"/>
    <w:rsid w:val="00F9115F"/>
    <w:rsid w:val="00FA1844"/>
    <w:rsid w:val="00FA731B"/>
    <w:rsid w:val="00FB2715"/>
    <w:rsid w:val="00FB4FF8"/>
    <w:rsid w:val="00FB620A"/>
    <w:rsid w:val="00FB6B67"/>
    <w:rsid w:val="00FB7A7F"/>
    <w:rsid w:val="00FC2BF2"/>
    <w:rsid w:val="00FC6009"/>
    <w:rsid w:val="00FD0677"/>
    <w:rsid w:val="00FD6E5D"/>
    <w:rsid w:val="00FD798B"/>
    <w:rsid w:val="00FE3181"/>
    <w:rsid w:val="00FE5D5A"/>
    <w:rsid w:val="00FF00EA"/>
    <w:rsid w:val="00FF14B4"/>
    <w:rsid w:val="00FF27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D9496D"/>
  <w15:docId w15:val="{2C592303-5EDD-4011-8307-FE47BBDA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autoRedefine/>
    <w:uiPriority w:val="39"/>
    <w:qFormat/>
    <w:rsid w:val="00F03D78"/>
    <w:pPr>
      <w:tabs>
        <w:tab w:val="right" w:leader="dot" w:pos="9639"/>
      </w:tabs>
      <w:spacing w:before="240"/>
      <w:ind w:right="-144"/>
    </w:pPr>
    <w:rPr>
      <w:b/>
      <w:i/>
      <w:color w:val="00206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autoRedefine/>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autoRedefine/>
    <w:uiPriority w:val="39"/>
    <w:qFormat/>
    <w:rsid w:val="006459BF"/>
    <w:pPr>
      <w:tabs>
        <w:tab w:val="right" w:leader="dot" w:pos="9344"/>
      </w:tabs>
      <w:spacing w:before="0" w:after="0"/>
      <w:ind w:left="658"/>
    </w:pPr>
    <w:rPr>
      <w:noProof/>
      <w:color w:val="00206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rsid w:val="00B97A7F"/>
    <w:rPr>
      <w:color w:val="002060"/>
    </w:rPr>
  </w:style>
  <w:style w:type="paragraph" w:customStyle="1" w:styleId="BPUeberschrift2">
    <w:name w:val="BP_Ueberschrift_2"/>
    <w:basedOn w:val="berschrift2"/>
    <w:next w:val="BPUeberschrift3"/>
    <w:rsid w:val="00B97A7F"/>
    <w:pPr>
      <w:ind w:left="0"/>
    </w:pPr>
    <w:rPr>
      <w:i/>
      <w:color w:val="002060"/>
      <w:sz w:val="24"/>
    </w:rPr>
  </w:style>
  <w:style w:type="paragraph" w:customStyle="1" w:styleId="BPUeberschrift3">
    <w:name w:val="BP_Ueberschrift_3"/>
    <w:basedOn w:val="berschrift3"/>
    <w:next w:val="BPnormalerTextChar"/>
    <w:rsid w:val="00B97A7F"/>
    <w:pPr>
      <w:ind w:left="0" w:right="850"/>
    </w:pPr>
    <w:rPr>
      <w:color w:val="00206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B97A7F"/>
    <w:pPr>
      <w:ind w:left="0"/>
    </w:pPr>
    <w:rPr>
      <w:rFonts w:cs="Arial"/>
      <w:i/>
      <w:iCs/>
      <w:color w:val="00206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365F91"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16361">
      <w:bodyDiv w:val="1"/>
      <w:marLeft w:val="0"/>
      <w:marRight w:val="0"/>
      <w:marTop w:val="0"/>
      <w:marBottom w:val="0"/>
      <w:divBdr>
        <w:top w:val="none" w:sz="0" w:space="0" w:color="auto"/>
        <w:left w:val="none" w:sz="0" w:space="0" w:color="auto"/>
        <w:bottom w:val="none" w:sz="0" w:space="0" w:color="auto"/>
        <w:right w:val="none" w:sz="0" w:space="0" w:color="auto"/>
      </w:divBdr>
    </w:div>
    <w:div w:id="54014069">
      <w:bodyDiv w:val="1"/>
      <w:marLeft w:val="0"/>
      <w:marRight w:val="0"/>
      <w:marTop w:val="0"/>
      <w:marBottom w:val="0"/>
      <w:divBdr>
        <w:top w:val="none" w:sz="0" w:space="0" w:color="auto"/>
        <w:left w:val="none" w:sz="0" w:space="0" w:color="auto"/>
        <w:bottom w:val="none" w:sz="0" w:space="0" w:color="auto"/>
        <w:right w:val="none" w:sz="0" w:space="0" w:color="auto"/>
      </w:divBdr>
    </w:div>
    <w:div w:id="111673498">
      <w:bodyDiv w:val="1"/>
      <w:marLeft w:val="0"/>
      <w:marRight w:val="0"/>
      <w:marTop w:val="0"/>
      <w:marBottom w:val="0"/>
      <w:divBdr>
        <w:top w:val="none" w:sz="0" w:space="0" w:color="auto"/>
        <w:left w:val="none" w:sz="0" w:space="0" w:color="auto"/>
        <w:bottom w:val="none" w:sz="0" w:space="0" w:color="auto"/>
        <w:right w:val="none" w:sz="0" w:space="0" w:color="auto"/>
      </w:divBdr>
    </w:div>
    <w:div w:id="145317907">
      <w:bodyDiv w:val="1"/>
      <w:marLeft w:val="0"/>
      <w:marRight w:val="0"/>
      <w:marTop w:val="0"/>
      <w:marBottom w:val="0"/>
      <w:divBdr>
        <w:top w:val="none" w:sz="0" w:space="0" w:color="auto"/>
        <w:left w:val="none" w:sz="0" w:space="0" w:color="auto"/>
        <w:bottom w:val="none" w:sz="0" w:space="0" w:color="auto"/>
        <w:right w:val="none" w:sz="0" w:space="0" w:color="auto"/>
      </w:divBdr>
    </w:div>
    <w:div w:id="199167165">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562637864">
      <w:bodyDiv w:val="1"/>
      <w:marLeft w:val="0"/>
      <w:marRight w:val="0"/>
      <w:marTop w:val="0"/>
      <w:marBottom w:val="0"/>
      <w:divBdr>
        <w:top w:val="none" w:sz="0" w:space="0" w:color="auto"/>
        <w:left w:val="none" w:sz="0" w:space="0" w:color="auto"/>
        <w:bottom w:val="none" w:sz="0" w:space="0" w:color="auto"/>
        <w:right w:val="none" w:sz="0" w:space="0" w:color="auto"/>
      </w:divBdr>
    </w:div>
    <w:div w:id="631449520">
      <w:bodyDiv w:val="1"/>
      <w:marLeft w:val="0"/>
      <w:marRight w:val="0"/>
      <w:marTop w:val="0"/>
      <w:marBottom w:val="0"/>
      <w:divBdr>
        <w:top w:val="none" w:sz="0" w:space="0" w:color="auto"/>
        <w:left w:val="none" w:sz="0" w:space="0" w:color="auto"/>
        <w:bottom w:val="none" w:sz="0" w:space="0" w:color="auto"/>
        <w:right w:val="none" w:sz="0" w:space="0" w:color="auto"/>
      </w:divBdr>
    </w:div>
    <w:div w:id="678695735">
      <w:bodyDiv w:val="1"/>
      <w:marLeft w:val="0"/>
      <w:marRight w:val="0"/>
      <w:marTop w:val="0"/>
      <w:marBottom w:val="0"/>
      <w:divBdr>
        <w:top w:val="none" w:sz="0" w:space="0" w:color="auto"/>
        <w:left w:val="none" w:sz="0" w:space="0" w:color="auto"/>
        <w:bottom w:val="none" w:sz="0" w:space="0" w:color="auto"/>
        <w:right w:val="none" w:sz="0" w:space="0" w:color="auto"/>
      </w:divBdr>
    </w:div>
    <w:div w:id="690768398">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842858985">
      <w:bodyDiv w:val="1"/>
      <w:marLeft w:val="0"/>
      <w:marRight w:val="0"/>
      <w:marTop w:val="0"/>
      <w:marBottom w:val="0"/>
      <w:divBdr>
        <w:top w:val="none" w:sz="0" w:space="0" w:color="auto"/>
        <w:left w:val="none" w:sz="0" w:space="0" w:color="auto"/>
        <w:bottom w:val="none" w:sz="0" w:space="0" w:color="auto"/>
        <w:right w:val="none" w:sz="0" w:space="0" w:color="auto"/>
      </w:divBdr>
    </w:div>
    <w:div w:id="862087191">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186942624">
      <w:bodyDiv w:val="1"/>
      <w:marLeft w:val="0"/>
      <w:marRight w:val="0"/>
      <w:marTop w:val="0"/>
      <w:marBottom w:val="0"/>
      <w:divBdr>
        <w:top w:val="none" w:sz="0" w:space="0" w:color="auto"/>
        <w:left w:val="none" w:sz="0" w:space="0" w:color="auto"/>
        <w:bottom w:val="none" w:sz="0" w:space="0" w:color="auto"/>
        <w:right w:val="none" w:sz="0" w:space="0" w:color="auto"/>
      </w:divBdr>
    </w:div>
    <w:div w:id="1255287549">
      <w:bodyDiv w:val="1"/>
      <w:marLeft w:val="0"/>
      <w:marRight w:val="0"/>
      <w:marTop w:val="0"/>
      <w:marBottom w:val="0"/>
      <w:divBdr>
        <w:top w:val="none" w:sz="0" w:space="0" w:color="auto"/>
        <w:left w:val="none" w:sz="0" w:space="0" w:color="auto"/>
        <w:bottom w:val="none" w:sz="0" w:space="0" w:color="auto"/>
        <w:right w:val="none" w:sz="0" w:space="0" w:color="auto"/>
      </w:divBdr>
    </w:div>
    <w:div w:id="1257325592">
      <w:bodyDiv w:val="1"/>
      <w:marLeft w:val="0"/>
      <w:marRight w:val="0"/>
      <w:marTop w:val="0"/>
      <w:marBottom w:val="0"/>
      <w:divBdr>
        <w:top w:val="none" w:sz="0" w:space="0" w:color="auto"/>
        <w:left w:val="none" w:sz="0" w:space="0" w:color="auto"/>
        <w:bottom w:val="none" w:sz="0" w:space="0" w:color="auto"/>
        <w:right w:val="none" w:sz="0" w:space="0" w:color="auto"/>
      </w:divBdr>
    </w:div>
    <w:div w:id="1281494699">
      <w:bodyDiv w:val="1"/>
      <w:marLeft w:val="0"/>
      <w:marRight w:val="0"/>
      <w:marTop w:val="0"/>
      <w:marBottom w:val="0"/>
      <w:divBdr>
        <w:top w:val="none" w:sz="0" w:space="0" w:color="auto"/>
        <w:left w:val="none" w:sz="0" w:space="0" w:color="auto"/>
        <w:bottom w:val="none" w:sz="0" w:space="0" w:color="auto"/>
        <w:right w:val="none" w:sz="0" w:space="0" w:color="auto"/>
      </w:divBdr>
    </w:div>
    <w:div w:id="1316646439">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5540474">
      <w:bodyDiv w:val="1"/>
      <w:marLeft w:val="0"/>
      <w:marRight w:val="0"/>
      <w:marTop w:val="0"/>
      <w:marBottom w:val="0"/>
      <w:divBdr>
        <w:top w:val="none" w:sz="0" w:space="0" w:color="auto"/>
        <w:left w:val="none" w:sz="0" w:space="0" w:color="auto"/>
        <w:bottom w:val="none" w:sz="0" w:space="0" w:color="auto"/>
        <w:right w:val="none" w:sz="0" w:space="0" w:color="auto"/>
      </w:divBdr>
    </w:div>
    <w:div w:id="1393429618">
      <w:bodyDiv w:val="1"/>
      <w:marLeft w:val="0"/>
      <w:marRight w:val="0"/>
      <w:marTop w:val="0"/>
      <w:marBottom w:val="0"/>
      <w:divBdr>
        <w:top w:val="none" w:sz="0" w:space="0" w:color="auto"/>
        <w:left w:val="none" w:sz="0" w:space="0" w:color="auto"/>
        <w:bottom w:val="none" w:sz="0" w:space="0" w:color="auto"/>
        <w:right w:val="none" w:sz="0" w:space="0" w:color="auto"/>
      </w:divBdr>
    </w:div>
    <w:div w:id="1558126900">
      <w:bodyDiv w:val="1"/>
      <w:marLeft w:val="0"/>
      <w:marRight w:val="0"/>
      <w:marTop w:val="0"/>
      <w:marBottom w:val="0"/>
      <w:divBdr>
        <w:top w:val="none" w:sz="0" w:space="0" w:color="auto"/>
        <w:left w:val="none" w:sz="0" w:space="0" w:color="auto"/>
        <w:bottom w:val="none" w:sz="0" w:space="0" w:color="auto"/>
        <w:right w:val="none" w:sz="0" w:space="0" w:color="auto"/>
      </w:divBdr>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1035639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748377193">
      <w:bodyDiv w:val="1"/>
      <w:marLeft w:val="0"/>
      <w:marRight w:val="0"/>
      <w:marTop w:val="0"/>
      <w:marBottom w:val="0"/>
      <w:divBdr>
        <w:top w:val="none" w:sz="0" w:space="0" w:color="auto"/>
        <w:left w:val="none" w:sz="0" w:space="0" w:color="auto"/>
        <w:bottom w:val="none" w:sz="0" w:space="0" w:color="auto"/>
        <w:right w:val="none" w:sz="0" w:space="0" w:color="auto"/>
      </w:divBdr>
    </w:div>
    <w:div w:id="1906912571">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12151178">
      <w:bodyDiv w:val="1"/>
      <w:marLeft w:val="0"/>
      <w:marRight w:val="0"/>
      <w:marTop w:val="0"/>
      <w:marBottom w:val="0"/>
      <w:divBdr>
        <w:top w:val="none" w:sz="0" w:space="0" w:color="auto"/>
        <w:left w:val="none" w:sz="0" w:space="0" w:color="auto"/>
        <w:bottom w:val="none" w:sz="0" w:space="0" w:color="auto"/>
        <w:right w:val="none" w:sz="0" w:space="0" w:color="auto"/>
      </w:divBdr>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 w:id="2004428238">
      <w:bodyDiv w:val="1"/>
      <w:marLeft w:val="0"/>
      <w:marRight w:val="0"/>
      <w:marTop w:val="0"/>
      <w:marBottom w:val="0"/>
      <w:divBdr>
        <w:top w:val="none" w:sz="0" w:space="0" w:color="auto"/>
        <w:left w:val="none" w:sz="0" w:space="0" w:color="auto"/>
        <w:bottom w:val="none" w:sz="0" w:space="0" w:color="auto"/>
        <w:right w:val="none" w:sz="0" w:space="0" w:color="auto"/>
      </w:divBdr>
    </w:div>
    <w:div w:id="2014799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13.jpeg"/><Relationship Id="rId2" Type="http://schemas.openxmlformats.org/officeDocument/2006/relationships/image" Target="media/image12.jpeg"/><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239D4A-CCCE-467F-A73E-6C9AE31E1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1396</Words>
  <Characters>8802</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G.I.B</dc:creator>
  <cp:lastModifiedBy>Baier, Anke</cp:lastModifiedBy>
  <cp:revision>17</cp:revision>
  <cp:lastPrinted>2018-08-23T11:23:00Z</cp:lastPrinted>
  <dcterms:created xsi:type="dcterms:W3CDTF">2020-02-18T11:02:00Z</dcterms:created>
  <dcterms:modified xsi:type="dcterms:W3CDTF">2020-02-21T12:59:00Z</dcterms:modified>
</cp:coreProperties>
</file>