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ellenraster"/>
        <w:tblW w:w="9639" w:type="dxa"/>
        <w:tblLook w:val="04A0" w:firstRow="1" w:lastRow="0" w:firstColumn="1" w:lastColumn="0" w:noHBand="0" w:noVBand="1"/>
      </w:tblPr>
      <w:tblGrid>
        <w:gridCol w:w="9639"/>
      </w:tblGrid>
      <w:tr w:rsidR="00BA2B0F" w14:paraId="25951F67" w14:textId="77777777" w:rsidTr="00D7432D">
        <w:trPr>
          <w:trHeight w:val="7230"/>
        </w:trPr>
        <w:tc>
          <w:tcPr>
            <w:tcW w:w="9639" w:type="dxa"/>
            <w:tcBorders>
              <w:top w:val="nil"/>
              <w:left w:val="nil"/>
              <w:bottom w:val="nil"/>
              <w:right w:val="nil"/>
            </w:tcBorders>
            <w:vAlign w:val="bottom"/>
          </w:tcPr>
          <w:p w14:paraId="25951F64" w14:textId="76463F72" w:rsidR="00BA2B0F" w:rsidRPr="006D0DF9" w:rsidRDefault="00E34CFD" w:rsidP="00BA2B0F">
            <w:pPr>
              <w:pStyle w:val="BPnormalerTextChar"/>
              <w:rPr>
                <w:rFonts w:ascii="Futura Std Book" w:hAnsi="Futura Std Book"/>
                <w:color w:val="808080" w:themeColor="background1" w:themeShade="80"/>
                <w:sz w:val="31"/>
                <w:szCs w:val="31"/>
              </w:rPr>
            </w:pPr>
            <w:bookmarkStart w:id="0" w:name="_Toc105991751"/>
            <w:proofErr w:type="spellStart"/>
            <w:r>
              <w:rPr>
                <w:rFonts w:ascii="Futura Std Book" w:hAnsi="Futura Std Book"/>
                <w:color w:val="808080" w:themeColor="background1" w:themeShade="80"/>
                <w:sz w:val="31"/>
                <w:szCs w:val="31"/>
              </w:rPr>
              <w:t>Workpackage</w:t>
            </w:r>
            <w:proofErr w:type="spellEnd"/>
          </w:p>
          <w:p w14:paraId="25951F65" w14:textId="41A21879" w:rsidR="008E6C7C" w:rsidRPr="008E6C7C" w:rsidRDefault="00E34CFD" w:rsidP="00BA2B0F">
            <w:pPr>
              <w:pStyle w:val="BPnormalerTextChar"/>
              <w:rPr>
                <w:rFonts w:ascii="Futura Std Book" w:hAnsi="Futura Std Book" w:cs="Arial"/>
                <w:b/>
                <w:color w:val="002060"/>
                <w:sz w:val="70"/>
                <w:szCs w:val="70"/>
                <w:lang w:val="it-IT"/>
              </w:rPr>
            </w:pPr>
            <w:r>
              <w:rPr>
                <w:rFonts w:ascii="Futura Std Book" w:hAnsi="Futura Std Book" w:cs="Arial"/>
                <w:b/>
                <w:color w:val="002060"/>
                <w:sz w:val="70"/>
                <w:szCs w:val="70"/>
                <w:lang w:val="it-IT"/>
              </w:rPr>
              <w:t xml:space="preserve">Bug </w:t>
            </w:r>
            <w:r w:rsidR="001A002A">
              <w:rPr>
                <w:rFonts w:ascii="Futura Std Book" w:hAnsi="Futura Std Book" w:cs="Arial"/>
                <w:b/>
                <w:color w:val="002060"/>
                <w:sz w:val="70"/>
                <w:szCs w:val="70"/>
                <w:lang w:val="it-IT"/>
              </w:rPr>
              <w:t>#10</w:t>
            </w:r>
            <w:r w:rsidR="00FB57C9">
              <w:rPr>
                <w:rFonts w:ascii="Futura Std Book" w:hAnsi="Futura Std Book" w:cs="Arial"/>
                <w:b/>
                <w:color w:val="002060"/>
                <w:sz w:val="70"/>
                <w:szCs w:val="70"/>
                <w:lang w:val="it-IT"/>
              </w:rPr>
              <w:t>143</w:t>
            </w:r>
            <w:r w:rsidR="008E6C7C">
              <w:rPr>
                <w:rFonts w:ascii="Futura Std Book" w:hAnsi="Futura Std Book" w:cs="Arial"/>
                <w:b/>
                <w:color w:val="002060"/>
                <w:sz w:val="70"/>
                <w:szCs w:val="70"/>
                <w:lang w:val="it-IT"/>
              </w:rPr>
              <w:br/>
            </w:r>
            <w:r w:rsidR="00FB57C9">
              <w:rPr>
                <w:rFonts w:ascii="Futura Std Book" w:hAnsi="Futura Std Book" w:cs="Arial"/>
                <w:b/>
                <w:color w:val="002060"/>
                <w:sz w:val="70"/>
                <w:szCs w:val="70"/>
              </w:rPr>
              <w:t xml:space="preserve">Grafik via </w:t>
            </w:r>
            <w:proofErr w:type="spellStart"/>
            <w:r w:rsidR="00FB57C9">
              <w:rPr>
                <w:rFonts w:ascii="Futura Std Book" w:hAnsi="Futura Std Book" w:cs="Arial"/>
                <w:b/>
                <w:color w:val="002060"/>
                <w:sz w:val="70"/>
                <w:szCs w:val="70"/>
              </w:rPr>
              <w:t>Vizframe</w:t>
            </w:r>
            <w:proofErr w:type="spellEnd"/>
          </w:p>
          <w:p w14:paraId="25951F66" w14:textId="5070303E" w:rsidR="00BA2B0F" w:rsidRPr="00BA2B0F" w:rsidRDefault="00E34CFD" w:rsidP="008E6C7C">
            <w:pPr>
              <w:pStyle w:val="Titel"/>
              <w:rPr>
                <w:rFonts w:ascii="Futura Std Book" w:hAnsi="Futura Std Book"/>
                <w:color w:val="002060"/>
                <w:sz w:val="36"/>
                <w:szCs w:val="36"/>
                <w:lang w:val="it-IT"/>
              </w:rPr>
            </w:pPr>
            <w:r>
              <w:rPr>
                <w:rFonts w:ascii="Futura Std Book" w:hAnsi="Futura Std Book"/>
                <w:color w:val="002060"/>
                <w:sz w:val="36"/>
                <w:szCs w:val="36"/>
                <w:lang w:val="it-IT"/>
              </w:rPr>
              <w:t>SCX</w:t>
            </w:r>
          </w:p>
        </w:tc>
      </w:tr>
      <w:tr w:rsidR="00BA2B0F" w:rsidRPr="005A2518" w14:paraId="25951F6A" w14:textId="77777777" w:rsidTr="00724BD7">
        <w:trPr>
          <w:trHeight w:val="6103"/>
        </w:trPr>
        <w:tc>
          <w:tcPr>
            <w:tcW w:w="9639" w:type="dxa"/>
            <w:tcBorders>
              <w:top w:val="nil"/>
              <w:left w:val="nil"/>
              <w:bottom w:val="nil"/>
              <w:right w:val="nil"/>
            </w:tcBorders>
            <w:vAlign w:val="center"/>
          </w:tcPr>
          <w:p w14:paraId="25951F69" w14:textId="5BE189C4" w:rsidR="00BA2B0F" w:rsidRPr="005A2518" w:rsidRDefault="00BA2B0F" w:rsidP="00FB57C9">
            <w:pPr>
              <w:pStyle w:val="BPnormalerTextChar"/>
              <w:rPr>
                <w:rFonts w:ascii="Futura Std Book" w:hAnsi="Futura Std Book"/>
                <w:color w:val="002060"/>
                <w:sz w:val="28"/>
                <w:szCs w:val="28"/>
              </w:rPr>
            </w:pPr>
            <w:r w:rsidRPr="005A2518">
              <w:rPr>
                <w:rFonts w:ascii="Futura Std Book" w:hAnsi="Futura Std Book"/>
                <w:color w:val="002060"/>
                <w:sz w:val="28"/>
                <w:szCs w:val="28"/>
              </w:rPr>
              <w:t>G</w:t>
            </w:r>
            <w:r w:rsidR="00FB57C9">
              <w:rPr>
                <w:rFonts w:ascii="Futura Std Book" w:hAnsi="Futura Std Book"/>
                <w:color w:val="002060"/>
                <w:sz w:val="28"/>
                <w:szCs w:val="28"/>
              </w:rPr>
              <w:t>ültig ab 26</w:t>
            </w:r>
            <w:r w:rsidR="001220CC">
              <w:rPr>
                <w:rFonts w:ascii="Futura Std Book" w:hAnsi="Futura Std Book"/>
                <w:color w:val="002060"/>
                <w:sz w:val="28"/>
                <w:szCs w:val="28"/>
              </w:rPr>
              <w:t>. Juni 2019</w:t>
            </w:r>
          </w:p>
        </w:tc>
      </w:tr>
    </w:tbl>
    <w:p w14:paraId="25951F6B" w14:textId="77777777" w:rsidR="0058212E" w:rsidRPr="00446A3B" w:rsidRDefault="0058212E" w:rsidP="00446A3B">
      <w:r w:rsidRPr="00D40BD3">
        <w:br w:type="page"/>
      </w:r>
    </w:p>
    <w:p w14:paraId="25951F6C" w14:textId="77777777" w:rsidR="00D72379" w:rsidRPr="008E6C7C" w:rsidRDefault="00D72379" w:rsidP="00D72379">
      <w:pPr>
        <w:pStyle w:val="BPnormalerText"/>
        <w:rPr>
          <w:b/>
          <w:bCs/>
          <w:color w:val="002060"/>
        </w:rPr>
      </w:pPr>
      <w:r w:rsidRPr="008E6C7C">
        <w:rPr>
          <w:b/>
          <w:bCs/>
          <w:color w:val="002060"/>
        </w:rPr>
        <w:lastRenderedPageBreak/>
        <w:t>Symbole</w:t>
      </w:r>
    </w:p>
    <w:tbl>
      <w:tblPr>
        <w:tblW w:w="0" w:type="auto"/>
        <w:tblInd w:w="-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ook w:val="0000" w:firstRow="0" w:lastRow="0" w:firstColumn="0" w:lastColumn="0" w:noHBand="0" w:noVBand="0"/>
      </w:tblPr>
      <w:tblGrid>
        <w:gridCol w:w="1148"/>
        <w:gridCol w:w="1391"/>
      </w:tblGrid>
      <w:tr w:rsidR="00D72379" w14:paraId="25951F6F" w14:textId="77777777" w:rsidTr="00D72379">
        <w:tc>
          <w:tcPr>
            <w:tcW w:w="1148" w:type="dxa"/>
            <w:shd w:val="clear" w:color="auto" w:fill="E6E6E6"/>
          </w:tcPr>
          <w:p w14:paraId="25951F6D" w14:textId="77777777" w:rsidR="00D72379" w:rsidRPr="001D1640" w:rsidRDefault="00D72379" w:rsidP="0041487E">
            <w:pPr>
              <w:pStyle w:val="BPnormalerText"/>
              <w:rPr>
                <w:b/>
              </w:rPr>
            </w:pPr>
            <w:r w:rsidRPr="001D1640">
              <w:rPr>
                <w:b/>
              </w:rPr>
              <w:t>Symbol</w:t>
            </w:r>
          </w:p>
        </w:tc>
        <w:tc>
          <w:tcPr>
            <w:tcW w:w="0" w:type="auto"/>
            <w:shd w:val="clear" w:color="auto" w:fill="E6E6E6"/>
          </w:tcPr>
          <w:p w14:paraId="25951F6E" w14:textId="77777777" w:rsidR="00D72379" w:rsidRPr="001D1640" w:rsidRDefault="00D72379" w:rsidP="0041487E">
            <w:pPr>
              <w:pStyle w:val="BPnormalerText"/>
              <w:rPr>
                <w:b/>
              </w:rPr>
            </w:pPr>
            <w:r w:rsidRPr="001D1640">
              <w:rPr>
                <w:b/>
              </w:rPr>
              <w:t>Bedeutung</w:t>
            </w:r>
          </w:p>
        </w:tc>
      </w:tr>
      <w:tr w:rsidR="00D72379" w14:paraId="25951F72" w14:textId="77777777" w:rsidTr="00D72379">
        <w:tc>
          <w:tcPr>
            <w:tcW w:w="1148" w:type="dxa"/>
          </w:tcPr>
          <w:p w14:paraId="25951F70" w14:textId="77777777" w:rsidR="00D72379" w:rsidRDefault="00D72379" w:rsidP="0041487E">
            <w:pPr>
              <w:pStyle w:val="BPnormalerText"/>
            </w:pPr>
            <w:r>
              <w:rPr>
                <w:noProof/>
                <w:lang w:eastAsia="de-DE"/>
              </w:rPr>
              <w:drawing>
                <wp:inline distT="0" distB="0" distL="0" distR="0" wp14:anchorId="25952038" wp14:editId="25952039">
                  <wp:extent cx="231775" cy="231775"/>
                  <wp:effectExtent l="19050" t="0" r="0" b="0"/>
                  <wp:docPr id="1" name="Bil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3"/>
                          <pic:cNvPicPr>
                            <a:picLocks noChangeAspect="1" noChangeArrowheads="1"/>
                          </pic:cNvPicPr>
                        </pic:nvPicPr>
                        <pic:blipFill>
                          <a:blip r:embed="rId11" cstate="print"/>
                          <a:srcRect/>
                          <a:stretch>
                            <a:fillRect/>
                          </a:stretch>
                        </pic:blipFill>
                        <pic:spPr bwMode="auto">
                          <a:xfrm>
                            <a:off x="0" y="0"/>
                            <a:ext cx="231775" cy="231775"/>
                          </a:xfrm>
                          <a:prstGeom prst="rect">
                            <a:avLst/>
                          </a:prstGeom>
                          <a:noFill/>
                          <a:ln w="9525">
                            <a:noFill/>
                            <a:miter lim="800000"/>
                            <a:headEnd/>
                            <a:tailEnd/>
                          </a:ln>
                        </pic:spPr>
                      </pic:pic>
                    </a:graphicData>
                  </a:graphic>
                </wp:inline>
              </w:drawing>
            </w:r>
          </w:p>
        </w:tc>
        <w:tc>
          <w:tcPr>
            <w:tcW w:w="0" w:type="auto"/>
          </w:tcPr>
          <w:p w14:paraId="25951F71" w14:textId="77777777" w:rsidR="00D72379" w:rsidRDefault="00D72379" w:rsidP="0041487E">
            <w:pPr>
              <w:pStyle w:val="BPnormalerText"/>
            </w:pPr>
            <w:r>
              <w:t>Achtung</w:t>
            </w:r>
          </w:p>
        </w:tc>
      </w:tr>
      <w:tr w:rsidR="00D72379" w14:paraId="25951F75" w14:textId="77777777" w:rsidTr="00D72379">
        <w:tc>
          <w:tcPr>
            <w:tcW w:w="1148" w:type="dxa"/>
          </w:tcPr>
          <w:p w14:paraId="25951F73" w14:textId="77777777" w:rsidR="00D72379" w:rsidRDefault="00D72379" w:rsidP="0041487E">
            <w:pPr>
              <w:pStyle w:val="BPnormalerText"/>
            </w:pPr>
            <w:r>
              <w:rPr>
                <w:noProof/>
                <w:lang w:eastAsia="de-DE"/>
              </w:rPr>
              <w:drawing>
                <wp:inline distT="0" distB="0" distL="0" distR="0" wp14:anchorId="2595203A" wp14:editId="2595203B">
                  <wp:extent cx="307340" cy="307340"/>
                  <wp:effectExtent l="19050" t="0" r="0" b="0"/>
                  <wp:docPr id="3" name="Bild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4"/>
                          <pic:cNvPicPr>
                            <a:picLocks noChangeAspect="1" noChangeArrowheads="1"/>
                          </pic:cNvPicPr>
                        </pic:nvPicPr>
                        <pic:blipFill>
                          <a:blip r:embed="rId12" cstate="print"/>
                          <a:srcRect/>
                          <a:stretch>
                            <a:fillRect/>
                          </a:stretch>
                        </pic:blipFill>
                        <pic:spPr bwMode="auto">
                          <a:xfrm>
                            <a:off x="0" y="0"/>
                            <a:ext cx="307340" cy="307340"/>
                          </a:xfrm>
                          <a:prstGeom prst="rect">
                            <a:avLst/>
                          </a:prstGeom>
                          <a:noFill/>
                          <a:ln w="9525">
                            <a:noFill/>
                            <a:miter lim="800000"/>
                            <a:headEnd/>
                            <a:tailEnd/>
                          </a:ln>
                        </pic:spPr>
                      </pic:pic>
                    </a:graphicData>
                  </a:graphic>
                </wp:inline>
              </w:drawing>
            </w:r>
          </w:p>
        </w:tc>
        <w:tc>
          <w:tcPr>
            <w:tcW w:w="0" w:type="auto"/>
          </w:tcPr>
          <w:p w14:paraId="25951F74" w14:textId="77777777" w:rsidR="00D72379" w:rsidRDefault="00D72379" w:rsidP="0041487E">
            <w:pPr>
              <w:pStyle w:val="BPnormalerText"/>
            </w:pPr>
            <w:r>
              <w:t>Beispiel</w:t>
            </w:r>
          </w:p>
        </w:tc>
      </w:tr>
      <w:tr w:rsidR="00D72379" w14:paraId="25951F78" w14:textId="77777777" w:rsidTr="00D72379">
        <w:tc>
          <w:tcPr>
            <w:tcW w:w="1148" w:type="dxa"/>
          </w:tcPr>
          <w:p w14:paraId="25951F76" w14:textId="77777777" w:rsidR="00D72379" w:rsidRDefault="00D72379" w:rsidP="0041487E">
            <w:pPr>
              <w:pStyle w:val="BPnormalerText"/>
            </w:pPr>
            <w:r>
              <w:rPr>
                <w:noProof/>
                <w:lang w:eastAsia="de-DE"/>
              </w:rPr>
              <w:drawing>
                <wp:inline distT="0" distB="0" distL="0" distR="0" wp14:anchorId="2595203C" wp14:editId="2595203D">
                  <wp:extent cx="231775" cy="231775"/>
                  <wp:effectExtent l="19050" t="0" r="0" b="0"/>
                  <wp:docPr id="4"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5"/>
                          <pic:cNvPicPr>
                            <a:picLocks noChangeAspect="1" noChangeArrowheads="1"/>
                          </pic:cNvPicPr>
                        </pic:nvPicPr>
                        <pic:blipFill>
                          <a:blip r:embed="rId13" cstate="print"/>
                          <a:srcRect/>
                          <a:stretch>
                            <a:fillRect/>
                          </a:stretch>
                        </pic:blipFill>
                        <pic:spPr bwMode="auto">
                          <a:xfrm>
                            <a:off x="0" y="0"/>
                            <a:ext cx="231775" cy="231775"/>
                          </a:xfrm>
                          <a:prstGeom prst="rect">
                            <a:avLst/>
                          </a:prstGeom>
                          <a:noFill/>
                          <a:ln w="9525">
                            <a:noFill/>
                            <a:miter lim="800000"/>
                            <a:headEnd/>
                            <a:tailEnd/>
                          </a:ln>
                        </pic:spPr>
                      </pic:pic>
                    </a:graphicData>
                  </a:graphic>
                </wp:inline>
              </w:drawing>
            </w:r>
          </w:p>
        </w:tc>
        <w:tc>
          <w:tcPr>
            <w:tcW w:w="0" w:type="auto"/>
          </w:tcPr>
          <w:p w14:paraId="25951F77" w14:textId="77777777" w:rsidR="00D72379" w:rsidRDefault="00D72379" w:rsidP="0041487E">
            <w:pPr>
              <w:pStyle w:val="BPnormalerText"/>
            </w:pPr>
            <w:r>
              <w:t>Hinweis</w:t>
            </w:r>
          </w:p>
        </w:tc>
      </w:tr>
      <w:tr w:rsidR="00D72379" w14:paraId="25951F7B" w14:textId="77777777" w:rsidTr="00D72379">
        <w:tc>
          <w:tcPr>
            <w:tcW w:w="1148" w:type="dxa"/>
          </w:tcPr>
          <w:p w14:paraId="25951F79" w14:textId="77777777" w:rsidR="00D72379" w:rsidRDefault="00D72379" w:rsidP="0041487E">
            <w:pPr>
              <w:pStyle w:val="BPnormalerText"/>
            </w:pPr>
            <w:r>
              <w:rPr>
                <w:noProof/>
                <w:lang w:eastAsia="de-DE"/>
              </w:rPr>
              <w:drawing>
                <wp:inline distT="0" distB="0" distL="0" distR="0" wp14:anchorId="2595203E" wp14:editId="2595203F">
                  <wp:extent cx="231775" cy="231775"/>
                  <wp:effectExtent l="19050" t="0" r="0" b="0"/>
                  <wp:docPr id="5" name="Bild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6"/>
                          <pic:cNvPicPr>
                            <a:picLocks noChangeAspect="1" noChangeArrowheads="1"/>
                          </pic:cNvPicPr>
                        </pic:nvPicPr>
                        <pic:blipFill>
                          <a:blip r:embed="rId14" cstate="print"/>
                          <a:srcRect/>
                          <a:stretch>
                            <a:fillRect/>
                          </a:stretch>
                        </pic:blipFill>
                        <pic:spPr bwMode="auto">
                          <a:xfrm>
                            <a:off x="0" y="0"/>
                            <a:ext cx="231775" cy="231775"/>
                          </a:xfrm>
                          <a:prstGeom prst="rect">
                            <a:avLst/>
                          </a:prstGeom>
                          <a:noFill/>
                          <a:ln w="9525">
                            <a:noFill/>
                            <a:miter lim="800000"/>
                            <a:headEnd/>
                            <a:tailEnd/>
                          </a:ln>
                        </pic:spPr>
                      </pic:pic>
                    </a:graphicData>
                  </a:graphic>
                </wp:inline>
              </w:drawing>
            </w:r>
          </w:p>
        </w:tc>
        <w:tc>
          <w:tcPr>
            <w:tcW w:w="0" w:type="auto"/>
          </w:tcPr>
          <w:p w14:paraId="25951F7A" w14:textId="77777777" w:rsidR="00D72379" w:rsidRDefault="00D72379" w:rsidP="0041487E">
            <w:pPr>
              <w:pStyle w:val="BPnormalerText"/>
            </w:pPr>
            <w:r>
              <w:t>Empfehlung</w:t>
            </w:r>
          </w:p>
        </w:tc>
      </w:tr>
      <w:tr w:rsidR="00D72379" w14:paraId="25951F7E" w14:textId="77777777" w:rsidTr="00D72379">
        <w:tc>
          <w:tcPr>
            <w:tcW w:w="1148" w:type="dxa"/>
          </w:tcPr>
          <w:p w14:paraId="25951F7C" w14:textId="77777777" w:rsidR="00D72379" w:rsidRDefault="00D72379" w:rsidP="0041487E">
            <w:pPr>
              <w:pStyle w:val="BPnormalerText"/>
            </w:pPr>
            <w:r>
              <w:rPr>
                <w:noProof/>
                <w:lang w:eastAsia="de-DE"/>
              </w:rPr>
              <w:drawing>
                <wp:inline distT="0" distB="0" distL="0" distR="0" wp14:anchorId="25952040" wp14:editId="25952041">
                  <wp:extent cx="307340" cy="307340"/>
                  <wp:effectExtent l="19050" t="0" r="0" b="0"/>
                  <wp:docPr id="6" name="Bild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7"/>
                          <pic:cNvPicPr>
                            <a:picLocks noChangeAspect="1" noChangeArrowheads="1"/>
                          </pic:cNvPicPr>
                        </pic:nvPicPr>
                        <pic:blipFill>
                          <a:blip r:embed="rId15" cstate="print"/>
                          <a:srcRect/>
                          <a:stretch>
                            <a:fillRect/>
                          </a:stretch>
                        </pic:blipFill>
                        <pic:spPr bwMode="auto">
                          <a:xfrm>
                            <a:off x="0" y="0"/>
                            <a:ext cx="307340" cy="307340"/>
                          </a:xfrm>
                          <a:prstGeom prst="rect">
                            <a:avLst/>
                          </a:prstGeom>
                          <a:noFill/>
                          <a:ln w="9525">
                            <a:noFill/>
                            <a:miter lim="800000"/>
                            <a:headEnd/>
                            <a:tailEnd/>
                          </a:ln>
                        </pic:spPr>
                      </pic:pic>
                    </a:graphicData>
                  </a:graphic>
                </wp:inline>
              </w:drawing>
            </w:r>
          </w:p>
        </w:tc>
        <w:tc>
          <w:tcPr>
            <w:tcW w:w="0" w:type="auto"/>
          </w:tcPr>
          <w:p w14:paraId="25951F7D" w14:textId="77777777" w:rsidR="00D72379" w:rsidRDefault="00D72379" w:rsidP="0041487E">
            <w:pPr>
              <w:pStyle w:val="BPnormalerText"/>
            </w:pPr>
            <w:r>
              <w:t>Syntax</w:t>
            </w:r>
          </w:p>
        </w:tc>
      </w:tr>
    </w:tbl>
    <w:p w14:paraId="25951F7F" w14:textId="77777777" w:rsidR="00022C24" w:rsidRDefault="00022C24">
      <w:pPr>
        <w:pStyle w:val="BPnormalerTextChar"/>
      </w:pPr>
    </w:p>
    <w:p w14:paraId="25951F80" w14:textId="77777777" w:rsidR="00022C24" w:rsidRPr="00B97A7F" w:rsidRDefault="00022C24" w:rsidP="00B97A7F">
      <w:pPr>
        <w:pStyle w:val="BPnormalerText"/>
        <w:rPr>
          <w:b/>
          <w:bCs/>
          <w:color w:val="002060"/>
        </w:rPr>
      </w:pPr>
      <w:r w:rsidRPr="00B97A7F">
        <w:rPr>
          <w:b/>
          <w:bCs/>
          <w:color w:val="002060"/>
        </w:rPr>
        <w:t>Abkürzungen</w:t>
      </w:r>
    </w:p>
    <w:tbl>
      <w:tblPr>
        <w:tblW w:w="0" w:type="auto"/>
        <w:tblInd w:w="-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ook w:val="0000" w:firstRow="0" w:lastRow="0" w:firstColumn="0" w:lastColumn="0" w:noHBand="0" w:noVBand="0"/>
      </w:tblPr>
      <w:tblGrid>
        <w:gridCol w:w="1481"/>
        <w:gridCol w:w="4313"/>
      </w:tblGrid>
      <w:tr w:rsidR="00022C24" w:rsidRPr="001D1640" w14:paraId="25951F83" w14:textId="77777777" w:rsidTr="00C72032">
        <w:tc>
          <w:tcPr>
            <w:tcW w:w="1481" w:type="dxa"/>
            <w:shd w:val="clear" w:color="auto" w:fill="E6E6E6"/>
          </w:tcPr>
          <w:p w14:paraId="25951F81" w14:textId="77777777" w:rsidR="00022C24" w:rsidRPr="001D1640" w:rsidRDefault="00022C24" w:rsidP="00C72032">
            <w:pPr>
              <w:pStyle w:val="BPnormalerText"/>
              <w:rPr>
                <w:b/>
              </w:rPr>
            </w:pPr>
            <w:r>
              <w:rPr>
                <w:b/>
              </w:rPr>
              <w:t>Abkürzung</w:t>
            </w:r>
          </w:p>
        </w:tc>
        <w:tc>
          <w:tcPr>
            <w:tcW w:w="0" w:type="auto"/>
            <w:shd w:val="clear" w:color="auto" w:fill="E6E6E6"/>
          </w:tcPr>
          <w:p w14:paraId="25951F82" w14:textId="77777777" w:rsidR="00022C24" w:rsidRPr="001D1640" w:rsidRDefault="00022C24" w:rsidP="00C72032">
            <w:pPr>
              <w:pStyle w:val="BPnormalerText"/>
              <w:rPr>
                <w:b/>
              </w:rPr>
            </w:pPr>
            <w:r w:rsidRPr="001D1640">
              <w:rPr>
                <w:b/>
              </w:rPr>
              <w:t>Bedeutung</w:t>
            </w:r>
          </w:p>
        </w:tc>
      </w:tr>
      <w:tr w:rsidR="00022C24" w14:paraId="25951F86" w14:textId="77777777" w:rsidTr="00C72032">
        <w:tc>
          <w:tcPr>
            <w:tcW w:w="1481" w:type="dxa"/>
          </w:tcPr>
          <w:p w14:paraId="25951F84" w14:textId="77777777" w:rsidR="00022C24" w:rsidRDefault="00022C24" w:rsidP="00C72032">
            <w:pPr>
              <w:pStyle w:val="BPnormalerText"/>
            </w:pPr>
            <w:r>
              <w:t>DC</w:t>
            </w:r>
          </w:p>
        </w:tc>
        <w:tc>
          <w:tcPr>
            <w:tcW w:w="0" w:type="auto"/>
          </w:tcPr>
          <w:p w14:paraId="25951F85" w14:textId="77777777" w:rsidR="00022C24" w:rsidRDefault="00022C24" w:rsidP="00C72032">
            <w:pPr>
              <w:pStyle w:val="BPnormalerText"/>
              <w:rPr>
                <w:rFonts w:cs="Arial"/>
              </w:rPr>
            </w:pPr>
            <w:r>
              <w:t>Dispo-Cockpit</w:t>
            </w:r>
          </w:p>
        </w:tc>
      </w:tr>
      <w:tr w:rsidR="00022C24" w14:paraId="25951F89" w14:textId="77777777" w:rsidTr="00C72032">
        <w:tc>
          <w:tcPr>
            <w:tcW w:w="1481" w:type="dxa"/>
          </w:tcPr>
          <w:p w14:paraId="25951F87" w14:textId="77777777" w:rsidR="00022C24" w:rsidRDefault="00022C24" w:rsidP="00C72032">
            <w:pPr>
              <w:pStyle w:val="BPnormalerText"/>
              <w:rPr>
                <w:rFonts w:cs="Arial"/>
              </w:rPr>
            </w:pPr>
            <w:r>
              <w:t>DCB</w:t>
            </w:r>
          </w:p>
        </w:tc>
        <w:tc>
          <w:tcPr>
            <w:tcW w:w="0" w:type="auto"/>
          </w:tcPr>
          <w:p w14:paraId="25951F88" w14:textId="77777777" w:rsidR="00022C24" w:rsidRDefault="00022C24" w:rsidP="00C72032">
            <w:pPr>
              <w:pStyle w:val="BPnormalerText"/>
              <w:rPr>
                <w:rFonts w:cs="Arial"/>
              </w:rPr>
            </w:pPr>
            <w:r>
              <w:rPr>
                <w:rFonts w:cs="Arial"/>
              </w:rPr>
              <w:t xml:space="preserve">Dispo-Cockpit </w:t>
            </w:r>
            <w:proofErr w:type="spellStart"/>
            <w:r>
              <w:rPr>
                <w:rFonts w:cs="Arial"/>
              </w:rPr>
              <w:t>Buying</w:t>
            </w:r>
            <w:proofErr w:type="spellEnd"/>
          </w:p>
        </w:tc>
      </w:tr>
      <w:tr w:rsidR="00022C24" w14:paraId="25951F8C" w14:textId="77777777" w:rsidTr="00C72032">
        <w:tc>
          <w:tcPr>
            <w:tcW w:w="1481" w:type="dxa"/>
          </w:tcPr>
          <w:p w14:paraId="25951F8A" w14:textId="77777777" w:rsidR="00022C24" w:rsidRDefault="00022C24" w:rsidP="00C72032">
            <w:pPr>
              <w:pStyle w:val="BPnormalerText"/>
            </w:pPr>
            <w:r>
              <w:t>DCC</w:t>
            </w:r>
          </w:p>
        </w:tc>
        <w:tc>
          <w:tcPr>
            <w:tcW w:w="0" w:type="auto"/>
          </w:tcPr>
          <w:p w14:paraId="25951F8B" w14:textId="77777777" w:rsidR="00022C24" w:rsidRDefault="00022C24" w:rsidP="00C72032">
            <w:pPr>
              <w:pStyle w:val="BPnormalerText"/>
              <w:rPr>
                <w:rFonts w:cs="Arial"/>
              </w:rPr>
            </w:pPr>
            <w:r>
              <w:rPr>
                <w:rFonts w:cs="Arial"/>
              </w:rPr>
              <w:t>Dispo-Cockpit Controlling</w:t>
            </w:r>
          </w:p>
        </w:tc>
      </w:tr>
      <w:tr w:rsidR="00022C24" w14:paraId="25951F8F" w14:textId="77777777" w:rsidTr="00C72032">
        <w:tc>
          <w:tcPr>
            <w:tcW w:w="1481" w:type="dxa"/>
          </w:tcPr>
          <w:p w14:paraId="25951F8D" w14:textId="77777777" w:rsidR="00022C24" w:rsidRDefault="00022C24" w:rsidP="00C72032">
            <w:pPr>
              <w:pStyle w:val="BPnormalerText"/>
            </w:pPr>
            <w:r>
              <w:t>DCF</w:t>
            </w:r>
          </w:p>
        </w:tc>
        <w:tc>
          <w:tcPr>
            <w:tcW w:w="0" w:type="auto"/>
          </w:tcPr>
          <w:p w14:paraId="25951F8E" w14:textId="77777777" w:rsidR="00022C24" w:rsidRDefault="00022C24" w:rsidP="00C72032">
            <w:pPr>
              <w:pStyle w:val="BPnormalerText"/>
              <w:rPr>
                <w:rFonts w:cs="Arial"/>
              </w:rPr>
            </w:pPr>
            <w:r>
              <w:rPr>
                <w:rFonts w:cs="Arial"/>
              </w:rPr>
              <w:t>Dispo-Cockpit Forecast</w:t>
            </w:r>
          </w:p>
        </w:tc>
      </w:tr>
      <w:tr w:rsidR="00022C24" w14:paraId="25951F92" w14:textId="77777777" w:rsidTr="00C72032">
        <w:tc>
          <w:tcPr>
            <w:tcW w:w="1481" w:type="dxa"/>
          </w:tcPr>
          <w:p w14:paraId="25951F90" w14:textId="77777777" w:rsidR="00022C24" w:rsidRDefault="00022C24" w:rsidP="00C72032">
            <w:pPr>
              <w:pStyle w:val="BPnormalerText"/>
            </w:pPr>
            <w:r>
              <w:t>DCO</w:t>
            </w:r>
          </w:p>
        </w:tc>
        <w:tc>
          <w:tcPr>
            <w:tcW w:w="0" w:type="auto"/>
          </w:tcPr>
          <w:p w14:paraId="25951F91" w14:textId="77777777" w:rsidR="00022C24" w:rsidRDefault="00022C24" w:rsidP="00C72032">
            <w:pPr>
              <w:pStyle w:val="BPnormalerText"/>
              <w:rPr>
                <w:rFonts w:cs="Arial"/>
              </w:rPr>
            </w:pPr>
            <w:r>
              <w:rPr>
                <w:rFonts w:cs="Arial"/>
              </w:rPr>
              <w:t xml:space="preserve">Dispo-Cockpit </w:t>
            </w:r>
            <w:proofErr w:type="spellStart"/>
            <w:r>
              <w:rPr>
                <w:rFonts w:cs="Arial"/>
              </w:rPr>
              <w:t>Operations</w:t>
            </w:r>
            <w:proofErr w:type="spellEnd"/>
          </w:p>
        </w:tc>
      </w:tr>
      <w:tr w:rsidR="00022C24" w14:paraId="25951F95" w14:textId="77777777" w:rsidTr="00C72032">
        <w:tc>
          <w:tcPr>
            <w:tcW w:w="1481" w:type="dxa"/>
          </w:tcPr>
          <w:p w14:paraId="25951F93" w14:textId="77777777" w:rsidR="00022C24" w:rsidRDefault="00022C24" w:rsidP="00C72032">
            <w:pPr>
              <w:pStyle w:val="BPnormalerText"/>
            </w:pPr>
            <w:r>
              <w:t>DCP</w:t>
            </w:r>
          </w:p>
        </w:tc>
        <w:tc>
          <w:tcPr>
            <w:tcW w:w="0" w:type="auto"/>
          </w:tcPr>
          <w:p w14:paraId="25951F94" w14:textId="77777777" w:rsidR="00022C24" w:rsidRDefault="00022C24" w:rsidP="00C72032">
            <w:pPr>
              <w:pStyle w:val="BPnormalerText"/>
              <w:rPr>
                <w:rFonts w:cs="Arial"/>
              </w:rPr>
            </w:pPr>
            <w:r>
              <w:rPr>
                <w:rFonts w:cs="Arial"/>
              </w:rPr>
              <w:t xml:space="preserve">Dispo-Cockpit </w:t>
            </w:r>
            <w:proofErr w:type="spellStart"/>
            <w:r>
              <w:rPr>
                <w:rFonts w:cs="Arial"/>
              </w:rPr>
              <w:t>Planning</w:t>
            </w:r>
            <w:proofErr w:type="spellEnd"/>
          </w:p>
        </w:tc>
      </w:tr>
      <w:tr w:rsidR="00022C24" w:rsidRPr="00CB043D" w14:paraId="25951F98" w14:textId="77777777" w:rsidTr="00C72032">
        <w:tc>
          <w:tcPr>
            <w:tcW w:w="1481" w:type="dxa"/>
          </w:tcPr>
          <w:p w14:paraId="25951F96" w14:textId="77777777" w:rsidR="00022C24" w:rsidRDefault="00022C24" w:rsidP="00C72032">
            <w:pPr>
              <w:pStyle w:val="BPnormalerText"/>
            </w:pPr>
            <w:r>
              <w:t>DCV</w:t>
            </w:r>
          </w:p>
        </w:tc>
        <w:tc>
          <w:tcPr>
            <w:tcW w:w="0" w:type="auto"/>
          </w:tcPr>
          <w:p w14:paraId="25951F97" w14:textId="77777777" w:rsidR="00022C24" w:rsidRPr="00E71417" w:rsidRDefault="00022C24" w:rsidP="00C72032">
            <w:pPr>
              <w:pStyle w:val="BPnormalerText"/>
              <w:rPr>
                <w:rFonts w:cs="Arial"/>
                <w:lang w:val="en-US"/>
              </w:rPr>
            </w:pPr>
            <w:proofErr w:type="spellStart"/>
            <w:r w:rsidRPr="00E71417">
              <w:rPr>
                <w:rFonts w:cs="Arial"/>
                <w:lang w:val="en-US"/>
              </w:rPr>
              <w:t>Dispo</w:t>
            </w:r>
            <w:proofErr w:type="spellEnd"/>
            <w:r>
              <w:rPr>
                <w:rFonts w:cs="Arial"/>
                <w:lang w:val="en-US"/>
              </w:rPr>
              <w:t>-Cockpit Vendor-Managed Inventory</w:t>
            </w:r>
          </w:p>
        </w:tc>
      </w:tr>
      <w:tr w:rsidR="00022C24" w:rsidRPr="00E71417" w14:paraId="25951F9B" w14:textId="77777777" w:rsidTr="00C72032">
        <w:tc>
          <w:tcPr>
            <w:tcW w:w="1481" w:type="dxa"/>
          </w:tcPr>
          <w:p w14:paraId="25951F99" w14:textId="77777777" w:rsidR="00022C24" w:rsidRDefault="00022C24" w:rsidP="00C72032">
            <w:pPr>
              <w:pStyle w:val="BPnormalerText"/>
            </w:pPr>
            <w:r>
              <w:t>BWB</w:t>
            </w:r>
          </w:p>
        </w:tc>
        <w:tc>
          <w:tcPr>
            <w:tcW w:w="0" w:type="auto"/>
          </w:tcPr>
          <w:p w14:paraId="25951F9A" w14:textId="77777777" w:rsidR="00022C24" w:rsidRPr="00E71417" w:rsidRDefault="00022C24" w:rsidP="00C72032">
            <w:pPr>
              <w:pStyle w:val="BPnormalerText"/>
              <w:rPr>
                <w:rFonts w:cs="Arial"/>
                <w:lang w:val="en-US"/>
              </w:rPr>
            </w:pPr>
            <w:r>
              <w:rPr>
                <w:lang w:val="it-IT"/>
              </w:rPr>
              <w:t>Bulk Workbench</w:t>
            </w:r>
          </w:p>
        </w:tc>
      </w:tr>
      <w:tr w:rsidR="00022C24" w:rsidRPr="00E71417" w14:paraId="25951F9E" w14:textId="77777777" w:rsidTr="00C72032">
        <w:tc>
          <w:tcPr>
            <w:tcW w:w="1481" w:type="dxa"/>
          </w:tcPr>
          <w:p w14:paraId="25951F9C" w14:textId="77777777" w:rsidR="00022C24" w:rsidRDefault="00022C24" w:rsidP="00C72032">
            <w:pPr>
              <w:pStyle w:val="BPnormalerText"/>
            </w:pPr>
            <w:r>
              <w:t>RWB</w:t>
            </w:r>
          </w:p>
        </w:tc>
        <w:tc>
          <w:tcPr>
            <w:tcW w:w="0" w:type="auto"/>
          </w:tcPr>
          <w:p w14:paraId="25951F9D" w14:textId="77777777" w:rsidR="00022C24" w:rsidRPr="00E71417" w:rsidRDefault="00022C24" w:rsidP="00C72032">
            <w:pPr>
              <w:pStyle w:val="BPnormalerText"/>
              <w:rPr>
                <w:rFonts w:cs="Arial"/>
                <w:lang w:val="en-US"/>
              </w:rPr>
            </w:pPr>
            <w:proofErr w:type="spellStart"/>
            <w:r>
              <w:rPr>
                <w:lang w:val="it-IT"/>
              </w:rPr>
              <w:t>Rule</w:t>
            </w:r>
            <w:proofErr w:type="spellEnd"/>
            <w:r>
              <w:rPr>
                <w:lang w:val="it-IT"/>
              </w:rPr>
              <w:t xml:space="preserve"> Workbench</w:t>
            </w:r>
          </w:p>
        </w:tc>
      </w:tr>
      <w:tr w:rsidR="00022C24" w:rsidRPr="00E71417" w14:paraId="25951FA1" w14:textId="77777777" w:rsidTr="00C72032">
        <w:tc>
          <w:tcPr>
            <w:tcW w:w="1481" w:type="dxa"/>
          </w:tcPr>
          <w:p w14:paraId="25951F9F" w14:textId="77777777" w:rsidR="00022C24" w:rsidRDefault="00022C24" w:rsidP="00C72032">
            <w:pPr>
              <w:pStyle w:val="BPnormalerText"/>
            </w:pPr>
            <w:r>
              <w:t>TWB</w:t>
            </w:r>
          </w:p>
        </w:tc>
        <w:tc>
          <w:tcPr>
            <w:tcW w:w="0" w:type="auto"/>
          </w:tcPr>
          <w:p w14:paraId="25951FA0" w14:textId="77777777" w:rsidR="00022C24" w:rsidRPr="00E71417" w:rsidRDefault="00022C24" w:rsidP="00C72032">
            <w:pPr>
              <w:pStyle w:val="BPnormalerText"/>
              <w:rPr>
                <w:rFonts w:cs="Arial"/>
                <w:lang w:val="en-US"/>
              </w:rPr>
            </w:pPr>
            <w:r>
              <w:rPr>
                <w:lang w:val="it-IT"/>
              </w:rPr>
              <w:t>Target Workbench</w:t>
            </w:r>
          </w:p>
        </w:tc>
      </w:tr>
    </w:tbl>
    <w:p w14:paraId="25951FA2" w14:textId="77777777" w:rsidR="009858FD" w:rsidRDefault="00354EF3">
      <w:pPr>
        <w:pStyle w:val="BPnormalerTextChar"/>
      </w:pPr>
      <w:r w:rsidRPr="00F33C3B">
        <w:br w:type="page"/>
      </w:r>
    </w:p>
    <w:p w14:paraId="25951FA3" w14:textId="77777777" w:rsidR="005D6230" w:rsidRPr="0057648A" w:rsidRDefault="002C325B">
      <w:pPr>
        <w:pStyle w:val="BPnormalerTextChar"/>
        <w:rPr>
          <w:b/>
          <w:color w:val="002060"/>
          <w:sz w:val="28"/>
          <w:szCs w:val="28"/>
          <w:u w:color="002060"/>
        </w:rPr>
      </w:pPr>
      <w:r w:rsidRPr="0057648A">
        <w:rPr>
          <w:b/>
          <w:color w:val="002060"/>
          <w:sz w:val="28"/>
          <w:szCs w:val="28"/>
          <w:u w:color="002060"/>
        </w:rPr>
        <w:lastRenderedPageBreak/>
        <w:t>INHALTSVERZEICHNIS</w:t>
      </w:r>
    </w:p>
    <w:p w14:paraId="622BD0B5" w14:textId="623138D9" w:rsidR="007A2A86" w:rsidRDefault="000D21EE">
      <w:pPr>
        <w:pStyle w:val="Verzeichnis1"/>
        <w:tabs>
          <w:tab w:val="left" w:pos="658"/>
        </w:tabs>
        <w:rPr>
          <w:rFonts w:asciiTheme="minorHAnsi" w:eastAsiaTheme="minorEastAsia" w:hAnsiTheme="minorHAnsi" w:cstheme="minorBidi"/>
          <w:b w:val="0"/>
          <w:i w:val="0"/>
          <w:noProof/>
          <w:color w:val="auto"/>
          <w:sz w:val="22"/>
          <w:szCs w:val="22"/>
          <w:lang w:eastAsia="de-DE"/>
        </w:rPr>
      </w:pPr>
      <w:r>
        <w:rPr>
          <w:iCs/>
          <w:u w:color="002060"/>
        </w:rPr>
        <w:fldChar w:fldCharType="begin"/>
      </w:r>
      <w:r>
        <w:rPr>
          <w:iCs/>
          <w:u w:color="002060"/>
        </w:rPr>
        <w:instrText xml:space="preserve"> TOC \o "1-3" \h \z \u </w:instrText>
      </w:r>
      <w:r>
        <w:rPr>
          <w:iCs/>
          <w:u w:color="002060"/>
        </w:rPr>
        <w:fldChar w:fldCharType="separate"/>
      </w:r>
      <w:hyperlink w:anchor="_Toc11834589" w:history="1">
        <w:r w:rsidR="007A2A86" w:rsidRPr="00973B52">
          <w:rPr>
            <w:rStyle w:val="Hyperlink"/>
            <w:noProof/>
          </w:rPr>
          <w:t>1</w:t>
        </w:r>
        <w:r w:rsidR="007A2A86">
          <w:rPr>
            <w:rFonts w:asciiTheme="minorHAnsi" w:eastAsiaTheme="minorEastAsia" w:hAnsiTheme="minorHAnsi" w:cstheme="minorBidi"/>
            <w:b w:val="0"/>
            <w:i w:val="0"/>
            <w:noProof/>
            <w:color w:val="auto"/>
            <w:sz w:val="22"/>
            <w:szCs w:val="22"/>
            <w:lang w:eastAsia="de-DE"/>
          </w:rPr>
          <w:tab/>
        </w:r>
        <w:r w:rsidR="007A2A86" w:rsidRPr="00973B52">
          <w:rPr>
            <w:rStyle w:val="Hyperlink"/>
            <w:noProof/>
          </w:rPr>
          <w:t>Overview / Übersicht</w:t>
        </w:r>
        <w:r w:rsidR="007A2A86">
          <w:rPr>
            <w:noProof/>
            <w:webHidden/>
          </w:rPr>
          <w:tab/>
        </w:r>
        <w:r w:rsidR="007A2A86">
          <w:rPr>
            <w:noProof/>
            <w:webHidden/>
          </w:rPr>
          <w:fldChar w:fldCharType="begin"/>
        </w:r>
        <w:r w:rsidR="007A2A86">
          <w:rPr>
            <w:noProof/>
            <w:webHidden/>
          </w:rPr>
          <w:instrText xml:space="preserve"> PAGEREF _Toc11834589 \h </w:instrText>
        </w:r>
        <w:r w:rsidR="007A2A86">
          <w:rPr>
            <w:noProof/>
            <w:webHidden/>
          </w:rPr>
        </w:r>
        <w:r w:rsidR="007A2A86">
          <w:rPr>
            <w:noProof/>
            <w:webHidden/>
          </w:rPr>
          <w:fldChar w:fldCharType="separate"/>
        </w:r>
        <w:r w:rsidR="007A2A86">
          <w:rPr>
            <w:noProof/>
            <w:webHidden/>
          </w:rPr>
          <w:t>3</w:t>
        </w:r>
        <w:r w:rsidR="007A2A86">
          <w:rPr>
            <w:noProof/>
            <w:webHidden/>
          </w:rPr>
          <w:fldChar w:fldCharType="end"/>
        </w:r>
      </w:hyperlink>
    </w:p>
    <w:p w14:paraId="45F2A9F6" w14:textId="0C5D9DEA" w:rsidR="007A2A86" w:rsidRDefault="009D3426">
      <w:pPr>
        <w:pStyle w:val="Verzeichnis2"/>
        <w:tabs>
          <w:tab w:val="left" w:pos="658"/>
        </w:tabs>
        <w:rPr>
          <w:rFonts w:asciiTheme="minorHAnsi" w:eastAsiaTheme="minorEastAsia" w:hAnsiTheme="minorHAnsi" w:cstheme="minorBidi"/>
          <w:b w:val="0"/>
          <w:noProof/>
          <w:color w:val="auto"/>
          <w:sz w:val="22"/>
          <w:szCs w:val="22"/>
          <w:lang w:eastAsia="de-DE"/>
        </w:rPr>
      </w:pPr>
      <w:hyperlink w:anchor="_Toc11834590" w:history="1">
        <w:r w:rsidR="007A2A86" w:rsidRPr="00973B52">
          <w:rPr>
            <w:rStyle w:val="Hyperlink"/>
            <w:noProof/>
          </w:rPr>
          <w:t>1.1</w:t>
        </w:r>
        <w:r w:rsidR="007A2A86">
          <w:rPr>
            <w:rFonts w:asciiTheme="minorHAnsi" w:eastAsiaTheme="minorEastAsia" w:hAnsiTheme="minorHAnsi" w:cstheme="minorBidi"/>
            <w:b w:val="0"/>
            <w:noProof/>
            <w:color w:val="auto"/>
            <w:sz w:val="22"/>
            <w:szCs w:val="22"/>
            <w:lang w:eastAsia="de-DE"/>
          </w:rPr>
          <w:tab/>
        </w:r>
        <w:r w:rsidR="007A2A86" w:rsidRPr="00973B52">
          <w:rPr>
            <w:rStyle w:val="Hyperlink"/>
            <w:noProof/>
          </w:rPr>
          <w:t>Document Status / Dokumentenstatus</w:t>
        </w:r>
        <w:r w:rsidR="007A2A86">
          <w:rPr>
            <w:noProof/>
            <w:webHidden/>
          </w:rPr>
          <w:tab/>
        </w:r>
        <w:r w:rsidR="007A2A86">
          <w:rPr>
            <w:noProof/>
            <w:webHidden/>
          </w:rPr>
          <w:fldChar w:fldCharType="begin"/>
        </w:r>
        <w:r w:rsidR="007A2A86">
          <w:rPr>
            <w:noProof/>
            <w:webHidden/>
          </w:rPr>
          <w:instrText xml:space="preserve"> PAGEREF _Toc11834590 \h </w:instrText>
        </w:r>
        <w:r w:rsidR="007A2A86">
          <w:rPr>
            <w:noProof/>
            <w:webHidden/>
          </w:rPr>
        </w:r>
        <w:r w:rsidR="007A2A86">
          <w:rPr>
            <w:noProof/>
            <w:webHidden/>
          </w:rPr>
          <w:fldChar w:fldCharType="separate"/>
        </w:r>
        <w:r w:rsidR="007A2A86">
          <w:rPr>
            <w:noProof/>
            <w:webHidden/>
          </w:rPr>
          <w:t>3</w:t>
        </w:r>
        <w:r w:rsidR="007A2A86">
          <w:rPr>
            <w:noProof/>
            <w:webHidden/>
          </w:rPr>
          <w:fldChar w:fldCharType="end"/>
        </w:r>
      </w:hyperlink>
    </w:p>
    <w:p w14:paraId="096F2607" w14:textId="4FC8A06C" w:rsidR="007A2A86" w:rsidRDefault="009D3426">
      <w:pPr>
        <w:pStyle w:val="Verzeichnis2"/>
        <w:tabs>
          <w:tab w:val="left" w:pos="658"/>
        </w:tabs>
        <w:rPr>
          <w:rFonts w:asciiTheme="minorHAnsi" w:eastAsiaTheme="minorEastAsia" w:hAnsiTheme="minorHAnsi" w:cstheme="minorBidi"/>
          <w:b w:val="0"/>
          <w:noProof/>
          <w:color w:val="auto"/>
          <w:sz w:val="22"/>
          <w:szCs w:val="22"/>
          <w:lang w:eastAsia="de-DE"/>
        </w:rPr>
      </w:pPr>
      <w:hyperlink w:anchor="_Toc11834591" w:history="1">
        <w:r w:rsidR="007A2A86" w:rsidRPr="00973B52">
          <w:rPr>
            <w:rStyle w:val="Hyperlink"/>
            <w:noProof/>
          </w:rPr>
          <w:t>1.2</w:t>
        </w:r>
        <w:r w:rsidR="007A2A86">
          <w:rPr>
            <w:rFonts w:asciiTheme="minorHAnsi" w:eastAsiaTheme="minorEastAsia" w:hAnsiTheme="minorHAnsi" w:cstheme="minorBidi"/>
            <w:b w:val="0"/>
            <w:noProof/>
            <w:color w:val="auto"/>
            <w:sz w:val="22"/>
            <w:szCs w:val="22"/>
            <w:lang w:eastAsia="de-DE"/>
          </w:rPr>
          <w:tab/>
        </w:r>
        <w:r w:rsidR="007A2A86" w:rsidRPr="00973B52">
          <w:rPr>
            <w:rStyle w:val="Hyperlink"/>
            <w:noProof/>
          </w:rPr>
          <w:t>Estimation / Aufwandsabschätzung</w:t>
        </w:r>
        <w:r w:rsidR="007A2A86">
          <w:rPr>
            <w:noProof/>
            <w:webHidden/>
          </w:rPr>
          <w:tab/>
        </w:r>
        <w:r w:rsidR="007A2A86">
          <w:rPr>
            <w:noProof/>
            <w:webHidden/>
          </w:rPr>
          <w:fldChar w:fldCharType="begin"/>
        </w:r>
        <w:r w:rsidR="007A2A86">
          <w:rPr>
            <w:noProof/>
            <w:webHidden/>
          </w:rPr>
          <w:instrText xml:space="preserve"> PAGEREF _Toc11834591 \h </w:instrText>
        </w:r>
        <w:r w:rsidR="007A2A86">
          <w:rPr>
            <w:noProof/>
            <w:webHidden/>
          </w:rPr>
        </w:r>
        <w:r w:rsidR="007A2A86">
          <w:rPr>
            <w:noProof/>
            <w:webHidden/>
          </w:rPr>
          <w:fldChar w:fldCharType="separate"/>
        </w:r>
        <w:r w:rsidR="007A2A86">
          <w:rPr>
            <w:noProof/>
            <w:webHidden/>
          </w:rPr>
          <w:t>3</w:t>
        </w:r>
        <w:r w:rsidR="007A2A86">
          <w:rPr>
            <w:noProof/>
            <w:webHidden/>
          </w:rPr>
          <w:fldChar w:fldCharType="end"/>
        </w:r>
      </w:hyperlink>
    </w:p>
    <w:p w14:paraId="08127DFD" w14:textId="4C29060F" w:rsidR="007A2A86" w:rsidRDefault="009D3426">
      <w:pPr>
        <w:pStyle w:val="Verzeichnis2"/>
        <w:tabs>
          <w:tab w:val="left" w:pos="658"/>
        </w:tabs>
        <w:rPr>
          <w:rFonts w:asciiTheme="minorHAnsi" w:eastAsiaTheme="minorEastAsia" w:hAnsiTheme="minorHAnsi" w:cstheme="minorBidi"/>
          <w:b w:val="0"/>
          <w:noProof/>
          <w:color w:val="auto"/>
          <w:sz w:val="22"/>
          <w:szCs w:val="22"/>
          <w:lang w:eastAsia="de-DE"/>
        </w:rPr>
      </w:pPr>
      <w:hyperlink w:anchor="_Toc11834592" w:history="1">
        <w:r w:rsidR="007A2A86" w:rsidRPr="00973B52">
          <w:rPr>
            <w:rStyle w:val="Hyperlink"/>
            <w:noProof/>
          </w:rPr>
          <w:t>1.3</w:t>
        </w:r>
        <w:r w:rsidR="007A2A86">
          <w:rPr>
            <w:rFonts w:asciiTheme="minorHAnsi" w:eastAsiaTheme="minorEastAsia" w:hAnsiTheme="minorHAnsi" w:cstheme="minorBidi"/>
            <w:b w:val="0"/>
            <w:noProof/>
            <w:color w:val="auto"/>
            <w:sz w:val="22"/>
            <w:szCs w:val="22"/>
            <w:lang w:eastAsia="de-DE"/>
          </w:rPr>
          <w:tab/>
        </w:r>
        <w:r w:rsidR="007A2A86" w:rsidRPr="00973B52">
          <w:rPr>
            <w:rStyle w:val="Hyperlink"/>
            <w:noProof/>
          </w:rPr>
          <w:t>Referenced Documents/ Referenzierte Dokumente</w:t>
        </w:r>
        <w:r w:rsidR="007A2A86">
          <w:rPr>
            <w:noProof/>
            <w:webHidden/>
          </w:rPr>
          <w:tab/>
        </w:r>
        <w:r w:rsidR="007A2A86">
          <w:rPr>
            <w:noProof/>
            <w:webHidden/>
          </w:rPr>
          <w:fldChar w:fldCharType="begin"/>
        </w:r>
        <w:r w:rsidR="007A2A86">
          <w:rPr>
            <w:noProof/>
            <w:webHidden/>
          </w:rPr>
          <w:instrText xml:space="preserve"> PAGEREF _Toc11834592 \h </w:instrText>
        </w:r>
        <w:r w:rsidR="007A2A86">
          <w:rPr>
            <w:noProof/>
            <w:webHidden/>
          </w:rPr>
        </w:r>
        <w:r w:rsidR="007A2A86">
          <w:rPr>
            <w:noProof/>
            <w:webHidden/>
          </w:rPr>
          <w:fldChar w:fldCharType="separate"/>
        </w:r>
        <w:r w:rsidR="007A2A86">
          <w:rPr>
            <w:noProof/>
            <w:webHidden/>
          </w:rPr>
          <w:t>3</w:t>
        </w:r>
        <w:r w:rsidR="007A2A86">
          <w:rPr>
            <w:noProof/>
            <w:webHidden/>
          </w:rPr>
          <w:fldChar w:fldCharType="end"/>
        </w:r>
      </w:hyperlink>
    </w:p>
    <w:p w14:paraId="4878032A" w14:textId="2E159166" w:rsidR="007A2A86" w:rsidRDefault="009D3426">
      <w:pPr>
        <w:pStyle w:val="Verzeichnis1"/>
        <w:tabs>
          <w:tab w:val="left" w:pos="658"/>
        </w:tabs>
        <w:rPr>
          <w:rFonts w:asciiTheme="minorHAnsi" w:eastAsiaTheme="minorEastAsia" w:hAnsiTheme="minorHAnsi" w:cstheme="minorBidi"/>
          <w:b w:val="0"/>
          <w:i w:val="0"/>
          <w:noProof/>
          <w:color w:val="auto"/>
          <w:sz w:val="22"/>
          <w:szCs w:val="22"/>
          <w:lang w:eastAsia="de-DE"/>
        </w:rPr>
      </w:pPr>
      <w:hyperlink w:anchor="_Toc11834593" w:history="1">
        <w:r w:rsidR="007A2A86" w:rsidRPr="00973B52">
          <w:rPr>
            <w:rStyle w:val="Hyperlink"/>
            <w:noProof/>
          </w:rPr>
          <w:t>2</w:t>
        </w:r>
        <w:r w:rsidR="007A2A86">
          <w:rPr>
            <w:rFonts w:asciiTheme="minorHAnsi" w:eastAsiaTheme="minorEastAsia" w:hAnsiTheme="minorHAnsi" w:cstheme="minorBidi"/>
            <w:b w:val="0"/>
            <w:i w:val="0"/>
            <w:noProof/>
            <w:color w:val="auto"/>
            <w:sz w:val="22"/>
            <w:szCs w:val="22"/>
            <w:lang w:eastAsia="de-DE"/>
          </w:rPr>
          <w:tab/>
        </w:r>
        <w:r w:rsidR="007A2A86" w:rsidRPr="00973B52">
          <w:rPr>
            <w:rStyle w:val="Hyperlink"/>
            <w:noProof/>
          </w:rPr>
          <w:t>Context / Ausgangssituation</w:t>
        </w:r>
        <w:r w:rsidR="007A2A86">
          <w:rPr>
            <w:noProof/>
            <w:webHidden/>
          </w:rPr>
          <w:tab/>
        </w:r>
        <w:r w:rsidR="007A2A86">
          <w:rPr>
            <w:noProof/>
            <w:webHidden/>
          </w:rPr>
          <w:fldChar w:fldCharType="begin"/>
        </w:r>
        <w:r w:rsidR="007A2A86">
          <w:rPr>
            <w:noProof/>
            <w:webHidden/>
          </w:rPr>
          <w:instrText xml:space="preserve"> PAGEREF _Toc11834593 \h </w:instrText>
        </w:r>
        <w:r w:rsidR="007A2A86">
          <w:rPr>
            <w:noProof/>
            <w:webHidden/>
          </w:rPr>
        </w:r>
        <w:r w:rsidR="007A2A86">
          <w:rPr>
            <w:noProof/>
            <w:webHidden/>
          </w:rPr>
          <w:fldChar w:fldCharType="separate"/>
        </w:r>
        <w:r w:rsidR="007A2A86">
          <w:rPr>
            <w:noProof/>
            <w:webHidden/>
          </w:rPr>
          <w:t>4</w:t>
        </w:r>
        <w:r w:rsidR="007A2A86">
          <w:rPr>
            <w:noProof/>
            <w:webHidden/>
          </w:rPr>
          <w:fldChar w:fldCharType="end"/>
        </w:r>
      </w:hyperlink>
    </w:p>
    <w:p w14:paraId="3F1E3B33" w14:textId="2B9DD4ED" w:rsidR="007A2A86" w:rsidRDefault="009D3426">
      <w:pPr>
        <w:pStyle w:val="Verzeichnis1"/>
        <w:tabs>
          <w:tab w:val="left" w:pos="658"/>
        </w:tabs>
        <w:rPr>
          <w:rFonts w:asciiTheme="minorHAnsi" w:eastAsiaTheme="minorEastAsia" w:hAnsiTheme="minorHAnsi" w:cstheme="minorBidi"/>
          <w:b w:val="0"/>
          <w:i w:val="0"/>
          <w:noProof/>
          <w:color w:val="auto"/>
          <w:sz w:val="22"/>
          <w:szCs w:val="22"/>
          <w:lang w:eastAsia="de-DE"/>
        </w:rPr>
      </w:pPr>
      <w:hyperlink w:anchor="_Toc11834594" w:history="1">
        <w:r w:rsidR="007A2A86" w:rsidRPr="00973B52">
          <w:rPr>
            <w:rStyle w:val="Hyperlink"/>
            <w:noProof/>
          </w:rPr>
          <w:t>3</w:t>
        </w:r>
        <w:r w:rsidR="007A2A86">
          <w:rPr>
            <w:rFonts w:asciiTheme="minorHAnsi" w:eastAsiaTheme="minorEastAsia" w:hAnsiTheme="minorHAnsi" w:cstheme="minorBidi"/>
            <w:b w:val="0"/>
            <w:i w:val="0"/>
            <w:noProof/>
            <w:color w:val="auto"/>
            <w:sz w:val="22"/>
            <w:szCs w:val="22"/>
            <w:lang w:eastAsia="de-DE"/>
          </w:rPr>
          <w:tab/>
        </w:r>
        <w:r w:rsidR="007A2A86" w:rsidRPr="00973B52">
          <w:rPr>
            <w:rStyle w:val="Hyperlink"/>
            <w:noProof/>
          </w:rPr>
          <w:t>Aufgabenstellung</w:t>
        </w:r>
        <w:r w:rsidR="007A2A86">
          <w:rPr>
            <w:noProof/>
            <w:webHidden/>
          </w:rPr>
          <w:tab/>
        </w:r>
        <w:r w:rsidR="007A2A86">
          <w:rPr>
            <w:noProof/>
            <w:webHidden/>
          </w:rPr>
          <w:fldChar w:fldCharType="begin"/>
        </w:r>
        <w:r w:rsidR="007A2A86">
          <w:rPr>
            <w:noProof/>
            <w:webHidden/>
          </w:rPr>
          <w:instrText xml:space="preserve"> PAGEREF _Toc11834594 \h </w:instrText>
        </w:r>
        <w:r w:rsidR="007A2A86">
          <w:rPr>
            <w:noProof/>
            <w:webHidden/>
          </w:rPr>
        </w:r>
        <w:r w:rsidR="007A2A86">
          <w:rPr>
            <w:noProof/>
            <w:webHidden/>
          </w:rPr>
          <w:fldChar w:fldCharType="separate"/>
        </w:r>
        <w:r w:rsidR="007A2A86">
          <w:rPr>
            <w:noProof/>
            <w:webHidden/>
          </w:rPr>
          <w:t>5</w:t>
        </w:r>
        <w:r w:rsidR="007A2A86">
          <w:rPr>
            <w:noProof/>
            <w:webHidden/>
          </w:rPr>
          <w:fldChar w:fldCharType="end"/>
        </w:r>
      </w:hyperlink>
    </w:p>
    <w:p w14:paraId="05D1DE4F" w14:textId="3E21A9C5" w:rsidR="007A2A86" w:rsidRDefault="009D3426">
      <w:pPr>
        <w:pStyle w:val="Verzeichnis1"/>
        <w:tabs>
          <w:tab w:val="left" w:pos="658"/>
        </w:tabs>
        <w:rPr>
          <w:rFonts w:asciiTheme="minorHAnsi" w:eastAsiaTheme="minorEastAsia" w:hAnsiTheme="minorHAnsi" w:cstheme="minorBidi"/>
          <w:b w:val="0"/>
          <w:i w:val="0"/>
          <w:noProof/>
          <w:color w:val="auto"/>
          <w:sz w:val="22"/>
          <w:szCs w:val="22"/>
          <w:lang w:eastAsia="de-DE"/>
        </w:rPr>
      </w:pPr>
      <w:hyperlink w:anchor="_Toc11834595" w:history="1">
        <w:r w:rsidR="007A2A86" w:rsidRPr="00973B52">
          <w:rPr>
            <w:rStyle w:val="Hyperlink"/>
            <w:noProof/>
          </w:rPr>
          <w:t>4</w:t>
        </w:r>
        <w:r w:rsidR="007A2A86">
          <w:rPr>
            <w:rFonts w:asciiTheme="minorHAnsi" w:eastAsiaTheme="minorEastAsia" w:hAnsiTheme="minorHAnsi" w:cstheme="minorBidi"/>
            <w:b w:val="0"/>
            <w:i w:val="0"/>
            <w:noProof/>
            <w:color w:val="auto"/>
            <w:sz w:val="22"/>
            <w:szCs w:val="22"/>
            <w:lang w:eastAsia="de-DE"/>
          </w:rPr>
          <w:tab/>
        </w:r>
        <w:r w:rsidR="007A2A86" w:rsidRPr="00973B52">
          <w:rPr>
            <w:rStyle w:val="Hyperlink"/>
            <w:noProof/>
          </w:rPr>
          <w:t>Technische Hinweise</w:t>
        </w:r>
        <w:r w:rsidR="007A2A86">
          <w:rPr>
            <w:noProof/>
            <w:webHidden/>
          </w:rPr>
          <w:tab/>
        </w:r>
        <w:r w:rsidR="007A2A86">
          <w:rPr>
            <w:noProof/>
            <w:webHidden/>
          </w:rPr>
          <w:fldChar w:fldCharType="begin"/>
        </w:r>
        <w:r w:rsidR="007A2A86">
          <w:rPr>
            <w:noProof/>
            <w:webHidden/>
          </w:rPr>
          <w:instrText xml:space="preserve"> PAGEREF _Toc11834595 \h </w:instrText>
        </w:r>
        <w:r w:rsidR="007A2A86">
          <w:rPr>
            <w:noProof/>
            <w:webHidden/>
          </w:rPr>
        </w:r>
        <w:r w:rsidR="007A2A86">
          <w:rPr>
            <w:noProof/>
            <w:webHidden/>
          </w:rPr>
          <w:fldChar w:fldCharType="separate"/>
        </w:r>
        <w:r w:rsidR="007A2A86">
          <w:rPr>
            <w:noProof/>
            <w:webHidden/>
          </w:rPr>
          <w:t>6</w:t>
        </w:r>
        <w:r w:rsidR="007A2A86">
          <w:rPr>
            <w:noProof/>
            <w:webHidden/>
          </w:rPr>
          <w:fldChar w:fldCharType="end"/>
        </w:r>
      </w:hyperlink>
    </w:p>
    <w:p w14:paraId="5F4A3AD0" w14:textId="32379954" w:rsidR="007A2A86" w:rsidRDefault="009D3426">
      <w:pPr>
        <w:pStyle w:val="Verzeichnis2"/>
        <w:tabs>
          <w:tab w:val="left" w:pos="658"/>
        </w:tabs>
        <w:rPr>
          <w:rFonts w:asciiTheme="minorHAnsi" w:eastAsiaTheme="minorEastAsia" w:hAnsiTheme="minorHAnsi" w:cstheme="minorBidi"/>
          <w:b w:val="0"/>
          <w:noProof/>
          <w:color w:val="auto"/>
          <w:sz w:val="22"/>
          <w:szCs w:val="22"/>
          <w:lang w:eastAsia="de-DE"/>
        </w:rPr>
      </w:pPr>
      <w:hyperlink w:anchor="_Toc11834596" w:history="1">
        <w:r w:rsidR="007A2A86" w:rsidRPr="00973B52">
          <w:rPr>
            <w:rStyle w:val="Hyperlink"/>
            <w:noProof/>
          </w:rPr>
          <w:t>4.1</w:t>
        </w:r>
        <w:r w:rsidR="007A2A86">
          <w:rPr>
            <w:rFonts w:asciiTheme="minorHAnsi" w:eastAsiaTheme="minorEastAsia" w:hAnsiTheme="minorHAnsi" w:cstheme="minorBidi"/>
            <w:b w:val="0"/>
            <w:noProof/>
            <w:color w:val="auto"/>
            <w:sz w:val="22"/>
            <w:szCs w:val="22"/>
            <w:lang w:eastAsia="de-DE"/>
          </w:rPr>
          <w:tab/>
        </w:r>
        <w:r w:rsidR="007A2A86" w:rsidRPr="00973B52">
          <w:rPr>
            <w:rStyle w:val="Hyperlink"/>
            <w:noProof/>
          </w:rPr>
          <w:t>Allgemein</w:t>
        </w:r>
        <w:r w:rsidR="007A2A86">
          <w:rPr>
            <w:noProof/>
            <w:webHidden/>
          </w:rPr>
          <w:tab/>
        </w:r>
        <w:r w:rsidR="007A2A86">
          <w:rPr>
            <w:noProof/>
            <w:webHidden/>
          </w:rPr>
          <w:fldChar w:fldCharType="begin"/>
        </w:r>
        <w:r w:rsidR="007A2A86">
          <w:rPr>
            <w:noProof/>
            <w:webHidden/>
          </w:rPr>
          <w:instrText xml:space="preserve"> PAGEREF _Toc11834596 \h </w:instrText>
        </w:r>
        <w:r w:rsidR="007A2A86">
          <w:rPr>
            <w:noProof/>
            <w:webHidden/>
          </w:rPr>
        </w:r>
        <w:r w:rsidR="007A2A86">
          <w:rPr>
            <w:noProof/>
            <w:webHidden/>
          </w:rPr>
          <w:fldChar w:fldCharType="separate"/>
        </w:r>
        <w:r w:rsidR="007A2A86">
          <w:rPr>
            <w:noProof/>
            <w:webHidden/>
          </w:rPr>
          <w:t>6</w:t>
        </w:r>
        <w:r w:rsidR="007A2A86">
          <w:rPr>
            <w:noProof/>
            <w:webHidden/>
          </w:rPr>
          <w:fldChar w:fldCharType="end"/>
        </w:r>
      </w:hyperlink>
    </w:p>
    <w:p w14:paraId="3DBF2DA8" w14:textId="063D7EC1" w:rsidR="007A2A86" w:rsidRDefault="009D3426">
      <w:pPr>
        <w:pStyle w:val="Verzeichnis2"/>
        <w:tabs>
          <w:tab w:val="left" w:pos="658"/>
        </w:tabs>
        <w:rPr>
          <w:rFonts w:asciiTheme="minorHAnsi" w:eastAsiaTheme="minorEastAsia" w:hAnsiTheme="minorHAnsi" w:cstheme="minorBidi"/>
          <w:b w:val="0"/>
          <w:noProof/>
          <w:color w:val="auto"/>
          <w:sz w:val="22"/>
          <w:szCs w:val="22"/>
          <w:lang w:eastAsia="de-DE"/>
        </w:rPr>
      </w:pPr>
      <w:hyperlink w:anchor="_Toc11834597" w:history="1">
        <w:r w:rsidR="007A2A86" w:rsidRPr="00973B52">
          <w:rPr>
            <w:rStyle w:val="Hyperlink"/>
            <w:noProof/>
          </w:rPr>
          <w:t>4.2</w:t>
        </w:r>
        <w:r w:rsidR="007A2A86">
          <w:rPr>
            <w:rFonts w:asciiTheme="minorHAnsi" w:eastAsiaTheme="minorEastAsia" w:hAnsiTheme="minorHAnsi" w:cstheme="minorBidi"/>
            <w:b w:val="0"/>
            <w:noProof/>
            <w:color w:val="auto"/>
            <w:sz w:val="22"/>
            <w:szCs w:val="22"/>
            <w:lang w:eastAsia="de-DE"/>
          </w:rPr>
          <w:tab/>
        </w:r>
        <w:r w:rsidR="007A2A86" w:rsidRPr="00973B52">
          <w:rPr>
            <w:rStyle w:val="Hyperlink"/>
            <w:noProof/>
          </w:rPr>
          <w:t>Spezifische Daten/Testumgebung</w:t>
        </w:r>
        <w:r w:rsidR="007A2A86">
          <w:rPr>
            <w:noProof/>
            <w:webHidden/>
          </w:rPr>
          <w:tab/>
        </w:r>
        <w:r w:rsidR="007A2A86">
          <w:rPr>
            <w:noProof/>
            <w:webHidden/>
          </w:rPr>
          <w:fldChar w:fldCharType="begin"/>
        </w:r>
        <w:r w:rsidR="007A2A86">
          <w:rPr>
            <w:noProof/>
            <w:webHidden/>
          </w:rPr>
          <w:instrText xml:space="preserve"> PAGEREF _Toc11834597 \h </w:instrText>
        </w:r>
        <w:r w:rsidR="007A2A86">
          <w:rPr>
            <w:noProof/>
            <w:webHidden/>
          </w:rPr>
        </w:r>
        <w:r w:rsidR="007A2A86">
          <w:rPr>
            <w:noProof/>
            <w:webHidden/>
          </w:rPr>
          <w:fldChar w:fldCharType="separate"/>
        </w:r>
        <w:r w:rsidR="007A2A86">
          <w:rPr>
            <w:noProof/>
            <w:webHidden/>
          </w:rPr>
          <w:t>6</w:t>
        </w:r>
        <w:r w:rsidR="007A2A86">
          <w:rPr>
            <w:noProof/>
            <w:webHidden/>
          </w:rPr>
          <w:fldChar w:fldCharType="end"/>
        </w:r>
      </w:hyperlink>
    </w:p>
    <w:p w14:paraId="25951FB2" w14:textId="0E80117E" w:rsidR="008E6C7C" w:rsidRPr="00110118" w:rsidRDefault="000D21EE" w:rsidP="007A2A86">
      <w:pPr>
        <w:pStyle w:val="BPUeberschrift4"/>
      </w:pPr>
      <w:r>
        <w:rPr>
          <w:rFonts w:cs="Times New Roman"/>
          <w:b w:val="0"/>
          <w:iCs w:val="0"/>
          <w:sz w:val="28"/>
          <w:szCs w:val="24"/>
          <w:u w:color="002060"/>
        </w:rPr>
        <w:fldChar w:fldCharType="end"/>
      </w:r>
      <w:r w:rsidR="005C1F8A" w:rsidRPr="00D33512">
        <w:br w:type="page"/>
      </w:r>
      <w:bookmarkEnd w:id="0"/>
    </w:p>
    <w:p w14:paraId="25951FB3" w14:textId="77777777" w:rsidR="008E6C7C" w:rsidRDefault="008E6C7C" w:rsidP="008E6C7C">
      <w:pPr>
        <w:pStyle w:val="berschrift1"/>
        <w:numPr>
          <w:ilvl w:val="0"/>
          <w:numId w:val="15"/>
        </w:numPr>
        <w:tabs>
          <w:tab w:val="clear" w:pos="1512"/>
          <w:tab w:val="num" w:pos="567"/>
        </w:tabs>
        <w:spacing w:after="0"/>
        <w:ind w:left="567" w:hanging="567"/>
        <w:rPr>
          <w:kern w:val="0"/>
        </w:rPr>
      </w:pPr>
      <w:bookmarkStart w:id="1" w:name="Administration"/>
      <w:bookmarkStart w:id="2" w:name="_Toc439842573"/>
      <w:bookmarkStart w:id="3" w:name="_Toc11834589"/>
      <w:bookmarkStart w:id="4" w:name="_Toc288689837"/>
      <w:bookmarkEnd w:id="1"/>
      <w:proofErr w:type="spellStart"/>
      <w:r>
        <w:rPr>
          <w:kern w:val="0"/>
        </w:rPr>
        <w:lastRenderedPageBreak/>
        <w:t>Overview</w:t>
      </w:r>
      <w:proofErr w:type="spellEnd"/>
      <w:r>
        <w:rPr>
          <w:kern w:val="0"/>
        </w:rPr>
        <w:t xml:space="preserve"> / Übersicht</w:t>
      </w:r>
      <w:bookmarkEnd w:id="2"/>
      <w:bookmarkEnd w:id="3"/>
      <w:r>
        <w:rPr>
          <w:kern w:val="0"/>
        </w:rPr>
        <w:t xml:space="preserve"> </w:t>
      </w:r>
      <w:bookmarkEnd w:id="4"/>
    </w:p>
    <w:p w14:paraId="25951FB4" w14:textId="77777777" w:rsidR="008E6C7C" w:rsidRDefault="008E6C7C" w:rsidP="008E6C7C"/>
    <w:p w14:paraId="25951FB5" w14:textId="77777777" w:rsidR="008E6C7C" w:rsidRDefault="008E6C7C" w:rsidP="008E6C7C">
      <w:pPr>
        <w:pStyle w:val="berschrift2"/>
        <w:numPr>
          <w:ilvl w:val="1"/>
          <w:numId w:val="15"/>
        </w:numPr>
      </w:pPr>
      <w:bookmarkStart w:id="5" w:name="_Toc439842574"/>
      <w:bookmarkStart w:id="6" w:name="_Toc11834590"/>
      <w:proofErr w:type="spellStart"/>
      <w:r>
        <w:t>Document</w:t>
      </w:r>
      <w:proofErr w:type="spellEnd"/>
      <w:r>
        <w:t xml:space="preserve"> Status / Dokumentenstatus</w:t>
      </w:r>
      <w:bookmarkEnd w:id="5"/>
      <w:bookmarkEnd w:id="6"/>
    </w:p>
    <w:tbl>
      <w:tblPr>
        <w:tblW w:w="9356"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4820"/>
        <w:gridCol w:w="1446"/>
        <w:gridCol w:w="3090"/>
      </w:tblGrid>
      <w:tr w:rsidR="008E6C7C" w:rsidRPr="007D35F5" w14:paraId="25951FB9" w14:textId="77777777" w:rsidTr="00A6063C">
        <w:tc>
          <w:tcPr>
            <w:tcW w:w="4820" w:type="dxa"/>
            <w:tcBorders>
              <w:top w:val="single" w:sz="4" w:space="0" w:color="auto"/>
              <w:left w:val="single" w:sz="4" w:space="0" w:color="auto"/>
              <w:bottom w:val="single" w:sz="4" w:space="0" w:color="auto"/>
              <w:right w:val="single" w:sz="4" w:space="0" w:color="auto"/>
            </w:tcBorders>
            <w:shd w:val="clear" w:color="auto" w:fill="D9D9D9"/>
          </w:tcPr>
          <w:p w14:paraId="25951FB6" w14:textId="1DFDD16B" w:rsidR="008E6C7C" w:rsidRPr="007D35F5" w:rsidRDefault="00E34CFD" w:rsidP="008423C3">
            <w:pPr>
              <w:tabs>
                <w:tab w:val="left" w:pos="1168"/>
              </w:tabs>
              <w:ind w:left="77" w:hanging="77"/>
              <w:rPr>
                <w:b/>
                <w:sz w:val="16"/>
                <w:szCs w:val="16"/>
              </w:rPr>
            </w:pPr>
            <w:proofErr w:type="spellStart"/>
            <w:r>
              <w:rPr>
                <w:b/>
                <w:sz w:val="16"/>
                <w:szCs w:val="16"/>
              </w:rPr>
              <w:t>Changed</w:t>
            </w:r>
            <w:proofErr w:type="spellEnd"/>
            <w:r>
              <w:rPr>
                <w:b/>
                <w:sz w:val="16"/>
                <w:szCs w:val="16"/>
              </w:rPr>
              <w:t xml:space="preserve"> </w:t>
            </w:r>
            <w:proofErr w:type="spellStart"/>
            <w:r>
              <w:rPr>
                <w:b/>
                <w:sz w:val="16"/>
                <w:szCs w:val="16"/>
              </w:rPr>
              <w:t>by</w:t>
            </w:r>
            <w:proofErr w:type="spellEnd"/>
            <w:r>
              <w:rPr>
                <w:b/>
                <w:sz w:val="16"/>
                <w:szCs w:val="16"/>
              </w:rPr>
              <w:t xml:space="preserve"> / geändert von</w:t>
            </w:r>
          </w:p>
        </w:tc>
        <w:tc>
          <w:tcPr>
            <w:tcW w:w="1446" w:type="dxa"/>
            <w:tcBorders>
              <w:top w:val="single" w:sz="4" w:space="0" w:color="auto"/>
              <w:left w:val="single" w:sz="4" w:space="0" w:color="auto"/>
              <w:bottom w:val="single" w:sz="4" w:space="0" w:color="auto"/>
              <w:right w:val="single" w:sz="4" w:space="0" w:color="auto"/>
            </w:tcBorders>
            <w:shd w:val="clear" w:color="auto" w:fill="D9D9D9"/>
          </w:tcPr>
          <w:p w14:paraId="25951FB7" w14:textId="77777777" w:rsidR="008E6C7C" w:rsidRPr="007D35F5" w:rsidRDefault="008E6C7C" w:rsidP="008423C3">
            <w:pPr>
              <w:rPr>
                <w:b/>
                <w:sz w:val="16"/>
                <w:szCs w:val="16"/>
              </w:rPr>
            </w:pPr>
            <w:r w:rsidRPr="007D35F5">
              <w:rPr>
                <w:b/>
                <w:sz w:val="16"/>
                <w:szCs w:val="16"/>
              </w:rPr>
              <w:t>Date/ Datum</w:t>
            </w:r>
          </w:p>
        </w:tc>
        <w:tc>
          <w:tcPr>
            <w:tcW w:w="3090" w:type="dxa"/>
            <w:tcBorders>
              <w:top w:val="single" w:sz="4" w:space="0" w:color="auto"/>
              <w:left w:val="single" w:sz="4" w:space="0" w:color="auto"/>
              <w:bottom w:val="single" w:sz="4" w:space="0" w:color="auto"/>
              <w:right w:val="single" w:sz="4" w:space="0" w:color="auto"/>
            </w:tcBorders>
            <w:shd w:val="clear" w:color="auto" w:fill="D9D9D9"/>
          </w:tcPr>
          <w:p w14:paraId="25951FB8" w14:textId="2C096A5C" w:rsidR="008E6C7C" w:rsidRPr="007D35F5" w:rsidRDefault="00E34CFD" w:rsidP="008423C3">
            <w:pPr>
              <w:rPr>
                <w:b/>
                <w:sz w:val="16"/>
              </w:rPr>
            </w:pPr>
            <w:r>
              <w:rPr>
                <w:b/>
                <w:sz w:val="16"/>
              </w:rPr>
              <w:t>Change/Änderung</w:t>
            </w:r>
          </w:p>
        </w:tc>
      </w:tr>
      <w:tr w:rsidR="008E6C7C" w14:paraId="25951FBD" w14:textId="77777777" w:rsidTr="00A6063C">
        <w:trPr>
          <w:trHeight w:val="402"/>
        </w:trPr>
        <w:tc>
          <w:tcPr>
            <w:tcW w:w="4820" w:type="dxa"/>
            <w:tcBorders>
              <w:top w:val="single" w:sz="4" w:space="0" w:color="auto"/>
              <w:left w:val="single" w:sz="4" w:space="0" w:color="auto"/>
              <w:bottom w:val="single" w:sz="4" w:space="0" w:color="auto"/>
              <w:right w:val="single" w:sz="4" w:space="0" w:color="auto"/>
            </w:tcBorders>
            <w:vAlign w:val="center"/>
          </w:tcPr>
          <w:p w14:paraId="25951FBA" w14:textId="3075E943" w:rsidR="008E6C7C" w:rsidRPr="006B4DAD" w:rsidRDefault="001220CC" w:rsidP="00AE3EB7">
            <w:pPr>
              <w:pStyle w:val="BPTabelle"/>
            </w:pPr>
            <w:r>
              <w:t xml:space="preserve">Florian Lenz </w:t>
            </w:r>
          </w:p>
        </w:tc>
        <w:tc>
          <w:tcPr>
            <w:tcW w:w="1446" w:type="dxa"/>
            <w:tcBorders>
              <w:top w:val="single" w:sz="4" w:space="0" w:color="auto"/>
              <w:left w:val="single" w:sz="4" w:space="0" w:color="auto"/>
              <w:bottom w:val="single" w:sz="4" w:space="0" w:color="auto"/>
              <w:right w:val="single" w:sz="4" w:space="0" w:color="auto"/>
            </w:tcBorders>
            <w:vAlign w:val="center"/>
          </w:tcPr>
          <w:p w14:paraId="25951FBB" w14:textId="063D5EE8" w:rsidR="008E6C7C" w:rsidRPr="006B4DAD" w:rsidRDefault="00AE3EB7" w:rsidP="008423C3">
            <w:pPr>
              <w:pStyle w:val="BPTabelle"/>
            </w:pPr>
            <w:r>
              <w:t>27</w:t>
            </w:r>
            <w:r w:rsidR="001220CC">
              <w:t>.06.2019</w:t>
            </w:r>
          </w:p>
        </w:tc>
        <w:tc>
          <w:tcPr>
            <w:tcW w:w="3090" w:type="dxa"/>
            <w:tcBorders>
              <w:top w:val="single" w:sz="4" w:space="0" w:color="auto"/>
              <w:left w:val="single" w:sz="4" w:space="0" w:color="auto"/>
              <w:bottom w:val="single" w:sz="4" w:space="0" w:color="auto"/>
              <w:right w:val="single" w:sz="4" w:space="0" w:color="auto"/>
            </w:tcBorders>
            <w:vAlign w:val="center"/>
          </w:tcPr>
          <w:p w14:paraId="25951FBC" w14:textId="40BE8DF2" w:rsidR="008E6C7C" w:rsidRPr="006B4DAD" w:rsidRDefault="00E34CFD" w:rsidP="008423C3">
            <w:pPr>
              <w:pStyle w:val="BPTabelle"/>
            </w:pPr>
            <w:r>
              <w:t>Dokument erstellt</w:t>
            </w:r>
          </w:p>
        </w:tc>
      </w:tr>
      <w:tr w:rsidR="00E34CFD" w14:paraId="3F54BA90" w14:textId="77777777" w:rsidTr="00A6063C">
        <w:trPr>
          <w:trHeight w:val="402"/>
        </w:trPr>
        <w:tc>
          <w:tcPr>
            <w:tcW w:w="4820" w:type="dxa"/>
            <w:tcBorders>
              <w:top w:val="single" w:sz="4" w:space="0" w:color="auto"/>
              <w:left w:val="single" w:sz="4" w:space="0" w:color="auto"/>
              <w:bottom w:val="single" w:sz="4" w:space="0" w:color="auto"/>
              <w:right w:val="single" w:sz="4" w:space="0" w:color="auto"/>
            </w:tcBorders>
            <w:vAlign w:val="center"/>
          </w:tcPr>
          <w:p w14:paraId="6DAD2F26" w14:textId="77777777" w:rsidR="00E34CFD" w:rsidRDefault="00E34CFD" w:rsidP="008423C3">
            <w:pPr>
              <w:pStyle w:val="BPTabelle"/>
            </w:pPr>
          </w:p>
        </w:tc>
        <w:tc>
          <w:tcPr>
            <w:tcW w:w="1446" w:type="dxa"/>
            <w:tcBorders>
              <w:top w:val="single" w:sz="4" w:space="0" w:color="auto"/>
              <w:left w:val="single" w:sz="4" w:space="0" w:color="auto"/>
              <w:bottom w:val="single" w:sz="4" w:space="0" w:color="auto"/>
              <w:right w:val="single" w:sz="4" w:space="0" w:color="auto"/>
            </w:tcBorders>
            <w:vAlign w:val="center"/>
          </w:tcPr>
          <w:p w14:paraId="27F6C16A" w14:textId="77777777" w:rsidR="00E34CFD" w:rsidRDefault="00E34CFD" w:rsidP="008423C3">
            <w:pPr>
              <w:pStyle w:val="BPTabelle"/>
            </w:pPr>
          </w:p>
        </w:tc>
        <w:tc>
          <w:tcPr>
            <w:tcW w:w="3090" w:type="dxa"/>
            <w:tcBorders>
              <w:top w:val="single" w:sz="4" w:space="0" w:color="auto"/>
              <w:left w:val="single" w:sz="4" w:space="0" w:color="auto"/>
              <w:bottom w:val="single" w:sz="4" w:space="0" w:color="auto"/>
              <w:right w:val="single" w:sz="4" w:space="0" w:color="auto"/>
            </w:tcBorders>
            <w:vAlign w:val="center"/>
          </w:tcPr>
          <w:p w14:paraId="4066B5AE" w14:textId="77777777" w:rsidR="00E34CFD" w:rsidRPr="006B4DAD" w:rsidRDefault="00E34CFD" w:rsidP="008423C3">
            <w:pPr>
              <w:pStyle w:val="BPTabelle"/>
            </w:pPr>
          </w:p>
        </w:tc>
      </w:tr>
    </w:tbl>
    <w:p w14:paraId="25951FC6" w14:textId="77777777" w:rsidR="008E6C7C" w:rsidRPr="00D80619" w:rsidRDefault="008E6C7C" w:rsidP="008E6C7C"/>
    <w:p w14:paraId="25951FC7" w14:textId="77777777" w:rsidR="008E6C7C" w:rsidRPr="007D35F5" w:rsidRDefault="008E6C7C" w:rsidP="008E6C7C">
      <w:pPr>
        <w:pStyle w:val="berschrift2"/>
        <w:numPr>
          <w:ilvl w:val="1"/>
          <w:numId w:val="15"/>
        </w:numPr>
      </w:pPr>
      <w:bookmarkStart w:id="7" w:name="_Toc439842575"/>
      <w:bookmarkStart w:id="8" w:name="_Toc11834591"/>
      <w:proofErr w:type="spellStart"/>
      <w:r>
        <w:t>Estimation</w:t>
      </w:r>
      <w:proofErr w:type="spellEnd"/>
      <w:r>
        <w:t xml:space="preserve"> / Aufwandsabschätzung</w:t>
      </w:r>
      <w:bookmarkEnd w:id="7"/>
      <w:bookmarkEnd w:id="8"/>
    </w:p>
    <w:tbl>
      <w:tblPr>
        <w:tblW w:w="6422"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713"/>
        <w:gridCol w:w="3926"/>
        <w:gridCol w:w="1783"/>
      </w:tblGrid>
      <w:tr w:rsidR="008E6C7C" w:rsidRPr="007D35F5" w14:paraId="25951FCB" w14:textId="77777777" w:rsidTr="008E6C7C">
        <w:trPr>
          <w:trHeight w:val="577"/>
        </w:trPr>
        <w:tc>
          <w:tcPr>
            <w:tcW w:w="713" w:type="dxa"/>
            <w:tcBorders>
              <w:top w:val="single" w:sz="4" w:space="0" w:color="auto"/>
              <w:left w:val="single" w:sz="4" w:space="0" w:color="auto"/>
              <w:bottom w:val="single" w:sz="4" w:space="0" w:color="auto"/>
              <w:right w:val="single" w:sz="4" w:space="0" w:color="auto"/>
            </w:tcBorders>
            <w:shd w:val="clear" w:color="auto" w:fill="D9D9D9"/>
          </w:tcPr>
          <w:p w14:paraId="25951FC8" w14:textId="77777777" w:rsidR="008E6C7C" w:rsidRPr="007D35F5" w:rsidRDefault="008E6C7C" w:rsidP="008423C3">
            <w:pPr>
              <w:pStyle w:val="BPTabelle"/>
              <w:rPr>
                <w:b/>
              </w:rPr>
            </w:pPr>
            <w:r>
              <w:rPr>
                <w:b/>
              </w:rPr>
              <w:t>#</w:t>
            </w:r>
          </w:p>
        </w:tc>
        <w:tc>
          <w:tcPr>
            <w:tcW w:w="3926" w:type="dxa"/>
            <w:tcBorders>
              <w:top w:val="single" w:sz="4" w:space="0" w:color="auto"/>
              <w:left w:val="single" w:sz="4" w:space="0" w:color="auto"/>
              <w:bottom w:val="single" w:sz="4" w:space="0" w:color="auto"/>
              <w:right w:val="single" w:sz="4" w:space="0" w:color="auto"/>
            </w:tcBorders>
            <w:shd w:val="clear" w:color="auto" w:fill="D9D9D9"/>
          </w:tcPr>
          <w:p w14:paraId="25951FC9" w14:textId="77777777" w:rsidR="008E6C7C" w:rsidRPr="007D35F5" w:rsidRDefault="008E6C7C" w:rsidP="008423C3">
            <w:pPr>
              <w:pStyle w:val="BPTabelle"/>
              <w:rPr>
                <w:b/>
              </w:rPr>
            </w:pPr>
            <w:r w:rsidRPr="007D35F5">
              <w:rPr>
                <w:b/>
              </w:rPr>
              <w:t>Version</w:t>
            </w:r>
          </w:p>
        </w:tc>
        <w:tc>
          <w:tcPr>
            <w:tcW w:w="1783" w:type="dxa"/>
            <w:tcBorders>
              <w:top w:val="single" w:sz="4" w:space="0" w:color="auto"/>
              <w:left w:val="single" w:sz="4" w:space="0" w:color="auto"/>
              <w:bottom w:val="single" w:sz="4" w:space="0" w:color="auto"/>
              <w:right w:val="single" w:sz="4" w:space="0" w:color="auto"/>
            </w:tcBorders>
            <w:shd w:val="clear" w:color="auto" w:fill="D9D9D9"/>
          </w:tcPr>
          <w:p w14:paraId="25951FCA" w14:textId="77777777" w:rsidR="008E6C7C" w:rsidRPr="007D35F5" w:rsidRDefault="008E6C7C" w:rsidP="008423C3">
            <w:pPr>
              <w:pStyle w:val="BPTabelle"/>
              <w:rPr>
                <w:b/>
              </w:rPr>
            </w:pPr>
            <w:r>
              <w:rPr>
                <w:b/>
              </w:rPr>
              <w:t>Person Days / Personentage</w:t>
            </w:r>
          </w:p>
        </w:tc>
      </w:tr>
      <w:tr w:rsidR="008E6C7C" w14:paraId="25951FCF" w14:textId="77777777" w:rsidTr="008E6C7C">
        <w:trPr>
          <w:trHeight w:val="408"/>
        </w:trPr>
        <w:tc>
          <w:tcPr>
            <w:tcW w:w="713" w:type="dxa"/>
            <w:tcBorders>
              <w:top w:val="single" w:sz="4" w:space="0" w:color="auto"/>
              <w:left w:val="single" w:sz="4" w:space="0" w:color="auto"/>
              <w:bottom w:val="single" w:sz="4" w:space="0" w:color="auto"/>
              <w:right w:val="single" w:sz="4" w:space="0" w:color="auto"/>
            </w:tcBorders>
          </w:tcPr>
          <w:p w14:paraId="25951FCC" w14:textId="77777777" w:rsidR="008E6C7C" w:rsidRPr="00544C21" w:rsidRDefault="008E6C7C" w:rsidP="008423C3">
            <w:pPr>
              <w:pStyle w:val="BPTabelle"/>
            </w:pPr>
            <w:r>
              <w:t>1</w:t>
            </w:r>
          </w:p>
        </w:tc>
        <w:tc>
          <w:tcPr>
            <w:tcW w:w="3926" w:type="dxa"/>
            <w:tcBorders>
              <w:top w:val="single" w:sz="4" w:space="0" w:color="auto"/>
              <w:left w:val="single" w:sz="4" w:space="0" w:color="auto"/>
              <w:bottom w:val="single" w:sz="4" w:space="0" w:color="auto"/>
              <w:right w:val="single" w:sz="4" w:space="0" w:color="auto"/>
            </w:tcBorders>
          </w:tcPr>
          <w:p w14:paraId="25951FCD" w14:textId="77777777" w:rsidR="008E6C7C" w:rsidRPr="00A26AA3" w:rsidRDefault="008E6C7C" w:rsidP="008423C3">
            <w:pPr>
              <w:pStyle w:val="BPTabelle"/>
            </w:pPr>
            <w:r>
              <w:t>Gesamtes Arbeitspaket</w:t>
            </w:r>
          </w:p>
        </w:tc>
        <w:tc>
          <w:tcPr>
            <w:tcW w:w="1783" w:type="dxa"/>
            <w:tcBorders>
              <w:top w:val="single" w:sz="4" w:space="0" w:color="auto"/>
              <w:left w:val="single" w:sz="4" w:space="0" w:color="auto"/>
              <w:bottom w:val="single" w:sz="4" w:space="0" w:color="auto"/>
              <w:right w:val="single" w:sz="4" w:space="0" w:color="auto"/>
            </w:tcBorders>
          </w:tcPr>
          <w:p w14:paraId="25951FCE" w14:textId="75C2FFB0" w:rsidR="008E6C7C" w:rsidRPr="00A26AA3" w:rsidRDefault="00AE3EB7" w:rsidP="008423C3">
            <w:pPr>
              <w:pStyle w:val="BPTabelle"/>
            </w:pPr>
            <w:r>
              <w:t>50</w:t>
            </w:r>
          </w:p>
        </w:tc>
      </w:tr>
    </w:tbl>
    <w:p w14:paraId="25951FD0" w14:textId="77777777" w:rsidR="008E6C7C" w:rsidRDefault="008E6C7C" w:rsidP="008E6C7C"/>
    <w:p w14:paraId="25951FD1" w14:textId="77777777" w:rsidR="008E6C7C" w:rsidRPr="007D35F5" w:rsidRDefault="008E6C7C" w:rsidP="008E6C7C">
      <w:pPr>
        <w:pStyle w:val="berschrift2"/>
        <w:numPr>
          <w:ilvl w:val="1"/>
          <w:numId w:val="15"/>
        </w:numPr>
      </w:pPr>
      <w:bookmarkStart w:id="9" w:name="_Toc439842576"/>
      <w:bookmarkStart w:id="10" w:name="_Toc11834592"/>
      <w:proofErr w:type="spellStart"/>
      <w:r w:rsidRPr="007D35F5">
        <w:t>Referenced</w:t>
      </w:r>
      <w:proofErr w:type="spellEnd"/>
      <w:r w:rsidRPr="007D35F5">
        <w:t xml:space="preserve"> </w:t>
      </w:r>
      <w:proofErr w:type="spellStart"/>
      <w:r w:rsidRPr="007D35F5">
        <w:t>Documents</w:t>
      </w:r>
      <w:proofErr w:type="spellEnd"/>
      <w:r w:rsidRPr="007D35F5">
        <w:t>/ Referenzierte Dokumente</w:t>
      </w:r>
      <w:bookmarkEnd w:id="9"/>
      <w:bookmarkEnd w:id="10"/>
    </w:p>
    <w:tbl>
      <w:tblPr>
        <w:tblW w:w="9356"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6096"/>
        <w:gridCol w:w="1417"/>
        <w:gridCol w:w="1843"/>
      </w:tblGrid>
      <w:tr w:rsidR="008E6C7C" w:rsidRPr="007D35F5" w14:paraId="25951FD5" w14:textId="77777777" w:rsidTr="008423C3">
        <w:tc>
          <w:tcPr>
            <w:tcW w:w="6096" w:type="dxa"/>
            <w:tcBorders>
              <w:top w:val="single" w:sz="4" w:space="0" w:color="auto"/>
              <w:left w:val="single" w:sz="4" w:space="0" w:color="auto"/>
              <w:bottom w:val="single" w:sz="4" w:space="0" w:color="auto"/>
              <w:right w:val="single" w:sz="4" w:space="0" w:color="auto"/>
            </w:tcBorders>
            <w:shd w:val="clear" w:color="auto" w:fill="D9D9D9"/>
          </w:tcPr>
          <w:p w14:paraId="25951FD2" w14:textId="77777777" w:rsidR="008E6C7C" w:rsidRPr="007D35F5" w:rsidRDefault="008E6C7C" w:rsidP="008423C3">
            <w:pPr>
              <w:pStyle w:val="BPTabelle"/>
              <w:rPr>
                <w:b/>
              </w:rPr>
            </w:pPr>
            <w:r w:rsidRPr="007D35F5">
              <w:rPr>
                <w:b/>
              </w:rPr>
              <w:t>Title/ Titel</w:t>
            </w:r>
          </w:p>
        </w:tc>
        <w:tc>
          <w:tcPr>
            <w:tcW w:w="1417" w:type="dxa"/>
            <w:tcBorders>
              <w:top w:val="single" w:sz="4" w:space="0" w:color="auto"/>
              <w:left w:val="single" w:sz="4" w:space="0" w:color="auto"/>
              <w:bottom w:val="single" w:sz="4" w:space="0" w:color="auto"/>
              <w:right w:val="single" w:sz="4" w:space="0" w:color="auto"/>
            </w:tcBorders>
            <w:shd w:val="clear" w:color="auto" w:fill="D9D9D9"/>
          </w:tcPr>
          <w:p w14:paraId="25951FD3" w14:textId="77777777" w:rsidR="008E6C7C" w:rsidRPr="007D35F5" w:rsidRDefault="008E6C7C" w:rsidP="008423C3">
            <w:pPr>
              <w:pStyle w:val="BPTabelle"/>
              <w:rPr>
                <w:b/>
              </w:rPr>
            </w:pPr>
            <w:r w:rsidRPr="007D35F5">
              <w:rPr>
                <w:b/>
              </w:rPr>
              <w:t>Version</w:t>
            </w:r>
          </w:p>
        </w:tc>
        <w:tc>
          <w:tcPr>
            <w:tcW w:w="1843" w:type="dxa"/>
            <w:tcBorders>
              <w:top w:val="single" w:sz="4" w:space="0" w:color="auto"/>
              <w:left w:val="single" w:sz="4" w:space="0" w:color="auto"/>
              <w:bottom w:val="single" w:sz="4" w:space="0" w:color="auto"/>
              <w:right w:val="single" w:sz="4" w:space="0" w:color="auto"/>
            </w:tcBorders>
            <w:shd w:val="clear" w:color="auto" w:fill="D9D9D9"/>
          </w:tcPr>
          <w:p w14:paraId="25951FD4" w14:textId="77777777" w:rsidR="008E6C7C" w:rsidRPr="007D35F5" w:rsidRDefault="008E6C7C" w:rsidP="008423C3">
            <w:pPr>
              <w:pStyle w:val="BPTabelle"/>
              <w:rPr>
                <w:b/>
              </w:rPr>
            </w:pPr>
            <w:r w:rsidRPr="007D35F5">
              <w:rPr>
                <w:b/>
              </w:rPr>
              <w:t>Date/ Datum</w:t>
            </w:r>
          </w:p>
        </w:tc>
      </w:tr>
      <w:tr w:rsidR="008E6C7C" w14:paraId="25951FD9" w14:textId="77777777" w:rsidTr="008423C3">
        <w:tc>
          <w:tcPr>
            <w:tcW w:w="6096" w:type="dxa"/>
            <w:tcBorders>
              <w:top w:val="single" w:sz="4" w:space="0" w:color="auto"/>
              <w:left w:val="single" w:sz="4" w:space="0" w:color="auto"/>
              <w:bottom w:val="single" w:sz="4" w:space="0" w:color="auto"/>
              <w:right w:val="single" w:sz="4" w:space="0" w:color="auto"/>
            </w:tcBorders>
          </w:tcPr>
          <w:p w14:paraId="25951FD6" w14:textId="0570C5B3" w:rsidR="008E6C7C" w:rsidRPr="00544C21" w:rsidRDefault="007A2A86" w:rsidP="008423C3">
            <w:pPr>
              <w:pStyle w:val="BPTabelle"/>
            </w:pPr>
            <w:r>
              <w:t>&lt;Name und Pfad des weiteren Dokuments&gt;</w:t>
            </w:r>
          </w:p>
        </w:tc>
        <w:tc>
          <w:tcPr>
            <w:tcW w:w="1417" w:type="dxa"/>
            <w:tcBorders>
              <w:top w:val="single" w:sz="4" w:space="0" w:color="auto"/>
              <w:left w:val="single" w:sz="4" w:space="0" w:color="auto"/>
              <w:bottom w:val="single" w:sz="4" w:space="0" w:color="auto"/>
              <w:right w:val="single" w:sz="4" w:space="0" w:color="auto"/>
            </w:tcBorders>
          </w:tcPr>
          <w:p w14:paraId="25951FD7" w14:textId="77777777" w:rsidR="008E6C7C" w:rsidRPr="00A26AA3" w:rsidRDefault="008E6C7C" w:rsidP="008423C3">
            <w:pPr>
              <w:pStyle w:val="BPTabelle"/>
            </w:pPr>
            <w:r>
              <w:t>1</w:t>
            </w:r>
          </w:p>
        </w:tc>
        <w:tc>
          <w:tcPr>
            <w:tcW w:w="1843" w:type="dxa"/>
            <w:tcBorders>
              <w:top w:val="single" w:sz="4" w:space="0" w:color="auto"/>
              <w:left w:val="single" w:sz="4" w:space="0" w:color="auto"/>
              <w:bottom w:val="single" w:sz="4" w:space="0" w:color="auto"/>
              <w:right w:val="single" w:sz="4" w:space="0" w:color="auto"/>
            </w:tcBorders>
          </w:tcPr>
          <w:p w14:paraId="25951FD8" w14:textId="77777777" w:rsidR="008E6C7C" w:rsidRPr="00A26AA3" w:rsidRDefault="008E6C7C" w:rsidP="008423C3">
            <w:pPr>
              <w:pStyle w:val="BPTabelle"/>
            </w:pPr>
            <w:r>
              <w:t>05.08.2013</w:t>
            </w:r>
          </w:p>
        </w:tc>
      </w:tr>
      <w:tr w:rsidR="008E6C7C" w14:paraId="25951FDD" w14:textId="77777777" w:rsidTr="008423C3">
        <w:tc>
          <w:tcPr>
            <w:tcW w:w="6096" w:type="dxa"/>
            <w:tcBorders>
              <w:top w:val="single" w:sz="4" w:space="0" w:color="auto"/>
              <w:left w:val="single" w:sz="4" w:space="0" w:color="auto"/>
              <w:bottom w:val="single" w:sz="4" w:space="0" w:color="auto"/>
              <w:right w:val="single" w:sz="4" w:space="0" w:color="auto"/>
            </w:tcBorders>
          </w:tcPr>
          <w:p w14:paraId="25951FDA" w14:textId="7943B35B" w:rsidR="008E6C7C" w:rsidRPr="00544C21" w:rsidRDefault="008E6C7C" w:rsidP="008423C3">
            <w:pPr>
              <w:pStyle w:val="BPTabelle"/>
            </w:pPr>
          </w:p>
        </w:tc>
        <w:tc>
          <w:tcPr>
            <w:tcW w:w="1417" w:type="dxa"/>
            <w:tcBorders>
              <w:top w:val="single" w:sz="4" w:space="0" w:color="auto"/>
              <w:left w:val="single" w:sz="4" w:space="0" w:color="auto"/>
              <w:bottom w:val="single" w:sz="4" w:space="0" w:color="auto"/>
              <w:right w:val="single" w:sz="4" w:space="0" w:color="auto"/>
            </w:tcBorders>
          </w:tcPr>
          <w:p w14:paraId="25951FDB" w14:textId="3BD1279D" w:rsidR="008E6C7C" w:rsidRDefault="008E6C7C" w:rsidP="008423C3">
            <w:pPr>
              <w:pStyle w:val="BPTabelle"/>
            </w:pPr>
          </w:p>
        </w:tc>
        <w:tc>
          <w:tcPr>
            <w:tcW w:w="1843" w:type="dxa"/>
            <w:tcBorders>
              <w:top w:val="single" w:sz="4" w:space="0" w:color="auto"/>
              <w:left w:val="single" w:sz="4" w:space="0" w:color="auto"/>
              <w:bottom w:val="single" w:sz="4" w:space="0" w:color="auto"/>
              <w:right w:val="single" w:sz="4" w:space="0" w:color="auto"/>
            </w:tcBorders>
          </w:tcPr>
          <w:p w14:paraId="25951FDC" w14:textId="6B8BD7B2" w:rsidR="008E6C7C" w:rsidRDefault="008E6C7C" w:rsidP="008423C3">
            <w:pPr>
              <w:pStyle w:val="BPTabelle"/>
            </w:pPr>
          </w:p>
        </w:tc>
      </w:tr>
      <w:tr w:rsidR="008E6C7C" w14:paraId="25951FE1" w14:textId="77777777" w:rsidTr="008423C3">
        <w:tc>
          <w:tcPr>
            <w:tcW w:w="6096" w:type="dxa"/>
            <w:tcBorders>
              <w:top w:val="single" w:sz="4" w:space="0" w:color="auto"/>
              <w:left w:val="single" w:sz="4" w:space="0" w:color="auto"/>
              <w:bottom w:val="single" w:sz="4" w:space="0" w:color="auto"/>
              <w:right w:val="single" w:sz="4" w:space="0" w:color="auto"/>
            </w:tcBorders>
          </w:tcPr>
          <w:p w14:paraId="25951FDE" w14:textId="09081FE9" w:rsidR="008E6C7C" w:rsidRDefault="008E6C7C" w:rsidP="008423C3">
            <w:pPr>
              <w:pStyle w:val="BPTabelle"/>
            </w:pPr>
          </w:p>
        </w:tc>
        <w:tc>
          <w:tcPr>
            <w:tcW w:w="1417" w:type="dxa"/>
            <w:tcBorders>
              <w:top w:val="single" w:sz="4" w:space="0" w:color="auto"/>
              <w:left w:val="single" w:sz="4" w:space="0" w:color="auto"/>
              <w:bottom w:val="single" w:sz="4" w:space="0" w:color="auto"/>
              <w:right w:val="single" w:sz="4" w:space="0" w:color="auto"/>
            </w:tcBorders>
          </w:tcPr>
          <w:p w14:paraId="25951FDF" w14:textId="77777777" w:rsidR="008E6C7C" w:rsidRDefault="008E6C7C" w:rsidP="008423C3">
            <w:pPr>
              <w:pStyle w:val="BPTabelle"/>
            </w:pPr>
          </w:p>
        </w:tc>
        <w:tc>
          <w:tcPr>
            <w:tcW w:w="1843" w:type="dxa"/>
            <w:tcBorders>
              <w:top w:val="single" w:sz="4" w:space="0" w:color="auto"/>
              <w:left w:val="single" w:sz="4" w:space="0" w:color="auto"/>
              <w:bottom w:val="single" w:sz="4" w:space="0" w:color="auto"/>
              <w:right w:val="single" w:sz="4" w:space="0" w:color="auto"/>
            </w:tcBorders>
          </w:tcPr>
          <w:p w14:paraId="25951FE0" w14:textId="77777777" w:rsidR="008E6C7C" w:rsidDel="002F5E89" w:rsidRDefault="008E6C7C" w:rsidP="008423C3">
            <w:pPr>
              <w:pStyle w:val="BPTabelle"/>
            </w:pPr>
          </w:p>
        </w:tc>
      </w:tr>
    </w:tbl>
    <w:p w14:paraId="25951FE5" w14:textId="77777777" w:rsidR="008E6C7C" w:rsidRDefault="008E6C7C" w:rsidP="008E6C7C">
      <w:pPr>
        <w:pStyle w:val="berschrift1"/>
        <w:numPr>
          <w:ilvl w:val="0"/>
          <w:numId w:val="15"/>
        </w:numPr>
        <w:tabs>
          <w:tab w:val="clear" w:pos="1512"/>
          <w:tab w:val="num" w:pos="567"/>
        </w:tabs>
        <w:ind w:left="567" w:hanging="567"/>
        <w:rPr>
          <w:kern w:val="0"/>
        </w:rPr>
      </w:pPr>
      <w:bookmarkStart w:id="11" w:name="_Toc439842578"/>
      <w:bookmarkStart w:id="12" w:name="_Toc11834593"/>
      <w:proofErr w:type="spellStart"/>
      <w:r>
        <w:rPr>
          <w:kern w:val="0"/>
        </w:rPr>
        <w:lastRenderedPageBreak/>
        <w:t>Context</w:t>
      </w:r>
      <w:proofErr w:type="spellEnd"/>
      <w:r>
        <w:rPr>
          <w:kern w:val="0"/>
        </w:rPr>
        <w:t xml:space="preserve"> / Ausgangssituation</w:t>
      </w:r>
      <w:bookmarkEnd w:id="11"/>
      <w:bookmarkEnd w:id="12"/>
    </w:p>
    <w:p w14:paraId="59FFF325" w14:textId="5896DB76" w:rsidR="00F50EF0" w:rsidRDefault="00732907" w:rsidP="008E6C7C">
      <w:r>
        <w:t xml:space="preserve">Die aktuelle </w:t>
      </w:r>
      <w:proofErr w:type="spellStart"/>
      <w:r>
        <w:t>Chartengine</w:t>
      </w:r>
      <w:proofErr w:type="spellEnd"/>
      <w:r>
        <w:t xml:space="preserve"> </w:t>
      </w:r>
      <w:r w:rsidR="00CB043D">
        <w:t xml:space="preserve">aus Klasse </w:t>
      </w:r>
      <w:r w:rsidR="00CB043D" w:rsidRPr="00CB043D">
        <w:t>/GIB/CL_DC_GRAPH</w:t>
      </w:r>
      <w:r w:rsidR="00CB043D">
        <w:t xml:space="preserve"> verwendet Ableitungen der Klasse </w:t>
      </w:r>
      <w:r w:rsidR="00CB043D" w:rsidRPr="00CB043D">
        <w:t>CL_GUI_CHART_ENGINE</w:t>
      </w:r>
      <w:r w:rsidR="00CB043D">
        <w:t>. U</w:t>
      </w:r>
      <w:r>
        <w:t xml:space="preserve">nter S/4 HANA in der Implementierung </w:t>
      </w:r>
      <w:r w:rsidR="00CB043D">
        <w:t xml:space="preserve">SAP </w:t>
      </w:r>
      <w:proofErr w:type="spellStart"/>
      <w:r>
        <w:t>WebGUI</w:t>
      </w:r>
      <w:proofErr w:type="spellEnd"/>
      <w:r>
        <w:t xml:space="preserve"> </w:t>
      </w:r>
      <w:r w:rsidR="00CB043D">
        <w:t xml:space="preserve">wird diese aber </w:t>
      </w:r>
      <w:r>
        <w:t xml:space="preserve">nur unzureichend unterstützt. Um weiterhin in den bestehenden DC Anwendungen </w:t>
      </w:r>
      <w:r w:rsidR="00CB043D">
        <w:t xml:space="preserve">in der </w:t>
      </w:r>
      <w:proofErr w:type="spellStart"/>
      <w:r w:rsidR="00CB043D">
        <w:t>fiorisierten</w:t>
      </w:r>
      <w:proofErr w:type="spellEnd"/>
      <w:r w:rsidR="00CB043D">
        <w:t xml:space="preserve"> Darstellung </w:t>
      </w:r>
      <w:r>
        <w:t xml:space="preserve">auch im </w:t>
      </w:r>
      <w:proofErr w:type="spellStart"/>
      <w:r>
        <w:t>WebGUI</w:t>
      </w:r>
      <w:proofErr w:type="spellEnd"/>
      <w:r>
        <w:t xml:space="preserve"> mit </w:t>
      </w:r>
      <w:r w:rsidR="00CB043D">
        <w:t xml:space="preserve">Grafiken </w:t>
      </w:r>
      <w:r>
        <w:t xml:space="preserve">arbeiten zu können, wird eine neue Engine benötigt. Hierzu bietet sich das UI5 </w:t>
      </w:r>
      <w:proofErr w:type="spellStart"/>
      <w:r>
        <w:t>Vizframe</w:t>
      </w:r>
      <w:proofErr w:type="spellEnd"/>
      <w:r>
        <w:t xml:space="preserve"> an.</w:t>
      </w:r>
      <w:r w:rsidR="00CB043D">
        <w:t xml:space="preserve"> Der in Release 19.0 bestehende Prototyp soll um nötige Funktionen ergänzt werden.</w:t>
      </w:r>
    </w:p>
    <w:p w14:paraId="177C2010" w14:textId="2677EFF1" w:rsidR="00732907" w:rsidRDefault="00732907" w:rsidP="008E6C7C">
      <w:r>
        <w:t xml:space="preserve">Der Aufruf soll wie bisher über einen Wrapper-Baustein </w:t>
      </w:r>
      <w:r w:rsidRPr="00732907">
        <w:t>/GIB/DC_GRAPH_CALLER</w:t>
      </w:r>
      <w:r>
        <w:t xml:space="preserve"> geschehen, so kann der Kontext</w:t>
      </w:r>
      <w:r w:rsidR="00CB043D">
        <w:t xml:space="preserve"> (ActiveX, WWW, SAPGUI)</w:t>
      </w:r>
      <w:r>
        <w:t xml:space="preserve"> ermittelt und die jeweils passende Grafikumgebung verwendet werden.</w:t>
      </w:r>
    </w:p>
    <w:p w14:paraId="43FCD771" w14:textId="77777777" w:rsidR="00732907" w:rsidRPr="00F50EF0" w:rsidRDefault="00732907" w:rsidP="008E6C7C"/>
    <w:p w14:paraId="25951FE9" w14:textId="34CD2CC1" w:rsidR="008E6C7C" w:rsidRDefault="008E6C7C" w:rsidP="008E6C7C">
      <w:pPr>
        <w:pStyle w:val="berschrift1"/>
        <w:numPr>
          <w:ilvl w:val="0"/>
          <w:numId w:val="15"/>
        </w:numPr>
        <w:tabs>
          <w:tab w:val="clear" w:pos="1512"/>
          <w:tab w:val="num" w:pos="567"/>
        </w:tabs>
        <w:ind w:left="567" w:hanging="567"/>
        <w:rPr>
          <w:kern w:val="0"/>
        </w:rPr>
      </w:pPr>
      <w:bookmarkStart w:id="13" w:name="_Toc439842579"/>
      <w:bookmarkStart w:id="14" w:name="_Toc11834594"/>
      <w:r>
        <w:rPr>
          <w:kern w:val="0"/>
        </w:rPr>
        <w:lastRenderedPageBreak/>
        <w:t>Aufgabenstellung</w:t>
      </w:r>
      <w:bookmarkEnd w:id="13"/>
      <w:bookmarkEnd w:id="14"/>
    </w:p>
    <w:p w14:paraId="25951FEA" w14:textId="719CA6DD" w:rsidR="00F561B1" w:rsidRDefault="00F561B1" w:rsidP="00F561B1">
      <w:r>
        <w:t>Um</w:t>
      </w:r>
      <w:r w:rsidR="00BB0B38">
        <w:t xml:space="preserve"> den gewohnten Umfang der Grafikintegration in der GIBSUITE anzubieten, werden die folgenden Funktionen benötigt.</w:t>
      </w:r>
    </w:p>
    <w:p w14:paraId="2D7B3CB1" w14:textId="042FAF3A" w:rsidR="00275F25" w:rsidRDefault="00275F25" w:rsidP="00F561B1">
      <w:r>
        <w:rPr>
          <w:noProof/>
          <w:lang w:eastAsia="de-DE"/>
        </w:rPr>
        <w:drawing>
          <wp:inline distT="0" distB="0" distL="0" distR="0" wp14:anchorId="0DFD6937" wp14:editId="4DBA1B40">
            <wp:extent cx="2447925" cy="361950"/>
            <wp:effectExtent l="0" t="0" r="9525" b="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447925" cy="361950"/>
                    </a:xfrm>
                    <a:prstGeom prst="rect">
                      <a:avLst/>
                    </a:prstGeom>
                  </pic:spPr>
                </pic:pic>
              </a:graphicData>
            </a:graphic>
          </wp:inline>
        </w:drawing>
      </w:r>
    </w:p>
    <w:p w14:paraId="59BC9B21" w14:textId="77777777" w:rsidR="00275F25" w:rsidRDefault="00275F25" w:rsidP="0038600E">
      <w:pPr>
        <w:pStyle w:val="berschrift9"/>
      </w:pPr>
      <w:r>
        <w:t>Toolbar Funktionen</w:t>
      </w:r>
    </w:p>
    <w:p w14:paraId="79DA20A2" w14:textId="77777777" w:rsidR="0038600E" w:rsidRDefault="00275F25" w:rsidP="0038600E">
      <w:pPr>
        <w:pStyle w:val="Listenabsatz"/>
        <w:numPr>
          <w:ilvl w:val="0"/>
          <w:numId w:val="17"/>
        </w:numPr>
      </w:pPr>
      <w:r>
        <w:t xml:space="preserve">Schließen </w:t>
      </w:r>
    </w:p>
    <w:p w14:paraId="76783E7C" w14:textId="3477FAB7" w:rsidR="00275F25" w:rsidRDefault="00275F25" w:rsidP="0038600E">
      <w:pPr>
        <w:pStyle w:val="Listenabsatz"/>
        <w:numPr>
          <w:ilvl w:val="1"/>
          <w:numId w:val="17"/>
        </w:numPr>
      </w:pPr>
      <w:r>
        <w:t xml:space="preserve">je nach Aufrufkontext (Dialogbox benötigt Funktion nicht, Mehrfachverwendung benötigt Funktion nicht z.B. </w:t>
      </w:r>
      <w:proofErr w:type="spellStart"/>
      <w:r>
        <w:t>TopN</w:t>
      </w:r>
      <w:proofErr w:type="spellEnd"/>
      <w:r>
        <w:t xml:space="preserve"> Grafik, Master-Slave benötigt die Funktion nur einmalig)</w:t>
      </w:r>
    </w:p>
    <w:p w14:paraId="07E5F027" w14:textId="3DEB628F" w:rsidR="00275F25" w:rsidRDefault="00275F25" w:rsidP="0038600E">
      <w:pPr>
        <w:pStyle w:val="Listenabsatz"/>
        <w:numPr>
          <w:ilvl w:val="0"/>
          <w:numId w:val="17"/>
        </w:numPr>
      </w:pPr>
      <w:r>
        <w:t>Hilfe zu den übergebenen Datenreihen</w:t>
      </w:r>
    </w:p>
    <w:p w14:paraId="0A30DF9E" w14:textId="7715BED0" w:rsidR="0038600E" w:rsidRDefault="0038600E" w:rsidP="0038600E">
      <w:pPr>
        <w:pStyle w:val="Listenabsatz"/>
        <w:numPr>
          <w:ilvl w:val="1"/>
          <w:numId w:val="17"/>
        </w:numPr>
      </w:pPr>
      <w:r>
        <w:t xml:space="preserve">Über den Info-Button wird entweder ein allgemeiner Hilfetext zur </w:t>
      </w:r>
      <w:r w:rsidR="0014520D">
        <w:t xml:space="preserve">jeweiligen </w:t>
      </w:r>
      <w:r>
        <w:t>Grafik dargestellt oder je nach Anwendung zusätzlich die Dokumentation der anzuzeigenden Datenelemente als Submenüeinträge</w:t>
      </w:r>
    </w:p>
    <w:p w14:paraId="46C9DEE6" w14:textId="3270B909" w:rsidR="0038600E" w:rsidRDefault="0038600E" w:rsidP="0038600E">
      <w:pPr>
        <w:pStyle w:val="Listenabsatz"/>
        <w:ind w:left="1440"/>
      </w:pPr>
      <w:r w:rsidRPr="0038600E">
        <w:drawing>
          <wp:inline distT="0" distB="0" distL="0" distR="0" wp14:anchorId="2977687C" wp14:editId="38A2EDF0">
            <wp:extent cx="2078764" cy="2400300"/>
            <wp:effectExtent l="0" t="0" r="0" b="0"/>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084541" cy="2406971"/>
                    </a:xfrm>
                    <a:prstGeom prst="rect">
                      <a:avLst/>
                    </a:prstGeom>
                  </pic:spPr>
                </pic:pic>
              </a:graphicData>
            </a:graphic>
          </wp:inline>
        </w:drawing>
      </w:r>
    </w:p>
    <w:p w14:paraId="3DECD69E" w14:textId="77777777" w:rsidR="0038600E" w:rsidRDefault="0038600E" w:rsidP="00275F25"/>
    <w:p w14:paraId="3C0FD44C" w14:textId="596D5FAB" w:rsidR="0038600E" w:rsidRDefault="00BB0B38" w:rsidP="00680FD2">
      <w:pPr>
        <w:pStyle w:val="Listenabsatz"/>
        <w:numPr>
          <w:ilvl w:val="0"/>
          <w:numId w:val="17"/>
        </w:numPr>
      </w:pPr>
      <w:proofErr w:type="spellStart"/>
      <w:r>
        <w:t>Layoutsteuerung</w:t>
      </w:r>
      <w:proofErr w:type="spellEnd"/>
    </w:p>
    <w:p w14:paraId="53FC0B58" w14:textId="081AFE37" w:rsidR="00EA0638" w:rsidRDefault="00EA0638" w:rsidP="00EA0638">
      <w:pPr>
        <w:pStyle w:val="Listenabsatz"/>
      </w:pPr>
      <w:r w:rsidRPr="00EA0638">
        <w:drawing>
          <wp:inline distT="0" distB="0" distL="0" distR="0" wp14:anchorId="0E973104" wp14:editId="59402BCC">
            <wp:extent cx="2524477" cy="1381318"/>
            <wp:effectExtent l="0" t="0" r="0" b="9525"/>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524477" cy="1381318"/>
                    </a:xfrm>
                    <a:prstGeom prst="rect">
                      <a:avLst/>
                    </a:prstGeom>
                  </pic:spPr>
                </pic:pic>
              </a:graphicData>
            </a:graphic>
          </wp:inline>
        </w:drawing>
      </w:r>
    </w:p>
    <w:p w14:paraId="7C2248D6" w14:textId="6FEF6981" w:rsidR="0038600E" w:rsidRDefault="0038600E" w:rsidP="0038600E">
      <w:pPr>
        <w:pStyle w:val="Listenabsatz"/>
        <w:numPr>
          <w:ilvl w:val="1"/>
          <w:numId w:val="17"/>
        </w:numPr>
      </w:pPr>
      <w:r>
        <w:t>Laden und Verwalten von Layouts, ein und ausblenden und anordnen der gewünschten Datenreihen. Sichern des weiteren Grafikeinstellungen (</w:t>
      </w:r>
      <w:proofErr w:type="spellStart"/>
      <w:r>
        <w:t>Charttyp</w:t>
      </w:r>
      <w:proofErr w:type="spellEnd"/>
      <w:r>
        <w:t xml:space="preserve">, </w:t>
      </w:r>
      <w:proofErr w:type="gramStart"/>
      <w:r>
        <w:t>Farbe,…</w:t>
      </w:r>
      <w:proofErr w:type="gramEnd"/>
      <w:r>
        <w:t>) passend zum Layout. Vorbelegen als User</w:t>
      </w:r>
      <w:r w:rsidR="00EA0638">
        <w:t>-</w:t>
      </w:r>
      <w:r>
        <w:t xml:space="preserve"> und Systemdefault</w:t>
      </w:r>
      <w:r w:rsidR="00231E8A">
        <w:t xml:space="preserve"> je nach </w:t>
      </w:r>
      <w:proofErr w:type="spellStart"/>
      <w:r w:rsidR="00231E8A">
        <w:t>Layoutberechtigung</w:t>
      </w:r>
      <w:proofErr w:type="spellEnd"/>
      <w:r>
        <w:t>.</w:t>
      </w:r>
    </w:p>
    <w:p w14:paraId="25A951E9" w14:textId="4D34ACF4" w:rsidR="0038600E" w:rsidRDefault="0038600E" w:rsidP="0038600E">
      <w:pPr>
        <w:pStyle w:val="Listenabsatz"/>
        <w:numPr>
          <w:ilvl w:val="0"/>
          <w:numId w:val="17"/>
        </w:numPr>
      </w:pPr>
      <w:r>
        <w:t>Hilfe zur Bedienung der Grafik (optional)</w:t>
      </w:r>
    </w:p>
    <w:p w14:paraId="78DBDD7C" w14:textId="14FF74C5" w:rsidR="0038600E" w:rsidRDefault="0038600E" w:rsidP="0038600E">
      <w:pPr>
        <w:pStyle w:val="Listenabsatz"/>
        <w:numPr>
          <w:ilvl w:val="0"/>
          <w:numId w:val="17"/>
        </w:numPr>
      </w:pPr>
      <w:r>
        <w:t>Änderungsmodus mit weiteren Einstellmöglichkeiten</w:t>
      </w:r>
    </w:p>
    <w:p w14:paraId="7BD29001" w14:textId="371BFE37" w:rsidR="0038600E" w:rsidRDefault="008A6C5F" w:rsidP="008A6C5F">
      <w:pPr>
        <w:pStyle w:val="Listenabsatz"/>
        <w:ind w:left="1440"/>
      </w:pPr>
      <w:r w:rsidRPr="0038600E">
        <w:drawing>
          <wp:inline distT="0" distB="0" distL="0" distR="0" wp14:anchorId="47F4641D" wp14:editId="05B1881A">
            <wp:extent cx="5630061" cy="371527"/>
            <wp:effectExtent l="0" t="0" r="0" b="9525"/>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630061" cy="371527"/>
                    </a:xfrm>
                    <a:prstGeom prst="rect">
                      <a:avLst/>
                    </a:prstGeom>
                  </pic:spPr>
                </pic:pic>
              </a:graphicData>
            </a:graphic>
          </wp:inline>
        </w:drawing>
      </w:r>
      <w:r w:rsidR="0038600E">
        <w:t>Vorgabe der Startposition (für Ausrichtungsmodus fixiert)</w:t>
      </w:r>
    </w:p>
    <w:p w14:paraId="272F5A6C" w14:textId="20559A6D" w:rsidR="0038600E" w:rsidRDefault="0038600E" w:rsidP="0038600E">
      <w:pPr>
        <w:pStyle w:val="Listenabsatz"/>
        <w:numPr>
          <w:ilvl w:val="1"/>
          <w:numId w:val="17"/>
        </w:numPr>
      </w:pPr>
      <w:r>
        <w:t>Ausrichtung linksbündig, rechtsbündig, zentriert, fixiert</w:t>
      </w:r>
    </w:p>
    <w:p w14:paraId="6662E034" w14:textId="3855E601" w:rsidR="0038600E" w:rsidRDefault="0038600E" w:rsidP="0038600E">
      <w:pPr>
        <w:pStyle w:val="Listenabsatz"/>
        <w:numPr>
          <w:ilvl w:val="1"/>
          <w:numId w:val="17"/>
        </w:numPr>
      </w:pPr>
      <w:r>
        <w:t>Anzahl Rubriken (ggf. alternativ über den Zoomfaktor?)</w:t>
      </w:r>
    </w:p>
    <w:p w14:paraId="526584C3" w14:textId="63F1CAF4" w:rsidR="008A6C5F" w:rsidRDefault="008A6C5F" w:rsidP="0038600E">
      <w:pPr>
        <w:pStyle w:val="Listenabsatz"/>
        <w:numPr>
          <w:ilvl w:val="1"/>
          <w:numId w:val="17"/>
        </w:numPr>
      </w:pPr>
      <w:r>
        <w:t>Ausgabe einer Werteliste in eigenem HTML-Control</w:t>
      </w:r>
    </w:p>
    <w:p w14:paraId="4E03D5FF" w14:textId="778ABFEF" w:rsidR="008A6C5F" w:rsidRDefault="008A6C5F" w:rsidP="0038600E">
      <w:pPr>
        <w:pStyle w:val="Listenabsatz"/>
        <w:numPr>
          <w:ilvl w:val="1"/>
          <w:numId w:val="17"/>
        </w:numPr>
      </w:pPr>
      <w:r>
        <w:lastRenderedPageBreak/>
        <w:t>Anzahl Dezimalstellen der Ausgabe (optional)</w:t>
      </w:r>
    </w:p>
    <w:p w14:paraId="22BCE26E" w14:textId="387FCA5C" w:rsidR="0038600E" w:rsidRDefault="0038600E" w:rsidP="0038600E">
      <w:pPr>
        <w:pStyle w:val="Listenabsatz"/>
        <w:numPr>
          <w:ilvl w:val="0"/>
          <w:numId w:val="17"/>
        </w:numPr>
      </w:pPr>
      <w:r>
        <w:t>Export nach Excel (optional)</w:t>
      </w:r>
    </w:p>
    <w:p w14:paraId="70BC4B89" w14:textId="18FD36F7" w:rsidR="0038600E" w:rsidRDefault="0038600E" w:rsidP="0038600E">
      <w:pPr>
        <w:pStyle w:val="Listenabsatz"/>
        <w:numPr>
          <w:ilvl w:val="0"/>
          <w:numId w:val="17"/>
        </w:numPr>
      </w:pPr>
      <w:r>
        <w:t>Druck der Grafik/Bildexport (optional)</w:t>
      </w:r>
    </w:p>
    <w:p w14:paraId="4532597A" w14:textId="28543653" w:rsidR="004410B2" w:rsidRDefault="004410B2" w:rsidP="004410B2">
      <w:r>
        <w:t xml:space="preserve">Um den durch den UI5 </w:t>
      </w:r>
      <w:proofErr w:type="spellStart"/>
      <w:r>
        <w:t>overhead</w:t>
      </w:r>
      <w:proofErr w:type="spellEnd"/>
      <w:r>
        <w:t xml:space="preserve"> sehr begrenzten Platz zu sparen, sollte geprüft werden, ob nur eine einzelne Toolbar verwendet werden kann. Aktuell wird im Prototyp eine Toolbar über das Backend und eine Toolbar über das Frontend </w:t>
      </w:r>
      <w:r w:rsidR="009960DC">
        <w:t xml:space="preserve">direkt darunter </w:t>
      </w:r>
      <w:r>
        <w:t>zur Verfügung gestellt.</w:t>
      </w:r>
    </w:p>
    <w:p w14:paraId="27E3708D" w14:textId="3827D340" w:rsidR="004410B2" w:rsidRDefault="004410B2" w:rsidP="004410B2">
      <w:r w:rsidRPr="004410B2">
        <w:drawing>
          <wp:inline distT="0" distB="0" distL="0" distR="0" wp14:anchorId="6611E1FD" wp14:editId="0BB197AB">
            <wp:extent cx="6119495" cy="1221105"/>
            <wp:effectExtent l="0" t="0" r="0" b="0"/>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119495" cy="1221105"/>
                    </a:xfrm>
                    <a:prstGeom prst="rect">
                      <a:avLst/>
                    </a:prstGeom>
                  </pic:spPr>
                </pic:pic>
              </a:graphicData>
            </a:graphic>
          </wp:inline>
        </w:drawing>
      </w:r>
    </w:p>
    <w:p w14:paraId="4FE94DCC" w14:textId="45018472" w:rsidR="004410B2" w:rsidRDefault="004410B2" w:rsidP="00B667B8">
      <w:r>
        <w:t>Zurzeit wird die Hintergrundfarbe des SAPGUI</w:t>
      </w:r>
      <w:r w:rsidR="00B667B8">
        <w:t>/WEBGUI</w:t>
      </w:r>
      <w:r>
        <w:t xml:space="preserve"> nicht berücksichtigt</w:t>
      </w:r>
      <w:r w:rsidR="00B667B8">
        <w:t>, dies soll passend zum verwendeten GUI-</w:t>
      </w:r>
      <w:proofErr w:type="spellStart"/>
      <w:r w:rsidR="00B667B8">
        <w:t>Theme</w:t>
      </w:r>
      <w:proofErr w:type="spellEnd"/>
      <w:r w:rsidR="00B667B8">
        <w:t xml:space="preserve"> erfolgen.</w:t>
      </w:r>
      <w:r w:rsidR="00B667B8">
        <w:rPr>
          <w:noProof/>
          <w:lang w:eastAsia="de-DE"/>
        </w:rPr>
        <w:drawing>
          <wp:inline distT="0" distB="0" distL="0" distR="0" wp14:anchorId="66341D91" wp14:editId="0888C64C">
            <wp:extent cx="6119495" cy="1136015"/>
            <wp:effectExtent l="0" t="0" r="0" b="6985"/>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119495" cy="1136015"/>
                    </a:xfrm>
                    <a:prstGeom prst="rect">
                      <a:avLst/>
                    </a:prstGeom>
                  </pic:spPr>
                </pic:pic>
              </a:graphicData>
            </a:graphic>
          </wp:inline>
        </w:drawing>
      </w:r>
    </w:p>
    <w:p w14:paraId="360F9C1F" w14:textId="178E79F4" w:rsidR="004410B2" w:rsidRDefault="004410B2" w:rsidP="004410B2">
      <w:pPr>
        <w:pStyle w:val="berschrift9"/>
      </w:pPr>
      <w:r>
        <w:t xml:space="preserve">Master/Slave Grafik </w:t>
      </w:r>
    </w:p>
    <w:p w14:paraId="47FB931D" w14:textId="40CBC3F6" w:rsidR="004410B2" w:rsidRDefault="004410B2" w:rsidP="004410B2">
      <w:r>
        <w:t>In einzelnen Anwendungen (z.B. /GIB/DCC_SIMU</w:t>
      </w:r>
      <w:r w:rsidR="00E62BB0">
        <w:t>N</w:t>
      </w:r>
      <w:r>
        <w:t xml:space="preserve">) wird </w:t>
      </w:r>
      <w:proofErr w:type="gramStart"/>
      <w:r>
        <w:t>eine Master</w:t>
      </w:r>
      <w:proofErr w:type="gramEnd"/>
      <w:r>
        <w:t>/Slave-Grafik benötigt. Beide Datenreihen werden gleich skaliert und nebeneinander dargestellt. Um eine Teilung horizontal oder vertikal erfolgen soll, kann über den Aufruf mitgegeben werden (optional Default horizontal).</w:t>
      </w:r>
    </w:p>
    <w:p w14:paraId="21F66EE1" w14:textId="54B7AB91" w:rsidR="004410B2" w:rsidRDefault="004410B2" w:rsidP="004410B2">
      <w:r w:rsidRPr="004410B2">
        <w:drawing>
          <wp:inline distT="0" distB="0" distL="0" distR="0" wp14:anchorId="28D47F10" wp14:editId="0DC1D540">
            <wp:extent cx="6119495" cy="1110615"/>
            <wp:effectExtent l="0" t="0" r="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119495" cy="1110615"/>
                    </a:xfrm>
                    <a:prstGeom prst="rect">
                      <a:avLst/>
                    </a:prstGeom>
                  </pic:spPr>
                </pic:pic>
              </a:graphicData>
            </a:graphic>
          </wp:inline>
        </w:drawing>
      </w:r>
    </w:p>
    <w:p w14:paraId="253DC86C" w14:textId="67BC16A5" w:rsidR="004410B2" w:rsidRDefault="004410B2" w:rsidP="004410B2">
      <w:r>
        <w:t>Die Toolbar soll nur für die Master-Grafik zur Verfügung stehen. Alle Einstellungen inkl. Skalierung gelten für beide Grafiken. Beide Grafiken sollen auch gleich/parallel scrollen.</w:t>
      </w:r>
    </w:p>
    <w:p w14:paraId="69F84E8C" w14:textId="249616F3" w:rsidR="00B667B8" w:rsidRDefault="00B667B8" w:rsidP="00B667B8">
      <w:pPr>
        <w:pStyle w:val="berschrift9"/>
      </w:pPr>
      <w:r>
        <w:t>Chart Customizing</w:t>
      </w:r>
    </w:p>
    <w:p w14:paraId="0F5B8595" w14:textId="77777777" w:rsidR="00E62BB0" w:rsidRDefault="00E62BB0" w:rsidP="00B667B8">
      <w:r>
        <w:t xml:space="preserve">Das aktuelle Chart-Customizing ist recht umfangreich und in der beigefügten XML-Datei ersichtlich. </w:t>
      </w:r>
    </w:p>
    <w:p w14:paraId="2CFB4138" w14:textId="70280763" w:rsidR="00B667B8" w:rsidRDefault="00E62BB0" w:rsidP="00B667B8">
      <w:r>
        <w:object w:dxaOrig="1532" w:dyaOrig="991" w14:anchorId="779C0BA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76.2pt;height:49.4pt" o:ole="">
            <v:imagedata r:id="rId23" o:title=""/>
          </v:shape>
          <o:OLEObject Type="Embed" ProgID="Package" ShapeID="_x0000_i1031" DrawAspect="Icon" ObjectID="_1623143114" r:id="rId24"/>
        </w:object>
      </w:r>
    </w:p>
    <w:p w14:paraId="4AB061EB" w14:textId="4B85E4BC" w:rsidR="004C57EF" w:rsidRDefault="004C57EF" w:rsidP="00B667B8">
      <w:r w:rsidRPr="004C57EF">
        <w:lastRenderedPageBreak/>
        <w:drawing>
          <wp:inline distT="0" distB="0" distL="0" distR="0" wp14:anchorId="6AA4EEE4" wp14:editId="546D7E90">
            <wp:extent cx="5496692" cy="4077269"/>
            <wp:effectExtent l="0" t="0" r="8890" b="0"/>
            <wp:docPr id="26" name="Grafi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496692" cy="4077269"/>
                    </a:xfrm>
                    <a:prstGeom prst="rect">
                      <a:avLst/>
                    </a:prstGeom>
                  </pic:spPr>
                </pic:pic>
              </a:graphicData>
            </a:graphic>
          </wp:inline>
        </w:drawing>
      </w:r>
    </w:p>
    <w:p w14:paraId="4297C566" w14:textId="1A5A3968" w:rsidR="00E62BB0" w:rsidRDefault="00E62BB0" w:rsidP="00B667B8">
      <w:r>
        <w:t>Die folgenden Funktionen werden zwingend benötigt.</w:t>
      </w:r>
      <w:r w:rsidR="004C57EF">
        <w:t xml:space="preserve"> Weiterhin sollen </w:t>
      </w:r>
      <w:r w:rsidR="00584217">
        <w:t>die Einstellungen je Layout mit</w:t>
      </w:r>
      <w:bookmarkStart w:id="15" w:name="_GoBack"/>
      <w:bookmarkEnd w:id="15"/>
      <w:r w:rsidR="004C57EF">
        <w:t>gespeichert werden.</w:t>
      </w:r>
    </w:p>
    <w:p w14:paraId="51FDD1A3" w14:textId="77777777" w:rsidR="00E62BB0" w:rsidRDefault="00E62BB0" w:rsidP="00E62BB0">
      <w:pPr>
        <w:pStyle w:val="Listenabsatz"/>
        <w:numPr>
          <w:ilvl w:val="0"/>
          <w:numId w:val="20"/>
        </w:numPr>
      </w:pPr>
      <w:r>
        <w:t>Ändern Chart-Typ</w:t>
      </w:r>
    </w:p>
    <w:p w14:paraId="11AF8D59" w14:textId="652F9E08" w:rsidR="00E62BB0" w:rsidRDefault="00E62BB0" w:rsidP="00E62BB0">
      <w:pPr>
        <w:pStyle w:val="Listenabsatz"/>
        <w:numPr>
          <w:ilvl w:val="1"/>
          <w:numId w:val="19"/>
        </w:numPr>
      </w:pPr>
      <w:r>
        <w:t xml:space="preserve">Spalten, Linien, Balken, gestapelt. </w:t>
      </w:r>
    </w:p>
    <w:p w14:paraId="6ECE857A" w14:textId="59131548" w:rsidR="00E62BB0" w:rsidRDefault="00E62BB0" w:rsidP="00E62BB0">
      <w:pPr>
        <w:pStyle w:val="Listenabsatz"/>
        <w:numPr>
          <w:ilvl w:val="0"/>
          <w:numId w:val="19"/>
        </w:numPr>
      </w:pPr>
      <w:r>
        <w:t xml:space="preserve">Festlegung Datenserie und </w:t>
      </w:r>
      <w:r w:rsidR="009960DC">
        <w:t>Zuordnung</w:t>
      </w:r>
      <w:r>
        <w:t xml:space="preserve"> Chart-Typ </w:t>
      </w:r>
    </w:p>
    <w:p w14:paraId="4883ADBB" w14:textId="2D8917B0" w:rsidR="00E62BB0" w:rsidRDefault="0059472E" w:rsidP="00E62BB0">
      <w:pPr>
        <w:pStyle w:val="Listenabsatz"/>
        <w:numPr>
          <w:ilvl w:val="1"/>
          <w:numId w:val="19"/>
        </w:numPr>
      </w:pPr>
      <w:r>
        <w:t>Andere Formatierung und Chart-Typ je nach Datenserie in einem Chart, z.B. Mischung aus Balken und Liniendiagramm</w:t>
      </w:r>
      <w:r w:rsidR="009960DC">
        <w:t xml:space="preserve"> für Markierung Obergrenze</w:t>
      </w:r>
    </w:p>
    <w:p w14:paraId="0554E9DA" w14:textId="77777777" w:rsidR="00E62BB0" w:rsidRDefault="00E62BB0" w:rsidP="00E62BB0">
      <w:pPr>
        <w:pStyle w:val="Listenabsatz"/>
        <w:numPr>
          <w:ilvl w:val="0"/>
          <w:numId w:val="19"/>
        </w:numPr>
      </w:pPr>
      <w:r>
        <w:t>Dimensionen</w:t>
      </w:r>
    </w:p>
    <w:p w14:paraId="26BE22DC" w14:textId="77777777" w:rsidR="00E62BB0" w:rsidRDefault="00E62BB0" w:rsidP="00E62BB0">
      <w:pPr>
        <w:pStyle w:val="Listenabsatz"/>
        <w:numPr>
          <w:ilvl w:val="1"/>
          <w:numId w:val="19"/>
        </w:numPr>
      </w:pPr>
      <w:r>
        <w:t>2D, 3D, 2,5D</w:t>
      </w:r>
    </w:p>
    <w:p w14:paraId="54CBA848" w14:textId="48AFB53B" w:rsidR="00E62BB0" w:rsidRDefault="00E62BB0" w:rsidP="00E62BB0">
      <w:pPr>
        <w:pStyle w:val="Listenabsatz"/>
        <w:numPr>
          <w:ilvl w:val="0"/>
          <w:numId w:val="19"/>
        </w:numPr>
      </w:pPr>
      <w:r>
        <w:t xml:space="preserve">Farbpalette </w:t>
      </w:r>
    </w:p>
    <w:p w14:paraId="2A21C0C7" w14:textId="1935901D" w:rsidR="00E62BB0" w:rsidRDefault="00E62BB0" w:rsidP="00E62BB0">
      <w:pPr>
        <w:pStyle w:val="Listenabsatz"/>
        <w:numPr>
          <w:ilvl w:val="0"/>
          <w:numId w:val="19"/>
        </w:numPr>
      </w:pPr>
      <w:r>
        <w:t xml:space="preserve">Überschrift </w:t>
      </w:r>
      <w:r w:rsidR="0059472E">
        <w:t xml:space="preserve">(ein-, ausblendbar, </w:t>
      </w:r>
      <w:proofErr w:type="gramStart"/>
      <w:r w:rsidR="0059472E">
        <w:t>Ausrichtung,…</w:t>
      </w:r>
      <w:proofErr w:type="gramEnd"/>
      <w:r w:rsidR="0059472E">
        <w:t>)</w:t>
      </w:r>
    </w:p>
    <w:p w14:paraId="3BAC6B3D" w14:textId="2B836AD4" w:rsidR="00E62BB0" w:rsidRDefault="00E62BB0" w:rsidP="00E62BB0">
      <w:pPr>
        <w:pStyle w:val="Listenabsatz"/>
        <w:numPr>
          <w:ilvl w:val="0"/>
          <w:numId w:val="19"/>
        </w:numPr>
      </w:pPr>
      <w:r>
        <w:t xml:space="preserve">Beschriftung Wert und Kategorienachse </w:t>
      </w:r>
      <w:r w:rsidR="0059472E">
        <w:t xml:space="preserve">(ein-, ausblendbar, </w:t>
      </w:r>
      <w:proofErr w:type="gramStart"/>
      <w:r w:rsidR="0059472E">
        <w:t>Ausrichtung,…</w:t>
      </w:r>
      <w:proofErr w:type="gramEnd"/>
      <w:r w:rsidR="0059472E">
        <w:t>)</w:t>
      </w:r>
    </w:p>
    <w:p w14:paraId="232DE4F6" w14:textId="5238964F" w:rsidR="00E62BB0" w:rsidRDefault="00E62BB0" w:rsidP="00E62BB0">
      <w:pPr>
        <w:pStyle w:val="Listenabsatz"/>
        <w:numPr>
          <w:ilvl w:val="0"/>
          <w:numId w:val="19"/>
        </w:numPr>
      </w:pPr>
      <w:r>
        <w:t xml:space="preserve">Legende </w:t>
      </w:r>
      <w:r>
        <w:t>(ein-, ausblendbar</w:t>
      </w:r>
      <w:r w:rsidR="0059472E">
        <w:t xml:space="preserve">, </w:t>
      </w:r>
      <w:proofErr w:type="gramStart"/>
      <w:r w:rsidR="0059472E">
        <w:t>Ausrichtung,…</w:t>
      </w:r>
      <w:proofErr w:type="gramEnd"/>
      <w:r>
        <w:t>)</w:t>
      </w:r>
    </w:p>
    <w:p w14:paraId="5FEB253F" w14:textId="57F0FC3C" w:rsidR="0059472E" w:rsidRDefault="009960DC" w:rsidP="009960DC">
      <w:pPr>
        <w:pStyle w:val="Listenabsatz"/>
        <w:numPr>
          <w:ilvl w:val="0"/>
          <w:numId w:val="19"/>
        </w:numPr>
      </w:pPr>
      <w:r>
        <w:t xml:space="preserve">Ausblenden </w:t>
      </w:r>
      <w:proofErr w:type="gramStart"/>
      <w:r>
        <w:t>Achsenbeschriftung</w:t>
      </w:r>
      <w:proofErr w:type="gramEnd"/>
      <w:r>
        <w:t xml:space="preserve"> wenn diese als technisch markiert oder kein Textfeld übergeben wurde</w:t>
      </w:r>
    </w:p>
    <w:p w14:paraId="5309747E" w14:textId="35A29787" w:rsidR="009960DC" w:rsidRDefault="009960DC" w:rsidP="009960DC">
      <w:pPr>
        <w:pStyle w:val="Listenabsatz"/>
      </w:pPr>
      <w:r w:rsidRPr="009960DC">
        <w:drawing>
          <wp:inline distT="0" distB="0" distL="0" distR="0" wp14:anchorId="399BF8E0" wp14:editId="2FA77341">
            <wp:extent cx="2562583" cy="981212"/>
            <wp:effectExtent l="0" t="0" r="9525" b="9525"/>
            <wp:docPr id="18" name="Grafi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562583" cy="981212"/>
                    </a:xfrm>
                    <a:prstGeom prst="rect">
                      <a:avLst/>
                    </a:prstGeom>
                  </pic:spPr>
                </pic:pic>
              </a:graphicData>
            </a:graphic>
          </wp:inline>
        </w:drawing>
      </w:r>
    </w:p>
    <w:p w14:paraId="1DD89B8B" w14:textId="77777777" w:rsidR="0059472E" w:rsidRDefault="0059472E" w:rsidP="0059472E">
      <w:pPr>
        <w:ind w:left="360"/>
      </w:pPr>
    </w:p>
    <w:p w14:paraId="6E4A32DA" w14:textId="67DF4A82" w:rsidR="0059472E" w:rsidRDefault="0059472E" w:rsidP="0059472E">
      <w:pPr>
        <w:pStyle w:val="berschrift9"/>
      </w:pPr>
      <w:r>
        <w:t>Datums-, Währungs- und Mengenformat</w:t>
      </w:r>
    </w:p>
    <w:p w14:paraId="531A8D87" w14:textId="32331F72" w:rsidR="0059472E" w:rsidRDefault="0059472E" w:rsidP="0059472E">
      <w:r>
        <w:t>Aufbereitung der Wert- und Mengenfelder nach SAP-User Vorgaben</w:t>
      </w:r>
    </w:p>
    <w:p w14:paraId="794B45DC" w14:textId="0489AF3D" w:rsidR="0059472E" w:rsidRDefault="0059472E" w:rsidP="0059472E">
      <w:r w:rsidRPr="0059472E">
        <w:lastRenderedPageBreak/>
        <w:drawing>
          <wp:inline distT="0" distB="0" distL="0" distR="0" wp14:anchorId="721C2CB1" wp14:editId="3DEB8700">
            <wp:extent cx="2695951" cy="819264"/>
            <wp:effectExtent l="0" t="0" r="9525" b="0"/>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2695951" cy="819264"/>
                    </a:xfrm>
                    <a:prstGeom prst="rect">
                      <a:avLst/>
                    </a:prstGeom>
                  </pic:spPr>
                </pic:pic>
              </a:graphicData>
            </a:graphic>
          </wp:inline>
        </w:drawing>
      </w:r>
    </w:p>
    <w:p w14:paraId="31145881" w14:textId="6F28F618" w:rsidR="0059472E" w:rsidRDefault="0059472E" w:rsidP="0059472E">
      <w:r w:rsidRPr="0059472E">
        <w:drawing>
          <wp:inline distT="0" distB="0" distL="0" distR="0" wp14:anchorId="7C817D1B" wp14:editId="0EA95FE2">
            <wp:extent cx="4191585" cy="2038635"/>
            <wp:effectExtent l="0" t="0" r="0" b="0"/>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191585" cy="2038635"/>
                    </a:xfrm>
                    <a:prstGeom prst="rect">
                      <a:avLst/>
                    </a:prstGeom>
                  </pic:spPr>
                </pic:pic>
              </a:graphicData>
            </a:graphic>
          </wp:inline>
        </w:drawing>
      </w:r>
    </w:p>
    <w:p w14:paraId="1175F37A" w14:textId="710BC737" w:rsidR="0059472E" w:rsidRDefault="0059472E" w:rsidP="0059472E">
      <w:r>
        <w:t xml:space="preserve">Die Wertdarstellung hängt am </w:t>
      </w:r>
      <w:proofErr w:type="spellStart"/>
      <w:r>
        <w:t>Währungscustomizing</w:t>
      </w:r>
      <w:proofErr w:type="spellEnd"/>
      <w:r>
        <w:t xml:space="preserve"> (mit oder ohne Nachkommastellen) ebenso die Mengendarstellung.</w:t>
      </w:r>
    </w:p>
    <w:p w14:paraId="1CED179A" w14:textId="7B8BE49F" w:rsidR="00B667B8" w:rsidRDefault="00B667B8" w:rsidP="00B667B8">
      <w:pPr>
        <w:pStyle w:val="berschrift9"/>
      </w:pPr>
      <w:r>
        <w:t>Navigation</w:t>
      </w:r>
    </w:p>
    <w:p w14:paraId="40CE9861" w14:textId="584A75EF" w:rsidR="009960DC" w:rsidRDefault="009960DC" w:rsidP="009960DC">
      <w:r>
        <w:t>Über einen Klick auf einen einzelnen Balken (Datenreihe) können Navigationsfunktionen gestartet werden</w:t>
      </w:r>
      <w:r w:rsidR="00892302">
        <w:t>, ebenso durch den Klick auf eine Kategorie oder einen Legendeneintrag</w:t>
      </w:r>
      <w:r>
        <w:t>. Hierzu kann ein Event ausgelöst werden (Post/</w:t>
      </w:r>
      <w:proofErr w:type="spellStart"/>
      <w:r>
        <w:t>Get</w:t>
      </w:r>
      <w:proofErr w:type="spellEnd"/>
      <w:r>
        <w:t xml:space="preserve">) der im verwaltenden Backend-HTML-Control ausgewertet wird. Die Kommunikation kann analog der Übermittlung Ausrichtung und Position erfolgen. Der Event </w:t>
      </w:r>
      <w:r>
        <w:t>CL_GUI_HTML_VIEWER</w:t>
      </w:r>
      <w:r>
        <w:t xml:space="preserve"> </w:t>
      </w:r>
      <w:r>
        <w:t>SAPEVENT</w:t>
      </w:r>
      <w:r>
        <w:t xml:space="preserve"> wird in der bisherigen Klasse </w:t>
      </w:r>
      <w:r w:rsidRPr="009960DC">
        <w:t>/GIB/CL_DC_GRAPH</w:t>
      </w:r>
      <w:r>
        <w:t xml:space="preserve"> in Methode </w:t>
      </w:r>
      <w:r w:rsidRPr="009960DC">
        <w:t>ON_SAPEVENT</w:t>
      </w:r>
      <w:r>
        <w:t xml:space="preserve"> </w:t>
      </w:r>
      <w:r>
        <w:t>bereits konsumiert.</w:t>
      </w:r>
      <w:r w:rsidR="00892302">
        <w:t xml:space="preserve"> Nachfolgend einige Navigationsbeispiele unterschiedlicher Grafiken:</w:t>
      </w:r>
    </w:p>
    <w:p w14:paraId="431D2215" w14:textId="583AA604" w:rsidR="00892302" w:rsidRDefault="00892302" w:rsidP="009960DC">
      <w:r w:rsidRPr="00892302">
        <w:lastRenderedPageBreak/>
        <w:drawing>
          <wp:inline distT="0" distB="0" distL="0" distR="0" wp14:anchorId="2BA4F725" wp14:editId="72AA00A8">
            <wp:extent cx="4429743" cy="4810796"/>
            <wp:effectExtent l="0" t="0" r="9525" b="8890"/>
            <wp:docPr id="20" name="Grafi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429743" cy="4810796"/>
                    </a:xfrm>
                    <a:prstGeom prst="rect">
                      <a:avLst/>
                    </a:prstGeom>
                  </pic:spPr>
                </pic:pic>
              </a:graphicData>
            </a:graphic>
          </wp:inline>
        </w:drawing>
      </w:r>
    </w:p>
    <w:p w14:paraId="5CFFDE83" w14:textId="622452A3" w:rsidR="00892302" w:rsidRDefault="00892302" w:rsidP="009960DC">
      <w:r>
        <w:t>3D Grafik im DCC Dashboard TA /GIB/DCC</w:t>
      </w:r>
    </w:p>
    <w:p w14:paraId="19086A88" w14:textId="3426CCFF" w:rsidR="00892302" w:rsidRDefault="00892302" w:rsidP="00892302">
      <w:pPr>
        <w:pStyle w:val="Listenabsatz"/>
        <w:numPr>
          <w:ilvl w:val="0"/>
          <w:numId w:val="21"/>
        </w:numPr>
      </w:pPr>
      <w:r>
        <w:t>Doppelklick auf die Kategorie X springt mit allen X-Teilen in die aufrufende Anwendung</w:t>
      </w:r>
    </w:p>
    <w:p w14:paraId="163D242B" w14:textId="5767E078" w:rsidR="00892302" w:rsidRDefault="00892302" w:rsidP="00892302">
      <w:pPr>
        <w:pStyle w:val="Listenabsatz"/>
        <w:numPr>
          <w:ilvl w:val="0"/>
          <w:numId w:val="21"/>
        </w:numPr>
      </w:pPr>
      <w:r>
        <w:t xml:space="preserve">Doppelklick auf die Legende (z.B. A-Teil) springt mit allen A-Teilen in die </w:t>
      </w:r>
      <w:r>
        <w:t>aufrufende Anwendung</w:t>
      </w:r>
    </w:p>
    <w:p w14:paraId="471B495D" w14:textId="1D41A96D" w:rsidR="00892302" w:rsidRDefault="00892302" w:rsidP="00892302">
      <w:pPr>
        <w:pStyle w:val="Listenabsatz"/>
        <w:numPr>
          <w:ilvl w:val="0"/>
          <w:numId w:val="21"/>
        </w:numPr>
      </w:pPr>
      <w:r>
        <w:t>Doppelklick auf Element (hier CZ) springt mit allen CZ-Teilen in die aufrufende Anwendung.</w:t>
      </w:r>
    </w:p>
    <w:p w14:paraId="02E9CC04" w14:textId="42B2BB9D" w:rsidR="00892302" w:rsidRDefault="00892302" w:rsidP="00892302">
      <w:r w:rsidRPr="00892302">
        <w:drawing>
          <wp:inline distT="0" distB="0" distL="0" distR="0" wp14:anchorId="5DD44FCC" wp14:editId="0C2BCD35">
            <wp:extent cx="6119495" cy="1137285"/>
            <wp:effectExtent l="0" t="0" r="0" b="5715"/>
            <wp:docPr id="25" name="Grafi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6119495" cy="1137285"/>
                    </a:xfrm>
                    <a:prstGeom prst="rect">
                      <a:avLst/>
                    </a:prstGeom>
                  </pic:spPr>
                </pic:pic>
              </a:graphicData>
            </a:graphic>
          </wp:inline>
        </w:drawing>
      </w:r>
    </w:p>
    <w:p w14:paraId="7B0D7111" w14:textId="171C8374" w:rsidR="00892302" w:rsidRDefault="00892302" w:rsidP="00892302">
      <w:r>
        <w:t>Verlaufsgrafik DCC Dashboard TA /GIB/DCC</w:t>
      </w:r>
    </w:p>
    <w:p w14:paraId="678F043E" w14:textId="3EDDF03B" w:rsidR="00892302" w:rsidRDefault="00892302" w:rsidP="00892302">
      <w:pPr>
        <w:pStyle w:val="Listenabsatz"/>
        <w:numPr>
          <w:ilvl w:val="0"/>
          <w:numId w:val="22"/>
        </w:numPr>
      </w:pPr>
      <w:r>
        <w:t>Klick auf Kategorie „Bodensatzwert“ schalten aufrufende Anwendung in den Modus Anzeige Bodensatzwert um</w:t>
      </w:r>
    </w:p>
    <w:p w14:paraId="6355D5E2" w14:textId="5B3A5EBB" w:rsidR="00892302" w:rsidRDefault="00892302" w:rsidP="00892302">
      <w:pPr>
        <w:pStyle w:val="Listenabsatz"/>
        <w:numPr>
          <w:ilvl w:val="0"/>
          <w:numId w:val="22"/>
        </w:numPr>
      </w:pPr>
      <w:r>
        <w:t>Klick auf eine Kategorie (hier 12.2016) springt in die aufrufende Anwendung mit der Kategorie ab und zeigt die Kennzahlen zu diesem Zeitpunkt an.</w:t>
      </w:r>
    </w:p>
    <w:p w14:paraId="18300516" w14:textId="1ABC083B" w:rsidR="009960DC" w:rsidRPr="009960DC" w:rsidRDefault="009960DC" w:rsidP="009960DC">
      <w:pPr>
        <w:pStyle w:val="berschrift9"/>
      </w:pPr>
      <w:r>
        <w:t>Ladezeiten</w:t>
      </w:r>
    </w:p>
    <w:p w14:paraId="511AA228" w14:textId="3EB983F8" w:rsidR="00B667B8" w:rsidRDefault="009960DC" w:rsidP="00B667B8">
      <w:r>
        <w:t>Bei Aktualisierung der Daten sollte die bisherige Objekt weiterverwendet (SAPGUI Container und Chart-Objekte) werden und kein vollständige Ab- und Wiederaufbau erfolgen.</w:t>
      </w:r>
    </w:p>
    <w:p w14:paraId="6E088EA4" w14:textId="35F284AA" w:rsidR="009960DC" w:rsidRDefault="009960DC" w:rsidP="00B667B8">
      <w:r>
        <w:t xml:space="preserve">Nach Wiederaufbau der Puffer auf FE0 liegt die Ladezeit z.B. im DCC TA /GIB/DCC bei ca. drei Sekunden pro Grafik. </w:t>
      </w:r>
    </w:p>
    <w:p w14:paraId="32B1DB53" w14:textId="77777777" w:rsidR="00B667B8" w:rsidRPr="00B667B8" w:rsidRDefault="00B667B8" w:rsidP="00B667B8"/>
    <w:p w14:paraId="0DE1C8EF" w14:textId="77777777" w:rsidR="004410B2" w:rsidRPr="004410B2" w:rsidRDefault="004410B2" w:rsidP="004410B2"/>
    <w:p w14:paraId="09BBB262" w14:textId="59D4F85B" w:rsidR="00275F25" w:rsidRDefault="00275F25" w:rsidP="00F561B1"/>
    <w:p w14:paraId="06258A13" w14:textId="1ADB51BA" w:rsidR="00275F25" w:rsidRDefault="00275F25" w:rsidP="00F561B1"/>
    <w:p w14:paraId="00CDD5A1" w14:textId="48540228" w:rsidR="00275F25" w:rsidRDefault="00275F25" w:rsidP="00F561B1"/>
    <w:p w14:paraId="25951FED" w14:textId="578D619D" w:rsidR="008E6C7C" w:rsidRDefault="007A2A86" w:rsidP="008E6C7C">
      <w:pPr>
        <w:pStyle w:val="berschrift1"/>
        <w:numPr>
          <w:ilvl w:val="0"/>
          <w:numId w:val="15"/>
        </w:numPr>
        <w:tabs>
          <w:tab w:val="clear" w:pos="1512"/>
          <w:tab w:val="num" w:pos="567"/>
        </w:tabs>
        <w:ind w:left="567" w:hanging="567"/>
        <w:rPr>
          <w:kern w:val="0"/>
        </w:rPr>
      </w:pPr>
      <w:bookmarkStart w:id="16" w:name="_Toc11834595"/>
      <w:r>
        <w:rPr>
          <w:kern w:val="0"/>
        </w:rPr>
        <w:lastRenderedPageBreak/>
        <w:t>Technische Hinweise</w:t>
      </w:r>
      <w:bookmarkEnd w:id="16"/>
    </w:p>
    <w:p w14:paraId="25951FEE" w14:textId="77777777" w:rsidR="008E6C7C" w:rsidRPr="00E02A44" w:rsidRDefault="008E6C7C" w:rsidP="008E6C7C">
      <w:pPr>
        <w:pStyle w:val="berschrift2"/>
        <w:numPr>
          <w:ilvl w:val="1"/>
          <w:numId w:val="16"/>
        </w:numPr>
      </w:pPr>
      <w:bookmarkStart w:id="17" w:name="_Toc439842581"/>
      <w:bookmarkStart w:id="18" w:name="_Toc11834596"/>
      <w:r>
        <w:t>Allgemein</w:t>
      </w:r>
      <w:bookmarkEnd w:id="17"/>
      <w:bookmarkEnd w:id="18"/>
    </w:p>
    <w:p w14:paraId="25951FF0" w14:textId="02AF4774" w:rsidR="008E6C7C" w:rsidRPr="005F1E19" w:rsidRDefault="007A2A86" w:rsidP="007A2A86">
      <w:r>
        <w:t xml:space="preserve">&lt;Technische Realisierungshinweise, z.B. </w:t>
      </w:r>
      <w:proofErr w:type="spellStart"/>
      <w:r>
        <w:t>BAdIs</w:t>
      </w:r>
      <w:proofErr w:type="spellEnd"/>
      <w:r>
        <w:t xml:space="preserve"> erwähnen, Strukturen erwähnen&gt;</w:t>
      </w:r>
    </w:p>
    <w:p w14:paraId="25951FF1" w14:textId="77777777" w:rsidR="008E6C7C" w:rsidRPr="00E02A44" w:rsidRDefault="008E6C7C" w:rsidP="008E6C7C">
      <w:pPr>
        <w:pStyle w:val="berschrift2"/>
        <w:ind w:left="576"/>
      </w:pPr>
    </w:p>
    <w:p w14:paraId="25951FF2" w14:textId="77777777" w:rsidR="008E6C7C" w:rsidRPr="000D6F81" w:rsidRDefault="008E6C7C" w:rsidP="008E6C7C"/>
    <w:p w14:paraId="25951FF3" w14:textId="77777777" w:rsidR="008E6C7C" w:rsidRDefault="008E6C7C" w:rsidP="008E6C7C"/>
    <w:p w14:paraId="25951FF4" w14:textId="77777777" w:rsidR="008E6C7C" w:rsidRPr="00E02A44" w:rsidRDefault="008E6C7C" w:rsidP="008E6C7C">
      <w:pPr>
        <w:pStyle w:val="berschrift2"/>
        <w:numPr>
          <w:ilvl w:val="1"/>
          <w:numId w:val="16"/>
        </w:numPr>
      </w:pPr>
      <w:bookmarkStart w:id="19" w:name="_Toc439842582"/>
      <w:bookmarkStart w:id="20" w:name="_Toc11834597"/>
      <w:r>
        <w:t>Spezifische Daten/Testumgebung</w:t>
      </w:r>
      <w:bookmarkEnd w:id="19"/>
      <w:bookmarkEnd w:id="20"/>
    </w:p>
    <w:p w14:paraId="25952037" w14:textId="446AF943" w:rsidR="005C1F8A" w:rsidRPr="008E6C7C" w:rsidRDefault="007A2A86" w:rsidP="008E6C7C">
      <w:r>
        <w:t xml:space="preserve">&lt;Wenn möglich Testdaten wie z.B.: System, Transaktionen, Varianten, </w:t>
      </w:r>
      <w:proofErr w:type="gramStart"/>
      <w:r>
        <w:t>Belegnummern,...</w:t>
      </w:r>
      <w:proofErr w:type="gramEnd"/>
      <w:r>
        <w:t>.&gt;</w:t>
      </w:r>
      <w:bookmarkStart w:id="21" w:name="_Ref337646708"/>
      <w:bookmarkStart w:id="22" w:name="_Toc439842586"/>
      <w:r>
        <w:t xml:space="preserve"> </w:t>
      </w:r>
      <w:r w:rsidR="008E6C7C">
        <w:t>Tasks / Aufgaben</w:t>
      </w:r>
      <w:bookmarkEnd w:id="21"/>
      <w:bookmarkEnd w:id="22"/>
    </w:p>
    <w:sectPr w:rsidR="005C1F8A" w:rsidRPr="008E6C7C" w:rsidSect="00446A3B">
      <w:headerReference w:type="even" r:id="rId31"/>
      <w:headerReference w:type="default" r:id="rId32"/>
      <w:footerReference w:type="even" r:id="rId33"/>
      <w:footerReference w:type="default" r:id="rId34"/>
      <w:headerReference w:type="first" r:id="rId35"/>
      <w:footerReference w:type="first" r:id="rId36"/>
      <w:pgSz w:w="11906" w:h="16838" w:code="9"/>
      <w:pgMar w:top="1134" w:right="851" w:bottom="1134" w:left="1418" w:header="851" w:footer="720" w:gutter="0"/>
      <w:pgNumType w:start="0"/>
      <w:cols w:space="708"/>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987B12" w14:textId="77777777" w:rsidR="009D3426" w:rsidRDefault="009D3426" w:rsidP="00740357">
      <w:pPr>
        <w:pStyle w:val="BPnormalerTextChar"/>
      </w:pPr>
      <w:r>
        <w:separator/>
      </w:r>
    </w:p>
  </w:endnote>
  <w:endnote w:type="continuationSeparator" w:id="0">
    <w:p w14:paraId="4E6D9F52" w14:textId="77777777" w:rsidR="009D3426" w:rsidRDefault="009D3426" w:rsidP="00740357">
      <w:pPr>
        <w:pStyle w:val="BPnormalerTextCha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MinionPro-Regular">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Futura Std Book">
    <w:altName w:val="Segoe UI Emoji"/>
    <w:panose1 w:val="020B0502020204020303"/>
    <w:charset w:val="00"/>
    <w:family w:val="swiss"/>
    <w:notTrueType/>
    <w:pitch w:val="variable"/>
    <w:sig w:usb0="800000AF" w:usb1="4000204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95204F" w14:textId="77777777" w:rsidR="00DD6A9D" w:rsidRPr="00F24EE6" w:rsidRDefault="00DD6A9D" w:rsidP="00F24EE6">
    <w:pPr>
      <w:pStyle w:val="Fuzeile"/>
      <w:pBdr>
        <w:top w:val="single" w:sz="4" w:space="1" w:color="808080" w:themeColor="background1" w:themeShade="80"/>
      </w:pBdr>
      <w:tabs>
        <w:tab w:val="clear" w:pos="9072"/>
        <w:tab w:val="right" w:pos="9354"/>
      </w:tabs>
      <w:rPr>
        <w:b w:val="0"/>
        <w:i w:val="0"/>
        <w:color w:val="808080" w:themeColor="background1" w:themeShade="80"/>
        <w:sz w:val="18"/>
        <w:szCs w:val="18"/>
      </w:rPr>
    </w:pPr>
    <w:r w:rsidRPr="00920FD0">
      <w:rPr>
        <w:b w:val="0"/>
        <w:i w:val="0"/>
        <w:color w:val="808080" w:themeColor="background1" w:themeShade="80"/>
        <w:sz w:val="18"/>
        <w:szCs w:val="18"/>
      </w:rPr>
      <w:t xml:space="preserve">Seite </w:t>
    </w:r>
    <w:r w:rsidRPr="00920FD0">
      <w:rPr>
        <w:b w:val="0"/>
        <w:i w:val="0"/>
        <w:color w:val="808080" w:themeColor="background1" w:themeShade="80"/>
        <w:sz w:val="18"/>
        <w:szCs w:val="18"/>
      </w:rPr>
      <w:fldChar w:fldCharType="begin"/>
    </w:r>
    <w:r w:rsidRPr="00920FD0">
      <w:rPr>
        <w:b w:val="0"/>
        <w:i w:val="0"/>
        <w:color w:val="808080" w:themeColor="background1" w:themeShade="80"/>
        <w:sz w:val="18"/>
        <w:szCs w:val="18"/>
      </w:rPr>
      <w:instrText xml:space="preserve"> PAGE </w:instrText>
    </w:r>
    <w:r w:rsidRPr="00920FD0">
      <w:rPr>
        <w:b w:val="0"/>
        <w:i w:val="0"/>
        <w:color w:val="808080" w:themeColor="background1" w:themeShade="80"/>
        <w:sz w:val="18"/>
        <w:szCs w:val="18"/>
      </w:rPr>
      <w:fldChar w:fldCharType="separate"/>
    </w:r>
    <w:r w:rsidR="00022C24">
      <w:rPr>
        <w:b w:val="0"/>
        <w:i w:val="0"/>
        <w:noProof/>
        <w:color w:val="808080" w:themeColor="background1" w:themeShade="80"/>
        <w:sz w:val="18"/>
        <w:szCs w:val="18"/>
      </w:rPr>
      <w:t>2</w:t>
    </w:r>
    <w:r w:rsidRPr="00920FD0">
      <w:rPr>
        <w:b w:val="0"/>
        <w:i w:val="0"/>
        <w:noProof/>
        <w:color w:val="808080" w:themeColor="background1" w:themeShade="80"/>
        <w:sz w:val="18"/>
        <w:szCs w:val="18"/>
      </w:rPr>
      <w:fldChar w:fldCharType="end"/>
    </w:r>
    <w:r w:rsidRPr="00920FD0">
      <w:rPr>
        <w:b w:val="0"/>
        <w:i w:val="0"/>
        <w:color w:val="808080" w:themeColor="background1" w:themeShade="80"/>
        <w:sz w:val="18"/>
        <w:szCs w:val="18"/>
      </w:rPr>
      <w:tab/>
    </w:r>
    <w:r w:rsidRPr="00920FD0">
      <w:rPr>
        <w:b w:val="0"/>
        <w:i w:val="0"/>
        <w:color w:val="808080" w:themeColor="background1" w:themeShade="80"/>
        <w:sz w:val="18"/>
        <w:szCs w:val="18"/>
      </w:rPr>
      <w:tab/>
      <w:t>G</w:t>
    </w:r>
    <w:r>
      <w:rPr>
        <w:b w:val="0"/>
        <w:i w:val="0"/>
        <w:color w:val="808080" w:themeColor="background1" w:themeShade="80"/>
        <w:sz w:val="18"/>
        <w:szCs w:val="18"/>
      </w:rPr>
      <w:t>ültig ab 2016</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952050" w14:textId="157BC044" w:rsidR="00DD6A9D" w:rsidRPr="00D46A8E" w:rsidRDefault="00DD6A9D" w:rsidP="00895955">
    <w:pPr>
      <w:pStyle w:val="Fuzeile"/>
      <w:pBdr>
        <w:top w:val="single" w:sz="4" w:space="1" w:color="808080" w:themeColor="background1" w:themeShade="80"/>
      </w:pBdr>
      <w:tabs>
        <w:tab w:val="clear" w:pos="9072"/>
        <w:tab w:val="right" w:pos="9639"/>
      </w:tabs>
      <w:rPr>
        <w:b w:val="0"/>
        <w:i w:val="0"/>
        <w:color w:val="808080" w:themeColor="background1" w:themeShade="80"/>
        <w:sz w:val="18"/>
        <w:szCs w:val="18"/>
      </w:rPr>
    </w:pPr>
    <w:r w:rsidRPr="00920FD0">
      <w:rPr>
        <w:b w:val="0"/>
        <w:i w:val="0"/>
        <w:color w:val="808080" w:themeColor="background1" w:themeShade="80"/>
        <w:sz w:val="18"/>
        <w:szCs w:val="18"/>
      </w:rPr>
      <w:tab/>
    </w:r>
    <w:r w:rsidRPr="00920FD0">
      <w:rPr>
        <w:b w:val="0"/>
        <w:i w:val="0"/>
        <w:color w:val="808080" w:themeColor="background1" w:themeShade="80"/>
        <w:sz w:val="18"/>
        <w:szCs w:val="18"/>
      </w:rPr>
      <w:tab/>
    </w:r>
    <w:r>
      <w:rPr>
        <w:b w:val="0"/>
        <w:i w:val="0"/>
        <w:color w:val="808080" w:themeColor="background1" w:themeShade="80"/>
        <w:sz w:val="18"/>
        <w:szCs w:val="18"/>
      </w:rPr>
      <w:t>S</w:t>
    </w:r>
    <w:r w:rsidRPr="00920FD0">
      <w:rPr>
        <w:b w:val="0"/>
        <w:i w:val="0"/>
        <w:color w:val="808080" w:themeColor="background1" w:themeShade="80"/>
        <w:sz w:val="18"/>
        <w:szCs w:val="18"/>
      </w:rPr>
      <w:t xml:space="preserve">eite </w:t>
    </w:r>
    <w:r w:rsidRPr="00920FD0">
      <w:rPr>
        <w:b w:val="0"/>
        <w:i w:val="0"/>
        <w:color w:val="808080" w:themeColor="background1" w:themeShade="80"/>
        <w:sz w:val="18"/>
        <w:szCs w:val="18"/>
      </w:rPr>
      <w:fldChar w:fldCharType="begin"/>
    </w:r>
    <w:r w:rsidRPr="00920FD0">
      <w:rPr>
        <w:b w:val="0"/>
        <w:i w:val="0"/>
        <w:color w:val="808080" w:themeColor="background1" w:themeShade="80"/>
        <w:sz w:val="18"/>
        <w:szCs w:val="18"/>
      </w:rPr>
      <w:instrText xml:space="preserve"> PAGE </w:instrText>
    </w:r>
    <w:r w:rsidRPr="00920FD0">
      <w:rPr>
        <w:b w:val="0"/>
        <w:i w:val="0"/>
        <w:color w:val="808080" w:themeColor="background1" w:themeShade="80"/>
        <w:sz w:val="18"/>
        <w:szCs w:val="18"/>
      </w:rPr>
      <w:fldChar w:fldCharType="separate"/>
    </w:r>
    <w:r w:rsidR="00584217">
      <w:rPr>
        <w:b w:val="0"/>
        <w:i w:val="0"/>
        <w:noProof/>
        <w:color w:val="808080" w:themeColor="background1" w:themeShade="80"/>
        <w:sz w:val="18"/>
        <w:szCs w:val="18"/>
      </w:rPr>
      <w:t>7</w:t>
    </w:r>
    <w:r w:rsidRPr="00920FD0">
      <w:rPr>
        <w:b w:val="0"/>
        <w:i w:val="0"/>
        <w:noProof/>
        <w:color w:val="808080" w:themeColor="background1" w:themeShade="80"/>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952052" w14:textId="77777777" w:rsidR="00DD6A9D" w:rsidRDefault="007E691C" w:rsidP="006D0EF7">
    <w:r w:rsidRPr="00495162">
      <w:rPr>
        <w:rFonts w:cs="Arial"/>
        <w:noProof/>
        <w:color w:val="002060"/>
        <w:lang w:eastAsia="de-DE"/>
      </w:rPr>
      <mc:AlternateContent>
        <mc:Choice Requires="wps">
          <w:drawing>
            <wp:anchor distT="45720" distB="45720" distL="114300" distR="114300" simplePos="0" relativeHeight="251672576" behindDoc="1" locked="0" layoutInCell="1" allowOverlap="1" wp14:anchorId="25952059" wp14:editId="2595205A">
              <wp:simplePos x="0" y="0"/>
              <wp:positionH relativeFrom="column">
                <wp:posOffset>4264042</wp:posOffset>
              </wp:positionH>
              <wp:positionV relativeFrom="paragraph">
                <wp:posOffset>243205</wp:posOffset>
              </wp:positionV>
              <wp:extent cx="815340" cy="312420"/>
              <wp:effectExtent l="0" t="0" r="3810" b="0"/>
              <wp:wrapNone/>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5340" cy="312420"/>
                      </a:xfrm>
                      <a:prstGeom prst="rect">
                        <a:avLst/>
                      </a:prstGeom>
                      <a:solidFill>
                        <a:srgbClr val="FFFFFF"/>
                      </a:solidFill>
                      <a:ln w="9525">
                        <a:noFill/>
                        <a:miter lim="800000"/>
                        <a:headEnd/>
                        <a:tailEnd/>
                      </a:ln>
                    </wps:spPr>
                    <wps:txbx>
                      <w:txbxContent>
                        <w:p w14:paraId="25952063" w14:textId="77777777" w:rsidR="00DD6A9D" w:rsidRPr="004875AF" w:rsidRDefault="006D0DF9" w:rsidP="00177881">
                          <w:pPr>
                            <w:rPr>
                              <w:rFonts w:ascii="Futura Std Book" w:hAnsi="Futura Std Book" w:cs="Arial"/>
                              <w:color w:val="808080" w:themeColor="background1" w:themeShade="80"/>
                              <w:sz w:val="14"/>
                              <w:szCs w:val="14"/>
                            </w:rPr>
                          </w:pPr>
                          <w:r w:rsidRPr="004875AF">
                            <w:rPr>
                              <w:rFonts w:ascii="Futura Std Book" w:hAnsi="Futura Std Book" w:cs="Arial"/>
                              <w:color w:val="808080" w:themeColor="background1" w:themeShade="80"/>
                              <w:sz w:val="14"/>
                              <w:szCs w:val="14"/>
                            </w:rPr>
                            <w:t>© G</w:t>
                          </w:r>
                          <w:r w:rsidR="005A4780" w:rsidRPr="004875AF">
                            <w:rPr>
                              <w:rFonts w:ascii="Futura Std Book" w:hAnsi="Futura Std Book" w:cs="Arial"/>
                              <w:color w:val="808080" w:themeColor="background1" w:themeShade="80"/>
                              <w:sz w:val="14"/>
                              <w:szCs w:val="14"/>
                            </w:rPr>
                            <w:t>.</w:t>
                          </w:r>
                          <w:r w:rsidRPr="004875AF">
                            <w:rPr>
                              <w:rFonts w:ascii="Futura Std Book" w:hAnsi="Futura Std Book" w:cs="Arial"/>
                              <w:color w:val="808080" w:themeColor="background1" w:themeShade="80"/>
                              <w:sz w:val="14"/>
                              <w:szCs w:val="14"/>
                            </w:rPr>
                            <w:t>I</w:t>
                          </w:r>
                          <w:r w:rsidR="005A4780" w:rsidRPr="004875AF">
                            <w:rPr>
                              <w:rFonts w:ascii="Futura Std Book" w:hAnsi="Futura Std Book" w:cs="Arial"/>
                              <w:color w:val="808080" w:themeColor="background1" w:themeShade="80"/>
                              <w:sz w:val="14"/>
                              <w:szCs w:val="14"/>
                            </w:rPr>
                            <w:t>.</w:t>
                          </w:r>
                          <w:r w:rsidRPr="004875AF">
                            <w:rPr>
                              <w:rFonts w:ascii="Futura Std Book" w:hAnsi="Futura Std Book" w:cs="Arial"/>
                              <w:color w:val="808080" w:themeColor="background1" w:themeShade="80"/>
                              <w:sz w:val="14"/>
                              <w:szCs w:val="14"/>
                            </w:rPr>
                            <w:t>B</w:t>
                          </w:r>
                          <w:r w:rsidR="00DD6A9D" w:rsidRPr="004875AF">
                            <w:rPr>
                              <w:rFonts w:ascii="Futura Std Book" w:hAnsi="Futura Std Book" w:cs="Arial"/>
                              <w:color w:val="808080" w:themeColor="background1" w:themeShade="80"/>
                              <w:sz w:val="14"/>
                              <w:szCs w:val="14"/>
                            </w:rPr>
                            <w:t xml:space="preserve"> mbH</w:t>
                          </w:r>
                        </w:p>
                        <w:p w14:paraId="25952064" w14:textId="77777777" w:rsidR="00177881" w:rsidRPr="004875AF" w:rsidRDefault="0017788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5952059" id="_x0000_t202" coordsize="21600,21600" o:spt="202" path="m,l,21600r21600,l21600,xe">
              <v:stroke joinstyle="miter"/>
              <v:path gradientshapeok="t" o:connecttype="rect"/>
            </v:shapetype>
            <v:shape id="Textfeld 2" o:spid="_x0000_s1026" type="#_x0000_t202" style="position:absolute;margin-left:335.75pt;margin-top:19.15pt;width:64.2pt;height:24.6pt;z-index:-2516439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" stroked="f">
              <v:textbox>
                <w:txbxContent>
                  <w:p w14:paraId="25952063" w14:textId="77777777" w:rsidR="00DD6A9D" w:rsidRPr="004875AF" w:rsidRDefault="006D0DF9" w:rsidP="00177881">
                    <w:pPr>
                      <w:rPr>
                        <w:rFonts w:ascii="Futura Std Book" w:hAnsi="Futura Std Book" w:cs="Arial"/>
                        <w:color w:val="808080" w:themeColor="background1" w:themeShade="80"/>
                        <w:sz w:val="14"/>
                        <w:szCs w:val="14"/>
                      </w:rPr>
                    </w:pPr>
                    <w:r w:rsidRPr="004875AF">
                      <w:rPr>
                        <w:rFonts w:ascii="Futura Std Book" w:hAnsi="Futura Std Book" w:cs="Arial"/>
                        <w:color w:val="808080" w:themeColor="background1" w:themeShade="80"/>
                        <w:sz w:val="14"/>
                        <w:szCs w:val="14"/>
                      </w:rPr>
                      <w:t>© G</w:t>
                    </w:r>
                    <w:r w:rsidR="005A4780" w:rsidRPr="004875AF">
                      <w:rPr>
                        <w:rFonts w:ascii="Futura Std Book" w:hAnsi="Futura Std Book" w:cs="Arial"/>
                        <w:color w:val="808080" w:themeColor="background1" w:themeShade="80"/>
                        <w:sz w:val="14"/>
                        <w:szCs w:val="14"/>
                      </w:rPr>
                      <w:t>.</w:t>
                    </w:r>
                    <w:r w:rsidRPr="004875AF">
                      <w:rPr>
                        <w:rFonts w:ascii="Futura Std Book" w:hAnsi="Futura Std Book" w:cs="Arial"/>
                        <w:color w:val="808080" w:themeColor="background1" w:themeShade="80"/>
                        <w:sz w:val="14"/>
                        <w:szCs w:val="14"/>
                      </w:rPr>
                      <w:t>I</w:t>
                    </w:r>
                    <w:r w:rsidR="005A4780" w:rsidRPr="004875AF">
                      <w:rPr>
                        <w:rFonts w:ascii="Futura Std Book" w:hAnsi="Futura Std Book" w:cs="Arial"/>
                        <w:color w:val="808080" w:themeColor="background1" w:themeShade="80"/>
                        <w:sz w:val="14"/>
                        <w:szCs w:val="14"/>
                      </w:rPr>
                      <w:t>.</w:t>
                    </w:r>
                    <w:r w:rsidRPr="004875AF">
                      <w:rPr>
                        <w:rFonts w:ascii="Futura Std Book" w:hAnsi="Futura Std Book" w:cs="Arial"/>
                        <w:color w:val="808080" w:themeColor="background1" w:themeShade="80"/>
                        <w:sz w:val="14"/>
                        <w:szCs w:val="14"/>
                      </w:rPr>
                      <w:t>B</w:t>
                    </w:r>
                    <w:r w:rsidR="00DD6A9D" w:rsidRPr="004875AF">
                      <w:rPr>
                        <w:rFonts w:ascii="Futura Std Book" w:hAnsi="Futura Std Book" w:cs="Arial"/>
                        <w:color w:val="808080" w:themeColor="background1" w:themeShade="80"/>
                        <w:sz w:val="14"/>
                        <w:szCs w:val="14"/>
                      </w:rPr>
                      <w:t xml:space="preserve"> mbH</w:t>
                    </w:r>
                  </w:p>
                  <w:p w14:paraId="25952064" w14:textId="77777777" w:rsidR="00177881" w:rsidRPr="004875AF" w:rsidRDefault="00177881"/>
                </w:txbxContent>
              </v:textbox>
            </v:shape>
          </w:pict>
        </mc:Fallback>
      </mc:AlternateContent>
    </w:r>
    <w:r w:rsidRPr="00495162">
      <w:rPr>
        <w:rFonts w:cs="Arial"/>
        <w:noProof/>
        <w:color w:val="002060"/>
        <w:lang w:eastAsia="de-DE"/>
      </w:rPr>
      <mc:AlternateContent>
        <mc:Choice Requires="wps">
          <w:drawing>
            <wp:anchor distT="45720" distB="45720" distL="114300" distR="114300" simplePos="0" relativeHeight="251674624" behindDoc="1" locked="0" layoutInCell="1" allowOverlap="1" wp14:anchorId="2595205B" wp14:editId="2595205C">
              <wp:simplePos x="0" y="0"/>
              <wp:positionH relativeFrom="column">
                <wp:posOffset>5244482</wp:posOffset>
              </wp:positionH>
              <wp:positionV relativeFrom="paragraph">
                <wp:posOffset>243205</wp:posOffset>
              </wp:positionV>
              <wp:extent cx="881449" cy="345440"/>
              <wp:effectExtent l="0" t="0" r="0" b="0"/>
              <wp:wrapNone/>
              <wp:docPr id="9"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1449" cy="345440"/>
                      </a:xfrm>
                      <a:prstGeom prst="rect">
                        <a:avLst/>
                      </a:prstGeom>
                      <a:solidFill>
                        <a:srgbClr val="FFFFFF"/>
                      </a:solidFill>
                      <a:ln w="9525">
                        <a:noFill/>
                        <a:miter lim="800000"/>
                        <a:headEnd/>
                        <a:tailEnd/>
                      </a:ln>
                    </wps:spPr>
                    <wps:txbx>
                      <w:txbxContent>
                        <w:p w14:paraId="25952065" w14:textId="41C53E82" w:rsidR="00177881" w:rsidRPr="004875AF" w:rsidRDefault="00177881" w:rsidP="00177881">
                          <w:pPr>
                            <w:rPr>
                              <w:rFonts w:ascii="Futura Std Book" w:hAnsi="Futura Std Book" w:cs="Arial"/>
                              <w:color w:val="808080" w:themeColor="background1" w:themeShade="80"/>
                              <w:sz w:val="14"/>
                              <w:szCs w:val="14"/>
                            </w:rPr>
                          </w:pPr>
                          <w:r w:rsidRPr="004875AF">
                            <w:rPr>
                              <w:rFonts w:ascii="Futura Std Book" w:hAnsi="Futura Std Book" w:cs="Arial"/>
                              <w:color w:val="808080" w:themeColor="background1" w:themeShade="80"/>
                              <w:sz w:val="14"/>
                              <w:szCs w:val="14"/>
                            </w:rPr>
                            <w:t>www.gib</w:t>
                          </w:r>
                          <w:r w:rsidR="00E34CFD">
                            <w:rPr>
                              <w:rFonts w:ascii="Futura Std Book" w:hAnsi="Futura Std Book" w:cs="Arial"/>
                              <w:color w:val="808080" w:themeColor="background1" w:themeShade="80"/>
                              <w:sz w:val="14"/>
                              <w:szCs w:val="14"/>
                            </w:rPr>
                            <w:t>.world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595205B" id="_x0000_s1027" type="#_x0000_t202" style="position:absolute;margin-left:412.95pt;margin-top:19.15pt;width:69.4pt;height:27.2pt;z-index:-2516418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" stroked="f">
              <v:textbox>
                <w:txbxContent>
                  <w:p w14:paraId="25952065" w14:textId="41C53E82" w:rsidR="00177881" w:rsidRPr="004875AF" w:rsidRDefault="00177881" w:rsidP="00177881">
                    <w:pPr>
                      <w:rPr>
                        <w:rFonts w:ascii="Futura Std Book" w:hAnsi="Futura Std Book" w:cs="Arial"/>
                        <w:color w:val="808080" w:themeColor="background1" w:themeShade="80"/>
                        <w:sz w:val="14"/>
                        <w:szCs w:val="14"/>
                      </w:rPr>
                    </w:pPr>
                    <w:r w:rsidRPr="004875AF">
                      <w:rPr>
                        <w:rFonts w:ascii="Futura Std Book" w:hAnsi="Futura Std Book" w:cs="Arial"/>
                        <w:color w:val="808080" w:themeColor="background1" w:themeShade="80"/>
                        <w:sz w:val="14"/>
                        <w:szCs w:val="14"/>
                      </w:rPr>
                      <w:t>www.gib</w:t>
                    </w:r>
                    <w:r w:rsidR="00E34CFD">
                      <w:rPr>
                        <w:rFonts w:ascii="Futura Std Book" w:hAnsi="Futura Std Book" w:cs="Arial"/>
                        <w:color w:val="808080" w:themeColor="background1" w:themeShade="80"/>
                        <w:sz w:val="14"/>
                        <w:szCs w:val="14"/>
                      </w:rPr>
                      <w:t>.world</w:t>
                    </w:r>
                  </w:p>
                </w:txbxContent>
              </v:textbox>
            </v:shape>
          </w:pict>
        </mc:Fallback>
      </mc:AlternateContent>
    </w:r>
    <w:r w:rsidR="008A7065">
      <w:rPr>
        <w:noProof/>
        <w:lang w:eastAsia="de-DE"/>
      </w:rPr>
      <w:drawing>
        <wp:anchor distT="0" distB="0" distL="114300" distR="114300" simplePos="0" relativeHeight="251660288" behindDoc="1" locked="0" layoutInCell="1" allowOverlap="1" wp14:anchorId="2595205D" wp14:editId="2595205E">
          <wp:simplePos x="0" y="0"/>
          <wp:positionH relativeFrom="column">
            <wp:posOffset>1026280</wp:posOffset>
          </wp:positionH>
          <wp:positionV relativeFrom="paragraph">
            <wp:posOffset>293284</wp:posOffset>
          </wp:positionV>
          <wp:extent cx="1007745" cy="215900"/>
          <wp:effectExtent l="0" t="0" r="1905" b="0"/>
          <wp:wrapTight wrapText="bothSides">
            <wp:wrapPolygon edited="0">
              <wp:start x="0" y="0"/>
              <wp:lineTo x="0" y="19059"/>
              <wp:lineTo x="21233" y="19059"/>
              <wp:lineTo x="21233" y="0"/>
              <wp:lineTo x="0" y="0"/>
            </wp:wrapPolygon>
          </wp:wrapTight>
          <wp:docPr id="22" name="Grafik 22" descr="SAPCerti_PowSAPNetW_CG10_R_po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SAPCerti_PowSAPNetW_CG10_R_pos"/>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7745" cy="215900"/>
                  </a:xfrm>
                  <a:prstGeom prst="rect">
                    <a:avLst/>
                  </a:prstGeom>
                  <a:noFill/>
                </pic:spPr>
              </pic:pic>
            </a:graphicData>
          </a:graphic>
          <wp14:sizeRelH relativeFrom="page">
            <wp14:pctWidth>0</wp14:pctWidth>
          </wp14:sizeRelH>
          <wp14:sizeRelV relativeFrom="page">
            <wp14:pctHeight>0</wp14:pctHeight>
          </wp14:sizeRelV>
        </wp:anchor>
      </w:drawing>
    </w:r>
    <w:r w:rsidR="00DD6A9D">
      <w:rPr>
        <w:noProof/>
        <w:lang w:eastAsia="de-DE"/>
      </w:rPr>
      <w:drawing>
        <wp:anchor distT="0" distB="0" distL="114300" distR="114300" simplePos="0" relativeHeight="251654144" behindDoc="1" locked="0" layoutInCell="1" allowOverlap="1" wp14:anchorId="2595205F" wp14:editId="25952060">
          <wp:simplePos x="0" y="0"/>
          <wp:positionH relativeFrom="column">
            <wp:posOffset>16965</wp:posOffset>
          </wp:positionH>
          <wp:positionV relativeFrom="paragraph">
            <wp:posOffset>26035</wp:posOffset>
          </wp:positionV>
          <wp:extent cx="824230" cy="482600"/>
          <wp:effectExtent l="0" t="0" r="0" b="0"/>
          <wp:wrapTight wrapText="bothSides">
            <wp:wrapPolygon edited="0">
              <wp:start x="0" y="0"/>
              <wp:lineTo x="0" y="20463"/>
              <wp:lineTo x="20968" y="20463"/>
              <wp:lineTo x="20968" y="0"/>
              <wp:lineTo x="0" y="0"/>
            </wp:wrapPolygon>
          </wp:wrapTight>
          <wp:docPr id="23" name="Grafik 23" descr="SAP_Silver_Partner_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AP_Silver_Partner_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24230" cy="482600"/>
                  </a:xfrm>
                  <a:prstGeom prst="rect">
                    <a:avLst/>
                  </a:prstGeom>
                  <a:noFill/>
                </pic:spPr>
              </pic:pic>
            </a:graphicData>
          </a:graphic>
          <wp14:sizeRelH relativeFrom="page">
            <wp14:pctWidth>0</wp14:pctWidth>
          </wp14:sizeRelH>
          <wp14:sizeRelV relativeFrom="page">
            <wp14:pctHeight>0</wp14:pctHeight>
          </wp14:sizeRelV>
        </wp:anchor>
      </w:drawing>
    </w:r>
    <w:r w:rsidR="00DD6A9D">
      <w:rPr>
        <w:noProof/>
        <w:lang w:eastAsia="de-DE"/>
      </w:rPr>
      <w:drawing>
        <wp:anchor distT="0" distB="0" distL="114300" distR="114300" simplePos="0" relativeHeight="251666432" behindDoc="1" locked="0" layoutInCell="1" allowOverlap="1" wp14:anchorId="25952061" wp14:editId="25952062">
          <wp:simplePos x="0" y="0"/>
          <wp:positionH relativeFrom="column">
            <wp:posOffset>2237740</wp:posOffset>
          </wp:positionH>
          <wp:positionV relativeFrom="paragraph">
            <wp:posOffset>290589</wp:posOffset>
          </wp:positionV>
          <wp:extent cx="1522730" cy="215900"/>
          <wp:effectExtent l="0" t="0" r="1270" b="0"/>
          <wp:wrapTight wrapText="bothSides">
            <wp:wrapPolygon edited="0">
              <wp:start x="0" y="0"/>
              <wp:lineTo x="0" y="19059"/>
              <wp:lineTo x="21348" y="19059"/>
              <wp:lineTo x="21348" y="0"/>
              <wp:lineTo x="0" y="0"/>
            </wp:wrapPolygon>
          </wp:wrapTight>
          <wp:docPr id="24" name="Grafik 24" descr="SAP_Certified_IntegrtnwithApplictnsonSAPHANA_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AP_Certified_IntegrtnwithApplictnsonSAPHANA_R"/>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522730" cy="215900"/>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C01307" w14:textId="77777777" w:rsidR="009D3426" w:rsidRDefault="009D3426" w:rsidP="00740357">
      <w:pPr>
        <w:pStyle w:val="BPnormalerTextChar"/>
      </w:pPr>
      <w:r>
        <w:separator/>
      </w:r>
    </w:p>
  </w:footnote>
  <w:footnote w:type="continuationSeparator" w:id="0">
    <w:p w14:paraId="05F11C7A" w14:textId="77777777" w:rsidR="009D3426" w:rsidRDefault="009D3426" w:rsidP="00740357">
      <w:pPr>
        <w:pStyle w:val="BPnormalerTextCha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952047" w14:textId="77777777" w:rsidR="00DD6A9D" w:rsidRPr="00F1199E" w:rsidRDefault="00DD6A9D" w:rsidP="00F1199E">
    <w:pPr>
      <w:pStyle w:val="Kopfzeile"/>
      <w:tabs>
        <w:tab w:val="left" w:pos="7797"/>
      </w:tabs>
    </w:pPr>
    <w:r>
      <w:rPr>
        <w:noProof/>
        <w:lang w:eastAsia="de-DE"/>
      </w:rPr>
      <w:drawing>
        <wp:inline distT="0" distB="0" distL="0" distR="0" wp14:anchorId="25952053" wp14:editId="25952054">
          <wp:extent cx="984618" cy="420785"/>
          <wp:effectExtent l="0" t="0" r="6350" b="0"/>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2016-185 GIB Logo RGB 1500px.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84618" cy="420785"/>
                  </a:xfrm>
                  <a:prstGeom prst="rect">
                    <a:avLst/>
                  </a:prstGeom>
                </pic:spPr>
              </pic:pic>
            </a:graphicData>
          </a:graphic>
        </wp:inline>
      </w:drawing>
    </w:r>
    <w:r>
      <w:tab/>
    </w:r>
    <w:r w:rsidRPr="00042E3C">
      <w:rPr>
        <w:b w:val="0"/>
        <w:i w:val="0"/>
        <w:color w:val="808080" w:themeColor="background1" w:themeShade="80"/>
        <w:sz w:val="18"/>
        <w:szCs w:val="18"/>
      </w:rPr>
      <w:t>Disposition mit SAP</w:t>
    </w:r>
  </w:p>
  <w:tbl>
    <w:tblPr>
      <w:tblStyle w:val="Tabellenraster"/>
      <w:tblW w:w="7796" w:type="dxa"/>
      <w:tblInd w:w="1588" w:type="dxa"/>
      <w:tblBorders>
        <w:top w:val="single" w:sz="4" w:space="0" w:color="808080" w:themeColor="background1" w:themeShade="80"/>
        <w:left w:val="none" w:sz="0" w:space="0" w:color="auto"/>
        <w:bottom w:val="none" w:sz="0" w:space="0" w:color="auto"/>
        <w:right w:val="none" w:sz="0" w:space="0" w:color="auto"/>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7796"/>
    </w:tblGrid>
    <w:tr w:rsidR="00DD6A9D" w:rsidRPr="00F24EE6" w14:paraId="25952049" w14:textId="77777777" w:rsidTr="00F24EE6">
      <w:tc>
        <w:tcPr>
          <w:tcW w:w="7796" w:type="dxa"/>
        </w:tcPr>
        <w:p w14:paraId="25952048" w14:textId="77777777" w:rsidR="00DD6A9D" w:rsidRPr="00F24EE6" w:rsidRDefault="00DD6A9D" w:rsidP="00192735">
          <w:pPr>
            <w:pStyle w:val="Kopfzeile"/>
            <w:jc w:val="right"/>
            <w:rPr>
              <w:color w:val="808080" w:themeColor="background1" w:themeShade="80"/>
            </w:rPr>
          </w:pPr>
        </w:p>
      </w:tc>
    </w:tr>
  </w:tbl>
  <w:p w14:paraId="2595204A" w14:textId="77777777" w:rsidR="00DD6A9D" w:rsidRPr="00F24EE6" w:rsidRDefault="00DD6A9D" w:rsidP="0046312F">
    <w:pPr>
      <w:pStyle w:val="Kopfzeile"/>
      <w:tabs>
        <w:tab w:val="clear" w:pos="9356"/>
        <w:tab w:val="left" w:pos="8545"/>
      </w:tabs>
      <w:rPr>
        <w:color w:val="808080" w:themeColor="background1" w:themeShade="8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95204B" w14:textId="62F21612" w:rsidR="00BE50AA" w:rsidRPr="00C064DB" w:rsidRDefault="00E34CFD" w:rsidP="00895955">
    <w:pPr>
      <w:pStyle w:val="Kopfzeile"/>
      <w:tabs>
        <w:tab w:val="clear" w:pos="9356"/>
        <w:tab w:val="right" w:pos="9639"/>
      </w:tabs>
    </w:pPr>
    <w:r>
      <w:rPr>
        <w:noProof/>
        <w:lang w:eastAsia="de-DE"/>
      </w:rPr>
      <w:drawing>
        <wp:anchor distT="0" distB="0" distL="114300" distR="114300" simplePos="0" relativeHeight="251677696" behindDoc="0" locked="0" layoutInCell="1" allowOverlap="1" wp14:anchorId="156CA57D" wp14:editId="5BE3C263">
          <wp:simplePos x="0" y="0"/>
          <wp:positionH relativeFrom="margin">
            <wp:align>right</wp:align>
          </wp:positionH>
          <wp:positionV relativeFrom="paragraph">
            <wp:posOffset>-259845</wp:posOffset>
          </wp:positionV>
          <wp:extent cx="933432" cy="433615"/>
          <wp:effectExtent l="0" t="0" r="635" b="5080"/>
          <wp:wrapNone/>
          <wp:docPr id="7" name="Grafik 7" descr="C:\Users\degrabfe\AppData\Local\Microsoft\Windows\INetCache\Content.Word\Logo_GIB-oran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grabfe\AppData\Local\Microsoft\Windows\INetCache\Content.Word\Logo_GIB-orang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3432" cy="433615"/>
                  </a:xfrm>
                  <a:prstGeom prst="rect">
                    <a:avLst/>
                  </a:prstGeom>
                  <a:noFill/>
                  <a:ln>
                    <a:noFill/>
                  </a:ln>
                </pic:spPr>
              </pic:pic>
            </a:graphicData>
          </a:graphic>
          <wp14:sizeRelH relativeFrom="page">
            <wp14:pctWidth>0</wp14:pctWidth>
          </wp14:sizeRelH>
          <wp14:sizeRelV relativeFrom="page">
            <wp14:pctHeight>0</wp14:pctHeight>
          </wp14:sizeRelV>
        </wp:anchor>
      </w:drawing>
    </w:r>
    <w:r w:rsidR="001220CC">
      <w:rPr>
        <w:b w:val="0"/>
        <w:i w:val="0"/>
        <w:color w:val="808080" w:themeColor="background1" w:themeShade="80"/>
        <w:sz w:val="18"/>
        <w:szCs w:val="18"/>
      </w:rPr>
      <w:t>Umbenennung Dispo-Cockpit</w:t>
    </w:r>
    <w:r w:rsidR="00BE50AA">
      <w:tab/>
    </w:r>
  </w:p>
  <w:tbl>
    <w:tblPr>
      <w:tblStyle w:val="Tabellenraster"/>
      <w:tblW w:w="0" w:type="auto"/>
      <w:tblBorders>
        <w:top w:val="single" w:sz="4" w:space="0" w:color="808080" w:themeColor="background1" w:themeShade="80"/>
        <w:left w:val="none" w:sz="0" w:space="0" w:color="auto"/>
        <w:bottom w:val="none" w:sz="0" w:space="0" w:color="auto"/>
        <w:right w:val="none" w:sz="0" w:space="0" w:color="auto"/>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8080"/>
    </w:tblGrid>
    <w:tr w:rsidR="00BE50AA" w14:paraId="2595204D" w14:textId="77777777" w:rsidTr="00895955">
      <w:tc>
        <w:tcPr>
          <w:tcW w:w="8080" w:type="dxa"/>
        </w:tcPr>
        <w:p w14:paraId="2595204C" w14:textId="77777777" w:rsidR="00BE50AA" w:rsidRDefault="00BE50AA" w:rsidP="00BE50AA">
          <w:pPr>
            <w:pStyle w:val="Kopfzeile"/>
            <w:jc w:val="right"/>
          </w:pPr>
        </w:p>
      </w:tc>
    </w:tr>
  </w:tbl>
  <w:p w14:paraId="2595204E" w14:textId="77777777" w:rsidR="00BE50AA" w:rsidRPr="00BE50AA" w:rsidRDefault="00BE50AA" w:rsidP="00BE50AA">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952051" w14:textId="30E89069" w:rsidR="00DD6A9D" w:rsidRDefault="00E34CFD" w:rsidP="00177881">
    <w:pPr>
      <w:pStyle w:val="Kopfzeile"/>
      <w:tabs>
        <w:tab w:val="clear" w:pos="9356"/>
        <w:tab w:val="right" w:pos="9072"/>
      </w:tabs>
    </w:pPr>
    <w:r>
      <w:rPr>
        <w:noProof/>
        <w:lang w:eastAsia="de-DE"/>
      </w:rPr>
      <w:drawing>
        <wp:anchor distT="0" distB="0" distL="114300" distR="114300" simplePos="0" relativeHeight="251675648" behindDoc="0" locked="0" layoutInCell="1" allowOverlap="1" wp14:anchorId="2DA6BA77" wp14:editId="3AA125EC">
          <wp:simplePos x="0" y="0"/>
          <wp:positionH relativeFrom="column">
            <wp:posOffset>4251960</wp:posOffset>
          </wp:positionH>
          <wp:positionV relativeFrom="paragraph">
            <wp:posOffset>-246406</wp:posOffset>
          </wp:positionV>
          <wp:extent cx="1790700" cy="831850"/>
          <wp:effectExtent l="0" t="0" r="0" b="6350"/>
          <wp:wrapNone/>
          <wp:docPr id="2" name="Grafik 2" descr="C:\Users\degrabfe\AppData\Local\Microsoft\Windows\INetCache\Content.Word\Logo_GIB-oran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grabfe\AppData\Local\Microsoft\Windows\INetCache\Content.Word\Logo_GIB-orang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90700" cy="831850"/>
                  </a:xfrm>
                  <a:prstGeom prst="rect">
                    <a:avLst/>
                  </a:prstGeom>
                  <a:noFill/>
                  <a:ln>
                    <a:noFill/>
                  </a:ln>
                </pic:spPr>
              </pic:pic>
            </a:graphicData>
          </a:graphic>
          <wp14:sizeRelH relativeFrom="page">
            <wp14:pctWidth>0</wp14:pctWidth>
          </wp14:sizeRelH>
          <wp14:sizeRelV relativeFrom="page">
            <wp14:pctHeight>0</wp14:pctHeight>
          </wp14:sizeRelV>
        </wp:anchor>
      </w:drawing>
    </w:r>
    <w:r w:rsidR="00D42E1C">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001C48"/>
    <w:multiLevelType w:val="hybridMultilevel"/>
    <w:tmpl w:val="482AE810"/>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 w15:restartNumberingAfterBreak="0">
    <w:nsid w:val="056229B2"/>
    <w:multiLevelType w:val="hybridMultilevel"/>
    <w:tmpl w:val="A26EF488"/>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2" w15:restartNumberingAfterBreak="0">
    <w:nsid w:val="10DF5FE2"/>
    <w:multiLevelType w:val="hybridMultilevel"/>
    <w:tmpl w:val="8A601BD0"/>
    <w:lvl w:ilvl="0" w:tplc="04070003">
      <w:start w:val="1"/>
      <w:numFmt w:val="bullet"/>
      <w:lvlText w:val="o"/>
      <w:lvlJc w:val="left"/>
      <w:pPr>
        <w:ind w:left="720" w:hanging="360"/>
      </w:pPr>
      <w:rPr>
        <w:rFonts w:ascii="Courier New" w:hAnsi="Courier New" w:cs="Courier New"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12BB3CB3"/>
    <w:multiLevelType w:val="hybridMultilevel"/>
    <w:tmpl w:val="9DD0D376"/>
    <w:lvl w:ilvl="0" w:tplc="04070001">
      <w:start w:val="1"/>
      <w:numFmt w:val="bullet"/>
      <w:pStyle w:val="BPAufzaehlungEbene2"/>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4" w15:restartNumberingAfterBreak="0">
    <w:nsid w:val="150A42CD"/>
    <w:multiLevelType w:val="hybridMultilevel"/>
    <w:tmpl w:val="F0EE7D4A"/>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199657F6"/>
    <w:multiLevelType w:val="hybridMultilevel"/>
    <w:tmpl w:val="9D6E2830"/>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20447C85"/>
    <w:multiLevelType w:val="hybridMultilevel"/>
    <w:tmpl w:val="973C7E24"/>
    <w:lvl w:ilvl="0" w:tplc="04070003">
      <w:start w:val="1"/>
      <w:numFmt w:val="bullet"/>
      <w:lvlText w:val="o"/>
      <w:lvlJc w:val="left"/>
      <w:pPr>
        <w:ind w:left="360" w:hanging="360"/>
      </w:pPr>
      <w:rPr>
        <w:rFonts w:ascii="Courier New" w:hAnsi="Courier New" w:cs="Courier New"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7" w15:restartNumberingAfterBreak="0">
    <w:nsid w:val="31AE0CB3"/>
    <w:multiLevelType w:val="multilevel"/>
    <w:tmpl w:val="0EF8BFB4"/>
    <w:lvl w:ilvl="0">
      <w:start w:val="1"/>
      <w:numFmt w:val="decimal"/>
      <w:pStyle w:val="BPNummerierung"/>
      <w:lvlText w:val="%1."/>
      <w:lvlJc w:val="left"/>
      <w:pPr>
        <w:tabs>
          <w:tab w:val="num" w:pos="360"/>
        </w:tabs>
        <w:ind w:left="360" w:hanging="360"/>
      </w:pPr>
      <w:rPr>
        <w:rFonts w:hint="default"/>
      </w:rPr>
    </w:lvl>
    <w:lvl w:ilvl="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A4A55C2"/>
    <w:multiLevelType w:val="hybridMultilevel"/>
    <w:tmpl w:val="898A18EA"/>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3C066EEA"/>
    <w:multiLevelType w:val="multilevel"/>
    <w:tmpl w:val="A7D2CAA6"/>
    <w:lvl w:ilvl="0">
      <w:start w:val="1"/>
      <w:numFmt w:val="bullet"/>
      <w:lvlRestart w:val="0"/>
      <w:pStyle w:val="BPAufzaehlungEbene1"/>
      <w:lvlText w:val=""/>
      <w:lvlJc w:val="left"/>
      <w:pPr>
        <w:tabs>
          <w:tab w:val="num" w:pos="2345"/>
        </w:tabs>
        <w:ind w:left="2345"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11E4F81"/>
    <w:multiLevelType w:val="hybridMultilevel"/>
    <w:tmpl w:val="A57C074A"/>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1690CF7"/>
    <w:multiLevelType w:val="hybridMultilevel"/>
    <w:tmpl w:val="242C30F2"/>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53BF0697"/>
    <w:multiLevelType w:val="hybridMultilevel"/>
    <w:tmpl w:val="E0884E98"/>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3" w15:restartNumberingAfterBreak="0">
    <w:nsid w:val="555F6CAA"/>
    <w:multiLevelType w:val="hybridMultilevel"/>
    <w:tmpl w:val="F1DACCD6"/>
    <w:lvl w:ilvl="0" w:tplc="04070005">
      <w:start w:val="1"/>
      <w:numFmt w:val="bullet"/>
      <w:lvlText w:val=""/>
      <w:lvlJc w:val="left"/>
      <w:pPr>
        <w:ind w:left="1080" w:hanging="360"/>
      </w:pPr>
      <w:rPr>
        <w:rFonts w:ascii="Wingdings" w:hAnsi="Wingdings"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4" w15:restartNumberingAfterBreak="0">
    <w:nsid w:val="5C560CEF"/>
    <w:multiLevelType w:val="hybridMultilevel"/>
    <w:tmpl w:val="AA82BDA8"/>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626B7E04"/>
    <w:multiLevelType w:val="hybridMultilevel"/>
    <w:tmpl w:val="6660DD92"/>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63044F0B"/>
    <w:multiLevelType w:val="hybridMultilevel"/>
    <w:tmpl w:val="5EB8427A"/>
    <w:lvl w:ilvl="0" w:tplc="04070003">
      <w:start w:val="1"/>
      <w:numFmt w:val="bullet"/>
      <w:lvlText w:val="o"/>
      <w:lvlJc w:val="left"/>
      <w:pPr>
        <w:ind w:left="1800" w:hanging="360"/>
      </w:pPr>
      <w:rPr>
        <w:rFonts w:ascii="Courier New" w:hAnsi="Courier New" w:cs="Courier New" w:hint="default"/>
      </w:rPr>
    </w:lvl>
    <w:lvl w:ilvl="1" w:tplc="04070003" w:tentative="1">
      <w:start w:val="1"/>
      <w:numFmt w:val="bullet"/>
      <w:lvlText w:val="o"/>
      <w:lvlJc w:val="left"/>
      <w:pPr>
        <w:ind w:left="2520" w:hanging="360"/>
      </w:pPr>
      <w:rPr>
        <w:rFonts w:ascii="Courier New" w:hAnsi="Courier New" w:cs="Courier New" w:hint="default"/>
      </w:rPr>
    </w:lvl>
    <w:lvl w:ilvl="2" w:tplc="04070005" w:tentative="1">
      <w:start w:val="1"/>
      <w:numFmt w:val="bullet"/>
      <w:lvlText w:val=""/>
      <w:lvlJc w:val="left"/>
      <w:pPr>
        <w:ind w:left="3240" w:hanging="360"/>
      </w:pPr>
      <w:rPr>
        <w:rFonts w:ascii="Wingdings" w:hAnsi="Wingdings" w:hint="default"/>
      </w:rPr>
    </w:lvl>
    <w:lvl w:ilvl="3" w:tplc="04070001" w:tentative="1">
      <w:start w:val="1"/>
      <w:numFmt w:val="bullet"/>
      <w:lvlText w:val=""/>
      <w:lvlJc w:val="left"/>
      <w:pPr>
        <w:ind w:left="3960" w:hanging="360"/>
      </w:pPr>
      <w:rPr>
        <w:rFonts w:ascii="Symbol" w:hAnsi="Symbol" w:hint="default"/>
      </w:rPr>
    </w:lvl>
    <w:lvl w:ilvl="4" w:tplc="04070003" w:tentative="1">
      <w:start w:val="1"/>
      <w:numFmt w:val="bullet"/>
      <w:lvlText w:val="o"/>
      <w:lvlJc w:val="left"/>
      <w:pPr>
        <w:ind w:left="4680" w:hanging="360"/>
      </w:pPr>
      <w:rPr>
        <w:rFonts w:ascii="Courier New" w:hAnsi="Courier New" w:cs="Courier New" w:hint="default"/>
      </w:rPr>
    </w:lvl>
    <w:lvl w:ilvl="5" w:tplc="04070005" w:tentative="1">
      <w:start w:val="1"/>
      <w:numFmt w:val="bullet"/>
      <w:lvlText w:val=""/>
      <w:lvlJc w:val="left"/>
      <w:pPr>
        <w:ind w:left="5400" w:hanging="360"/>
      </w:pPr>
      <w:rPr>
        <w:rFonts w:ascii="Wingdings" w:hAnsi="Wingdings" w:hint="default"/>
      </w:rPr>
    </w:lvl>
    <w:lvl w:ilvl="6" w:tplc="04070001" w:tentative="1">
      <w:start w:val="1"/>
      <w:numFmt w:val="bullet"/>
      <w:lvlText w:val=""/>
      <w:lvlJc w:val="left"/>
      <w:pPr>
        <w:ind w:left="6120" w:hanging="360"/>
      </w:pPr>
      <w:rPr>
        <w:rFonts w:ascii="Symbol" w:hAnsi="Symbol" w:hint="default"/>
      </w:rPr>
    </w:lvl>
    <w:lvl w:ilvl="7" w:tplc="04070003" w:tentative="1">
      <w:start w:val="1"/>
      <w:numFmt w:val="bullet"/>
      <w:lvlText w:val="o"/>
      <w:lvlJc w:val="left"/>
      <w:pPr>
        <w:ind w:left="6840" w:hanging="360"/>
      </w:pPr>
      <w:rPr>
        <w:rFonts w:ascii="Courier New" w:hAnsi="Courier New" w:cs="Courier New" w:hint="default"/>
      </w:rPr>
    </w:lvl>
    <w:lvl w:ilvl="8" w:tplc="04070005" w:tentative="1">
      <w:start w:val="1"/>
      <w:numFmt w:val="bullet"/>
      <w:lvlText w:val=""/>
      <w:lvlJc w:val="left"/>
      <w:pPr>
        <w:ind w:left="7560" w:hanging="360"/>
      </w:pPr>
      <w:rPr>
        <w:rFonts w:ascii="Wingdings" w:hAnsi="Wingdings" w:hint="default"/>
      </w:rPr>
    </w:lvl>
  </w:abstractNum>
  <w:abstractNum w:abstractNumId="17" w15:restartNumberingAfterBreak="0">
    <w:nsid w:val="68321DE0"/>
    <w:multiLevelType w:val="hybridMultilevel"/>
    <w:tmpl w:val="91B69344"/>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8" w15:restartNumberingAfterBreak="0">
    <w:nsid w:val="714E1CF3"/>
    <w:multiLevelType w:val="multilevel"/>
    <w:tmpl w:val="82E62892"/>
    <w:lvl w:ilvl="0">
      <w:start w:val="1"/>
      <w:numFmt w:val="decimal"/>
      <w:lvlText w:val="%1"/>
      <w:lvlJc w:val="left"/>
      <w:pPr>
        <w:tabs>
          <w:tab w:val="num" w:pos="1512"/>
        </w:tabs>
        <w:ind w:left="1512" w:hanging="432"/>
      </w:pPr>
      <w:rPr>
        <w:rFonts w:hint="default"/>
        <w:lang w:val="de-DE"/>
      </w:rPr>
    </w:lvl>
    <w:lvl w:ilvl="1">
      <w:start w:val="1"/>
      <w:numFmt w:val="decimal"/>
      <w:lvlRestart w:val="0"/>
      <w:isLgl/>
      <w:lvlText w:val="%1.%2"/>
      <w:lvlJc w:val="left"/>
      <w:pPr>
        <w:tabs>
          <w:tab w:val="num" w:pos="576"/>
        </w:tabs>
        <w:ind w:left="576" w:hanging="576"/>
      </w:pPr>
      <w:rPr>
        <w:rFonts w:hint="default"/>
        <w:b w:val="0"/>
        <w:i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584"/>
        </w:tabs>
        <w:ind w:left="158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9" w15:restartNumberingAfterBreak="0">
    <w:nsid w:val="74681B2B"/>
    <w:multiLevelType w:val="hybridMultilevel"/>
    <w:tmpl w:val="E8B635D4"/>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7A254102"/>
    <w:multiLevelType w:val="hybridMultilevel"/>
    <w:tmpl w:val="443ACB94"/>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9"/>
  </w:num>
  <w:num w:numId="2">
    <w:abstractNumId w:val="10"/>
  </w:num>
  <w:num w:numId="3">
    <w:abstractNumId w:val="7"/>
  </w:num>
  <w:num w:numId="4">
    <w:abstractNumId w:val="12"/>
  </w:num>
  <w:num w:numId="5">
    <w:abstractNumId w:val="11"/>
  </w:num>
  <w:num w:numId="6">
    <w:abstractNumId w:val="4"/>
  </w:num>
  <w:num w:numId="7">
    <w:abstractNumId w:val="19"/>
  </w:num>
  <w:num w:numId="8">
    <w:abstractNumId w:val="0"/>
  </w:num>
  <w:num w:numId="9">
    <w:abstractNumId w:val="13"/>
  </w:num>
  <w:num w:numId="10">
    <w:abstractNumId w:val="15"/>
  </w:num>
  <w:num w:numId="11">
    <w:abstractNumId w:val="1"/>
  </w:num>
  <w:num w:numId="12">
    <w:abstractNumId w:val="16"/>
  </w:num>
  <w:num w:numId="13">
    <w:abstractNumId w:val="3"/>
  </w:num>
  <w:num w:numId="14">
    <w:abstractNumId w:val="17"/>
  </w:num>
  <w:num w:numId="15">
    <w:abstractNumId w:val="18"/>
  </w:num>
  <w:num w:numId="16">
    <w:abstractNumId w:val="1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4"/>
  </w:num>
  <w:num w:numId="18">
    <w:abstractNumId w:val="6"/>
  </w:num>
  <w:num w:numId="19">
    <w:abstractNumId w:val="2"/>
  </w:num>
  <w:num w:numId="20">
    <w:abstractNumId w:val="8"/>
  </w:num>
  <w:num w:numId="21">
    <w:abstractNumId w:val="20"/>
  </w:num>
  <w:num w:numId="22">
    <w:abstractNumId w:val="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embedSystemFonts/>
  <w:activeWritingStyle w:appName="MSWord" w:lang="it-IT" w:vendorID="64" w:dllVersion="6" w:nlCheck="1" w:checkStyle="0"/>
  <w:activeWritingStyle w:appName="MSWord" w:lang="en-US" w:vendorID="64" w:dllVersion="6" w:nlCheck="1" w:checkStyle="1"/>
  <w:activeWritingStyle w:appName="MSWord" w:lang="de-DE" w:vendorID="64" w:dllVersion="6" w:nlCheck="1" w:checkStyle="0"/>
  <w:activeWritingStyle w:appName="MSWord" w:lang="en-GB" w:vendorID="64" w:dllVersion="6" w:nlCheck="1" w:checkStyle="1"/>
  <w:activeWritingStyle w:appName="MSWord" w:lang="de-DE" w:vendorID="64" w:dllVersion="0" w:nlCheck="1" w:checkStyle="0"/>
  <w:activeWritingStyle w:appName="MSWord" w:lang="it-IT" w:vendorID="64" w:dllVersion="0" w:nlCheck="1" w:checkStyle="0"/>
  <w:activeWritingStyle w:appName="MSWord" w:lang="en-GB" w:vendorID="64" w:dllVersion="0" w:nlCheck="1" w:checkStyle="0"/>
  <w:activeWritingStyle w:appName="MSWord" w:lang="de-DE" w:vendorID="64" w:dllVersion="131078" w:nlCheck="1" w:checkStyle="0"/>
  <w:activeWritingStyle w:appName="MSWord" w:lang="en-GB" w:vendorID="64" w:dllVersion="131078" w:nlCheck="1" w:checkStyle="1"/>
  <w:activeWritingStyle w:appName="MSWord" w:lang="it-IT" w:vendorID="64" w:dllVersion="131078" w:nlCheck="1" w:checkStyle="0"/>
  <w:activeWritingStyle w:appName="MSWord" w:lang="de-DE" w:vendorID="9" w:dllVersion="512" w:checkStyle="1"/>
  <w:activeWritingStyle w:appName="MSWord" w:lang="en-US" w:vendorID="8" w:dllVersion="513" w:checkStyle="1"/>
  <w:activeWritingStyle w:appName="MSWord" w:lang="en-GB" w:vendorID="8" w:dllVersion="513" w:checkStyle="1"/>
  <w:activeWritingStyle w:appName="MSWord" w:lang="it-IT" w:vendorID="3" w:dllVersion="517"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179F"/>
    <w:rsid w:val="000014BB"/>
    <w:rsid w:val="0000153A"/>
    <w:rsid w:val="00003CD9"/>
    <w:rsid w:val="00004D58"/>
    <w:rsid w:val="000101DD"/>
    <w:rsid w:val="00015C17"/>
    <w:rsid w:val="0001671E"/>
    <w:rsid w:val="00021F37"/>
    <w:rsid w:val="000229B5"/>
    <w:rsid w:val="00022C24"/>
    <w:rsid w:val="000257E2"/>
    <w:rsid w:val="0004175A"/>
    <w:rsid w:val="00041C46"/>
    <w:rsid w:val="00047170"/>
    <w:rsid w:val="000516F7"/>
    <w:rsid w:val="00067719"/>
    <w:rsid w:val="00067BD9"/>
    <w:rsid w:val="00073CBD"/>
    <w:rsid w:val="00074A2C"/>
    <w:rsid w:val="00077ADA"/>
    <w:rsid w:val="00082532"/>
    <w:rsid w:val="00093D6C"/>
    <w:rsid w:val="00096A05"/>
    <w:rsid w:val="000976C1"/>
    <w:rsid w:val="000A05A0"/>
    <w:rsid w:val="000A25F0"/>
    <w:rsid w:val="000A2CAE"/>
    <w:rsid w:val="000B3D9A"/>
    <w:rsid w:val="000B4424"/>
    <w:rsid w:val="000C406C"/>
    <w:rsid w:val="000C4F6B"/>
    <w:rsid w:val="000C5891"/>
    <w:rsid w:val="000C766B"/>
    <w:rsid w:val="000D1E6D"/>
    <w:rsid w:val="000D21EE"/>
    <w:rsid w:val="000D31C9"/>
    <w:rsid w:val="000D34A6"/>
    <w:rsid w:val="000D639A"/>
    <w:rsid w:val="000E0415"/>
    <w:rsid w:val="000E0BFA"/>
    <w:rsid w:val="000E13F0"/>
    <w:rsid w:val="000E1C25"/>
    <w:rsid w:val="000E5E0B"/>
    <w:rsid w:val="000E5E0D"/>
    <w:rsid w:val="000F096B"/>
    <w:rsid w:val="000F5A34"/>
    <w:rsid w:val="000F612E"/>
    <w:rsid w:val="000F63DB"/>
    <w:rsid w:val="000F708B"/>
    <w:rsid w:val="001161BC"/>
    <w:rsid w:val="00117A4A"/>
    <w:rsid w:val="00121C02"/>
    <w:rsid w:val="001220CC"/>
    <w:rsid w:val="001243DE"/>
    <w:rsid w:val="00131103"/>
    <w:rsid w:val="001327DE"/>
    <w:rsid w:val="00133A6D"/>
    <w:rsid w:val="00134B08"/>
    <w:rsid w:val="00143A45"/>
    <w:rsid w:val="0014520D"/>
    <w:rsid w:val="00152700"/>
    <w:rsid w:val="00153823"/>
    <w:rsid w:val="001633A9"/>
    <w:rsid w:val="001638E8"/>
    <w:rsid w:val="0016430F"/>
    <w:rsid w:val="0016698F"/>
    <w:rsid w:val="00171DFC"/>
    <w:rsid w:val="00172E2F"/>
    <w:rsid w:val="001733E7"/>
    <w:rsid w:val="00177881"/>
    <w:rsid w:val="00177954"/>
    <w:rsid w:val="00181C50"/>
    <w:rsid w:val="00184D17"/>
    <w:rsid w:val="001856A3"/>
    <w:rsid w:val="00186376"/>
    <w:rsid w:val="00187197"/>
    <w:rsid w:val="00187259"/>
    <w:rsid w:val="00192735"/>
    <w:rsid w:val="00195617"/>
    <w:rsid w:val="00197098"/>
    <w:rsid w:val="001A002A"/>
    <w:rsid w:val="001A0810"/>
    <w:rsid w:val="001A1A8F"/>
    <w:rsid w:val="001A5588"/>
    <w:rsid w:val="001B2605"/>
    <w:rsid w:val="001B3033"/>
    <w:rsid w:val="001B340E"/>
    <w:rsid w:val="001B57D4"/>
    <w:rsid w:val="001B659A"/>
    <w:rsid w:val="001B7EF5"/>
    <w:rsid w:val="001D1DA2"/>
    <w:rsid w:val="001D3A79"/>
    <w:rsid w:val="001D72E1"/>
    <w:rsid w:val="001E5466"/>
    <w:rsid w:val="001E582F"/>
    <w:rsid w:val="001F0660"/>
    <w:rsid w:val="001F578B"/>
    <w:rsid w:val="00200DA7"/>
    <w:rsid w:val="00214E30"/>
    <w:rsid w:val="00221AD3"/>
    <w:rsid w:val="0022420C"/>
    <w:rsid w:val="00224B5C"/>
    <w:rsid w:val="00226A2B"/>
    <w:rsid w:val="00231E8A"/>
    <w:rsid w:val="002345C3"/>
    <w:rsid w:val="00241A8E"/>
    <w:rsid w:val="00250BD7"/>
    <w:rsid w:val="00251CC3"/>
    <w:rsid w:val="00252E45"/>
    <w:rsid w:val="00254FE0"/>
    <w:rsid w:val="00261A66"/>
    <w:rsid w:val="002634E4"/>
    <w:rsid w:val="00265CF3"/>
    <w:rsid w:val="00267B48"/>
    <w:rsid w:val="002737B4"/>
    <w:rsid w:val="0027477F"/>
    <w:rsid w:val="0027540F"/>
    <w:rsid w:val="00275F25"/>
    <w:rsid w:val="00276EED"/>
    <w:rsid w:val="00280996"/>
    <w:rsid w:val="002844EA"/>
    <w:rsid w:val="00285EEE"/>
    <w:rsid w:val="00286F64"/>
    <w:rsid w:val="00291EA9"/>
    <w:rsid w:val="0029281D"/>
    <w:rsid w:val="00294D9D"/>
    <w:rsid w:val="002B31C8"/>
    <w:rsid w:val="002B3DA3"/>
    <w:rsid w:val="002B568F"/>
    <w:rsid w:val="002B57AA"/>
    <w:rsid w:val="002C325B"/>
    <w:rsid w:val="002C377D"/>
    <w:rsid w:val="002C79E4"/>
    <w:rsid w:val="002D1DB4"/>
    <w:rsid w:val="002D3665"/>
    <w:rsid w:val="002D372F"/>
    <w:rsid w:val="002D4BB8"/>
    <w:rsid w:val="002E034C"/>
    <w:rsid w:val="002E1B78"/>
    <w:rsid w:val="002E3541"/>
    <w:rsid w:val="002E412C"/>
    <w:rsid w:val="002E5DA5"/>
    <w:rsid w:val="002F1076"/>
    <w:rsid w:val="002F1A6A"/>
    <w:rsid w:val="00300012"/>
    <w:rsid w:val="003007C6"/>
    <w:rsid w:val="0031046F"/>
    <w:rsid w:val="003125E0"/>
    <w:rsid w:val="00316564"/>
    <w:rsid w:val="003251FD"/>
    <w:rsid w:val="00332CA2"/>
    <w:rsid w:val="00333523"/>
    <w:rsid w:val="00340BDF"/>
    <w:rsid w:val="00342675"/>
    <w:rsid w:val="00354EF3"/>
    <w:rsid w:val="0035509E"/>
    <w:rsid w:val="0035607E"/>
    <w:rsid w:val="00360FA3"/>
    <w:rsid w:val="0036367F"/>
    <w:rsid w:val="0037335D"/>
    <w:rsid w:val="00374B58"/>
    <w:rsid w:val="0037514B"/>
    <w:rsid w:val="0038600E"/>
    <w:rsid w:val="00387EE8"/>
    <w:rsid w:val="003951AB"/>
    <w:rsid w:val="003965B8"/>
    <w:rsid w:val="00396DDD"/>
    <w:rsid w:val="003B5C9D"/>
    <w:rsid w:val="003D239B"/>
    <w:rsid w:val="003D5ACB"/>
    <w:rsid w:val="003E6FA3"/>
    <w:rsid w:val="003F3770"/>
    <w:rsid w:val="003F62CC"/>
    <w:rsid w:val="003F7351"/>
    <w:rsid w:val="004029D7"/>
    <w:rsid w:val="00403BB4"/>
    <w:rsid w:val="004126C0"/>
    <w:rsid w:val="00413D93"/>
    <w:rsid w:val="00414A19"/>
    <w:rsid w:val="00415965"/>
    <w:rsid w:val="00417377"/>
    <w:rsid w:val="00424687"/>
    <w:rsid w:val="00425BF0"/>
    <w:rsid w:val="00433682"/>
    <w:rsid w:val="00435B04"/>
    <w:rsid w:val="0043608A"/>
    <w:rsid w:val="00437A30"/>
    <w:rsid w:val="00440828"/>
    <w:rsid w:val="004410B2"/>
    <w:rsid w:val="00446A3B"/>
    <w:rsid w:val="00460580"/>
    <w:rsid w:val="0046312F"/>
    <w:rsid w:val="00463F96"/>
    <w:rsid w:val="004663D4"/>
    <w:rsid w:val="004703BF"/>
    <w:rsid w:val="0047076C"/>
    <w:rsid w:val="00471FD7"/>
    <w:rsid w:val="004734CF"/>
    <w:rsid w:val="004757CD"/>
    <w:rsid w:val="00483953"/>
    <w:rsid w:val="00483A6B"/>
    <w:rsid w:val="004875AF"/>
    <w:rsid w:val="00493191"/>
    <w:rsid w:val="004961C8"/>
    <w:rsid w:val="00496BB7"/>
    <w:rsid w:val="00497797"/>
    <w:rsid w:val="00497D08"/>
    <w:rsid w:val="004A125B"/>
    <w:rsid w:val="004A1559"/>
    <w:rsid w:val="004A2F87"/>
    <w:rsid w:val="004A37B3"/>
    <w:rsid w:val="004A39B4"/>
    <w:rsid w:val="004A7954"/>
    <w:rsid w:val="004B1237"/>
    <w:rsid w:val="004C07EA"/>
    <w:rsid w:val="004C57EF"/>
    <w:rsid w:val="004D48C3"/>
    <w:rsid w:val="004D6407"/>
    <w:rsid w:val="004E432F"/>
    <w:rsid w:val="00505667"/>
    <w:rsid w:val="00515144"/>
    <w:rsid w:val="00516AE4"/>
    <w:rsid w:val="00524564"/>
    <w:rsid w:val="00527542"/>
    <w:rsid w:val="00530042"/>
    <w:rsid w:val="005333FE"/>
    <w:rsid w:val="00534D6B"/>
    <w:rsid w:val="00540576"/>
    <w:rsid w:val="00547FFE"/>
    <w:rsid w:val="00554B25"/>
    <w:rsid w:val="00555D00"/>
    <w:rsid w:val="00556F3C"/>
    <w:rsid w:val="00560FA1"/>
    <w:rsid w:val="00566862"/>
    <w:rsid w:val="00567B1A"/>
    <w:rsid w:val="0057145F"/>
    <w:rsid w:val="0057648A"/>
    <w:rsid w:val="0058212E"/>
    <w:rsid w:val="00582DB6"/>
    <w:rsid w:val="0058301A"/>
    <w:rsid w:val="00583DB7"/>
    <w:rsid w:val="00584217"/>
    <w:rsid w:val="005853A3"/>
    <w:rsid w:val="00585FF2"/>
    <w:rsid w:val="005930F9"/>
    <w:rsid w:val="0059472E"/>
    <w:rsid w:val="00597045"/>
    <w:rsid w:val="005A098F"/>
    <w:rsid w:val="005A2518"/>
    <w:rsid w:val="005A4780"/>
    <w:rsid w:val="005A7324"/>
    <w:rsid w:val="005B1B9F"/>
    <w:rsid w:val="005B2737"/>
    <w:rsid w:val="005C1F8A"/>
    <w:rsid w:val="005C3A85"/>
    <w:rsid w:val="005D2FD2"/>
    <w:rsid w:val="005D3493"/>
    <w:rsid w:val="005D6230"/>
    <w:rsid w:val="005D63AC"/>
    <w:rsid w:val="005E349B"/>
    <w:rsid w:val="005E34D8"/>
    <w:rsid w:val="005E6392"/>
    <w:rsid w:val="005F218D"/>
    <w:rsid w:val="005F4084"/>
    <w:rsid w:val="005F4799"/>
    <w:rsid w:val="005F5EE9"/>
    <w:rsid w:val="00604B42"/>
    <w:rsid w:val="0061545E"/>
    <w:rsid w:val="00615DB8"/>
    <w:rsid w:val="00620024"/>
    <w:rsid w:val="006222ED"/>
    <w:rsid w:val="00623935"/>
    <w:rsid w:val="00624D2A"/>
    <w:rsid w:val="00624E03"/>
    <w:rsid w:val="00625541"/>
    <w:rsid w:val="00635CBB"/>
    <w:rsid w:val="006459BF"/>
    <w:rsid w:val="00652A3E"/>
    <w:rsid w:val="00654E98"/>
    <w:rsid w:val="00655F67"/>
    <w:rsid w:val="006643FA"/>
    <w:rsid w:val="00671933"/>
    <w:rsid w:val="00674136"/>
    <w:rsid w:val="00681B67"/>
    <w:rsid w:val="0069005B"/>
    <w:rsid w:val="00693DBA"/>
    <w:rsid w:val="00695CF6"/>
    <w:rsid w:val="006973A0"/>
    <w:rsid w:val="006D0DF9"/>
    <w:rsid w:val="006D0EF7"/>
    <w:rsid w:val="006D121B"/>
    <w:rsid w:val="006D3C48"/>
    <w:rsid w:val="006E22FF"/>
    <w:rsid w:val="006E24A0"/>
    <w:rsid w:val="006F1F27"/>
    <w:rsid w:val="006F4553"/>
    <w:rsid w:val="00701A0F"/>
    <w:rsid w:val="00703B45"/>
    <w:rsid w:val="00704AAA"/>
    <w:rsid w:val="00707600"/>
    <w:rsid w:val="00707E93"/>
    <w:rsid w:val="00710F47"/>
    <w:rsid w:val="00714C07"/>
    <w:rsid w:val="00715168"/>
    <w:rsid w:val="007174FB"/>
    <w:rsid w:val="00724BD7"/>
    <w:rsid w:val="007268CD"/>
    <w:rsid w:val="00727E1D"/>
    <w:rsid w:val="007321E1"/>
    <w:rsid w:val="00732907"/>
    <w:rsid w:val="007343CC"/>
    <w:rsid w:val="00737598"/>
    <w:rsid w:val="00740357"/>
    <w:rsid w:val="00744F82"/>
    <w:rsid w:val="007541D9"/>
    <w:rsid w:val="007563FD"/>
    <w:rsid w:val="007605DD"/>
    <w:rsid w:val="0077451C"/>
    <w:rsid w:val="00775C72"/>
    <w:rsid w:val="007817BA"/>
    <w:rsid w:val="007851F9"/>
    <w:rsid w:val="007869FA"/>
    <w:rsid w:val="00791851"/>
    <w:rsid w:val="00792EE0"/>
    <w:rsid w:val="00794932"/>
    <w:rsid w:val="007A0F2F"/>
    <w:rsid w:val="007A2A86"/>
    <w:rsid w:val="007A760A"/>
    <w:rsid w:val="007B10F3"/>
    <w:rsid w:val="007B76F0"/>
    <w:rsid w:val="007D12A5"/>
    <w:rsid w:val="007D7C82"/>
    <w:rsid w:val="007E0A68"/>
    <w:rsid w:val="007E33CD"/>
    <w:rsid w:val="007E3D9B"/>
    <w:rsid w:val="007E691C"/>
    <w:rsid w:val="007F6CAC"/>
    <w:rsid w:val="007F758E"/>
    <w:rsid w:val="007F7BAD"/>
    <w:rsid w:val="00812BC7"/>
    <w:rsid w:val="00816FB3"/>
    <w:rsid w:val="00821D10"/>
    <w:rsid w:val="00821D8B"/>
    <w:rsid w:val="00827166"/>
    <w:rsid w:val="00827173"/>
    <w:rsid w:val="00831FCB"/>
    <w:rsid w:val="00837DD8"/>
    <w:rsid w:val="00840CE1"/>
    <w:rsid w:val="00841522"/>
    <w:rsid w:val="008428DB"/>
    <w:rsid w:val="00844161"/>
    <w:rsid w:val="008455CB"/>
    <w:rsid w:val="00845C68"/>
    <w:rsid w:val="008477E3"/>
    <w:rsid w:val="00847E18"/>
    <w:rsid w:val="0086344F"/>
    <w:rsid w:val="008636C0"/>
    <w:rsid w:val="00865102"/>
    <w:rsid w:val="0086513A"/>
    <w:rsid w:val="00867199"/>
    <w:rsid w:val="00871962"/>
    <w:rsid w:val="00872DD0"/>
    <w:rsid w:val="0087549A"/>
    <w:rsid w:val="008816EC"/>
    <w:rsid w:val="00881891"/>
    <w:rsid w:val="008839BA"/>
    <w:rsid w:val="00892302"/>
    <w:rsid w:val="00895955"/>
    <w:rsid w:val="00895B1E"/>
    <w:rsid w:val="008A6C5F"/>
    <w:rsid w:val="008A7065"/>
    <w:rsid w:val="008A7092"/>
    <w:rsid w:val="008B02CE"/>
    <w:rsid w:val="008B4A7D"/>
    <w:rsid w:val="008B588B"/>
    <w:rsid w:val="008B72D4"/>
    <w:rsid w:val="008D21C4"/>
    <w:rsid w:val="008D2200"/>
    <w:rsid w:val="008D40E4"/>
    <w:rsid w:val="008E59F5"/>
    <w:rsid w:val="008E6525"/>
    <w:rsid w:val="008E6C7C"/>
    <w:rsid w:val="008F5A74"/>
    <w:rsid w:val="008F7801"/>
    <w:rsid w:val="008F782C"/>
    <w:rsid w:val="00902539"/>
    <w:rsid w:val="00917275"/>
    <w:rsid w:val="009223EB"/>
    <w:rsid w:val="009337B8"/>
    <w:rsid w:val="00934A9F"/>
    <w:rsid w:val="00943102"/>
    <w:rsid w:val="00943126"/>
    <w:rsid w:val="009436E4"/>
    <w:rsid w:val="00946AB7"/>
    <w:rsid w:val="00946C06"/>
    <w:rsid w:val="0095346D"/>
    <w:rsid w:val="00960B71"/>
    <w:rsid w:val="00961681"/>
    <w:rsid w:val="00963242"/>
    <w:rsid w:val="009634D1"/>
    <w:rsid w:val="00966CCC"/>
    <w:rsid w:val="00967322"/>
    <w:rsid w:val="00971B36"/>
    <w:rsid w:val="00973670"/>
    <w:rsid w:val="00973B8D"/>
    <w:rsid w:val="00977956"/>
    <w:rsid w:val="00980A26"/>
    <w:rsid w:val="009858FD"/>
    <w:rsid w:val="00990202"/>
    <w:rsid w:val="009960DC"/>
    <w:rsid w:val="009A675E"/>
    <w:rsid w:val="009A6DA8"/>
    <w:rsid w:val="009B3109"/>
    <w:rsid w:val="009B7BB3"/>
    <w:rsid w:val="009C1D8F"/>
    <w:rsid w:val="009C2C4C"/>
    <w:rsid w:val="009C42D3"/>
    <w:rsid w:val="009C6F53"/>
    <w:rsid w:val="009D26E3"/>
    <w:rsid w:val="009D3426"/>
    <w:rsid w:val="009D3995"/>
    <w:rsid w:val="009D5A52"/>
    <w:rsid w:val="009D7621"/>
    <w:rsid w:val="009E041D"/>
    <w:rsid w:val="009E1CF6"/>
    <w:rsid w:val="009E30C2"/>
    <w:rsid w:val="009E3962"/>
    <w:rsid w:val="009E4140"/>
    <w:rsid w:val="009E6D9F"/>
    <w:rsid w:val="009F0F33"/>
    <w:rsid w:val="009F68DB"/>
    <w:rsid w:val="009F768F"/>
    <w:rsid w:val="00A00CE0"/>
    <w:rsid w:val="00A016D3"/>
    <w:rsid w:val="00A1346D"/>
    <w:rsid w:val="00A14FB5"/>
    <w:rsid w:val="00A15D00"/>
    <w:rsid w:val="00A2055E"/>
    <w:rsid w:val="00A23BC5"/>
    <w:rsid w:val="00A27FF1"/>
    <w:rsid w:val="00A352F4"/>
    <w:rsid w:val="00A41374"/>
    <w:rsid w:val="00A4312F"/>
    <w:rsid w:val="00A44750"/>
    <w:rsid w:val="00A519B7"/>
    <w:rsid w:val="00A57703"/>
    <w:rsid w:val="00A57B3E"/>
    <w:rsid w:val="00A6063C"/>
    <w:rsid w:val="00A622C7"/>
    <w:rsid w:val="00A623FA"/>
    <w:rsid w:val="00A65C32"/>
    <w:rsid w:val="00A70246"/>
    <w:rsid w:val="00A70B56"/>
    <w:rsid w:val="00A73CDA"/>
    <w:rsid w:val="00A87B63"/>
    <w:rsid w:val="00A91EF6"/>
    <w:rsid w:val="00AA6997"/>
    <w:rsid w:val="00AB0EEB"/>
    <w:rsid w:val="00AB4133"/>
    <w:rsid w:val="00AC4ADE"/>
    <w:rsid w:val="00AD46B9"/>
    <w:rsid w:val="00AE0E2D"/>
    <w:rsid w:val="00AE3EB7"/>
    <w:rsid w:val="00AE555B"/>
    <w:rsid w:val="00AF23DC"/>
    <w:rsid w:val="00AF24E2"/>
    <w:rsid w:val="00AF3145"/>
    <w:rsid w:val="00AF4B7F"/>
    <w:rsid w:val="00AF54E7"/>
    <w:rsid w:val="00AF723C"/>
    <w:rsid w:val="00B02331"/>
    <w:rsid w:val="00B03ED1"/>
    <w:rsid w:val="00B10AD3"/>
    <w:rsid w:val="00B11655"/>
    <w:rsid w:val="00B11F09"/>
    <w:rsid w:val="00B15CFE"/>
    <w:rsid w:val="00B23F3C"/>
    <w:rsid w:val="00B25464"/>
    <w:rsid w:val="00B32A9D"/>
    <w:rsid w:val="00B34818"/>
    <w:rsid w:val="00B40906"/>
    <w:rsid w:val="00B40B1E"/>
    <w:rsid w:val="00B40E14"/>
    <w:rsid w:val="00B435D4"/>
    <w:rsid w:val="00B45148"/>
    <w:rsid w:val="00B476D0"/>
    <w:rsid w:val="00B4782D"/>
    <w:rsid w:val="00B5355B"/>
    <w:rsid w:val="00B55D61"/>
    <w:rsid w:val="00B57EB0"/>
    <w:rsid w:val="00B6153C"/>
    <w:rsid w:val="00B6238B"/>
    <w:rsid w:val="00B64952"/>
    <w:rsid w:val="00B64EC5"/>
    <w:rsid w:val="00B667B8"/>
    <w:rsid w:val="00B71C60"/>
    <w:rsid w:val="00B81F20"/>
    <w:rsid w:val="00B90CF2"/>
    <w:rsid w:val="00B94270"/>
    <w:rsid w:val="00B97A7F"/>
    <w:rsid w:val="00BA1079"/>
    <w:rsid w:val="00BA12FA"/>
    <w:rsid w:val="00BA199B"/>
    <w:rsid w:val="00BA27D1"/>
    <w:rsid w:val="00BA2B0F"/>
    <w:rsid w:val="00BA3A43"/>
    <w:rsid w:val="00BA666A"/>
    <w:rsid w:val="00BB0B38"/>
    <w:rsid w:val="00BB28B6"/>
    <w:rsid w:val="00BB780B"/>
    <w:rsid w:val="00BC4FC3"/>
    <w:rsid w:val="00BC5104"/>
    <w:rsid w:val="00BE1433"/>
    <w:rsid w:val="00BE15E5"/>
    <w:rsid w:val="00BE50AA"/>
    <w:rsid w:val="00BF0C07"/>
    <w:rsid w:val="00BF3A3E"/>
    <w:rsid w:val="00BF4951"/>
    <w:rsid w:val="00C064DB"/>
    <w:rsid w:val="00C109EE"/>
    <w:rsid w:val="00C10EDC"/>
    <w:rsid w:val="00C153B0"/>
    <w:rsid w:val="00C161E7"/>
    <w:rsid w:val="00C2214C"/>
    <w:rsid w:val="00C2407C"/>
    <w:rsid w:val="00C26C84"/>
    <w:rsid w:val="00C32D07"/>
    <w:rsid w:val="00C33674"/>
    <w:rsid w:val="00C517DC"/>
    <w:rsid w:val="00C527E4"/>
    <w:rsid w:val="00C65045"/>
    <w:rsid w:val="00C73BBE"/>
    <w:rsid w:val="00C7456E"/>
    <w:rsid w:val="00C8027F"/>
    <w:rsid w:val="00C83333"/>
    <w:rsid w:val="00C8423D"/>
    <w:rsid w:val="00C846AB"/>
    <w:rsid w:val="00C8780B"/>
    <w:rsid w:val="00C91E56"/>
    <w:rsid w:val="00C92603"/>
    <w:rsid w:val="00CA1588"/>
    <w:rsid w:val="00CA26C2"/>
    <w:rsid w:val="00CA3A1D"/>
    <w:rsid w:val="00CB043D"/>
    <w:rsid w:val="00CB11C5"/>
    <w:rsid w:val="00CB2435"/>
    <w:rsid w:val="00CB4C6F"/>
    <w:rsid w:val="00CC1238"/>
    <w:rsid w:val="00CD1423"/>
    <w:rsid w:val="00CD6307"/>
    <w:rsid w:val="00CD63D8"/>
    <w:rsid w:val="00CE7AC1"/>
    <w:rsid w:val="00CF0A9C"/>
    <w:rsid w:val="00CF18CF"/>
    <w:rsid w:val="00CF3F20"/>
    <w:rsid w:val="00CF4AAE"/>
    <w:rsid w:val="00CF6D30"/>
    <w:rsid w:val="00D00C68"/>
    <w:rsid w:val="00D13556"/>
    <w:rsid w:val="00D20AFD"/>
    <w:rsid w:val="00D21608"/>
    <w:rsid w:val="00D22F81"/>
    <w:rsid w:val="00D27A29"/>
    <w:rsid w:val="00D32050"/>
    <w:rsid w:val="00D33512"/>
    <w:rsid w:val="00D36E29"/>
    <w:rsid w:val="00D3704E"/>
    <w:rsid w:val="00D405FB"/>
    <w:rsid w:val="00D40BD3"/>
    <w:rsid w:val="00D40FCD"/>
    <w:rsid w:val="00D41366"/>
    <w:rsid w:val="00D41B58"/>
    <w:rsid w:val="00D42E1C"/>
    <w:rsid w:val="00D458B6"/>
    <w:rsid w:val="00D46621"/>
    <w:rsid w:val="00D46A8E"/>
    <w:rsid w:val="00D50BFC"/>
    <w:rsid w:val="00D51BC9"/>
    <w:rsid w:val="00D5216A"/>
    <w:rsid w:val="00D54060"/>
    <w:rsid w:val="00D607D9"/>
    <w:rsid w:val="00D71D6D"/>
    <w:rsid w:val="00D72379"/>
    <w:rsid w:val="00D72E05"/>
    <w:rsid w:val="00D7432D"/>
    <w:rsid w:val="00D75F81"/>
    <w:rsid w:val="00D76DF5"/>
    <w:rsid w:val="00D774DC"/>
    <w:rsid w:val="00D77759"/>
    <w:rsid w:val="00D77DD5"/>
    <w:rsid w:val="00D80C05"/>
    <w:rsid w:val="00D80D8A"/>
    <w:rsid w:val="00D840CC"/>
    <w:rsid w:val="00D85B61"/>
    <w:rsid w:val="00D86E42"/>
    <w:rsid w:val="00D87E9F"/>
    <w:rsid w:val="00D9790B"/>
    <w:rsid w:val="00DB218B"/>
    <w:rsid w:val="00DB7B3B"/>
    <w:rsid w:val="00DD0178"/>
    <w:rsid w:val="00DD1780"/>
    <w:rsid w:val="00DD6A9D"/>
    <w:rsid w:val="00DE18C8"/>
    <w:rsid w:val="00E035F0"/>
    <w:rsid w:val="00E0403B"/>
    <w:rsid w:val="00E04901"/>
    <w:rsid w:val="00E107EF"/>
    <w:rsid w:val="00E1274F"/>
    <w:rsid w:val="00E13505"/>
    <w:rsid w:val="00E2357E"/>
    <w:rsid w:val="00E2606E"/>
    <w:rsid w:val="00E34C1E"/>
    <w:rsid w:val="00E34CFD"/>
    <w:rsid w:val="00E5647A"/>
    <w:rsid w:val="00E56F35"/>
    <w:rsid w:val="00E57C99"/>
    <w:rsid w:val="00E62BB0"/>
    <w:rsid w:val="00E635D8"/>
    <w:rsid w:val="00E667C7"/>
    <w:rsid w:val="00E7004A"/>
    <w:rsid w:val="00E73CDB"/>
    <w:rsid w:val="00E91DFF"/>
    <w:rsid w:val="00E94967"/>
    <w:rsid w:val="00E95AB4"/>
    <w:rsid w:val="00EA0638"/>
    <w:rsid w:val="00EA10C4"/>
    <w:rsid w:val="00EA258E"/>
    <w:rsid w:val="00EA51B9"/>
    <w:rsid w:val="00EB7BBA"/>
    <w:rsid w:val="00EC31B3"/>
    <w:rsid w:val="00EC5360"/>
    <w:rsid w:val="00EC6F0E"/>
    <w:rsid w:val="00ED135D"/>
    <w:rsid w:val="00ED179F"/>
    <w:rsid w:val="00ED374F"/>
    <w:rsid w:val="00ED3F65"/>
    <w:rsid w:val="00ED4CF0"/>
    <w:rsid w:val="00ED5DD8"/>
    <w:rsid w:val="00EE34B1"/>
    <w:rsid w:val="00EE3661"/>
    <w:rsid w:val="00EE3A31"/>
    <w:rsid w:val="00EE3AB4"/>
    <w:rsid w:val="00EE6441"/>
    <w:rsid w:val="00EF0D89"/>
    <w:rsid w:val="00EF623C"/>
    <w:rsid w:val="00EF6407"/>
    <w:rsid w:val="00F03D78"/>
    <w:rsid w:val="00F046E1"/>
    <w:rsid w:val="00F0558B"/>
    <w:rsid w:val="00F074F2"/>
    <w:rsid w:val="00F078D7"/>
    <w:rsid w:val="00F102F4"/>
    <w:rsid w:val="00F1199E"/>
    <w:rsid w:val="00F144B0"/>
    <w:rsid w:val="00F158FC"/>
    <w:rsid w:val="00F16498"/>
    <w:rsid w:val="00F24EE6"/>
    <w:rsid w:val="00F27CF4"/>
    <w:rsid w:val="00F33C3B"/>
    <w:rsid w:val="00F45E38"/>
    <w:rsid w:val="00F5077F"/>
    <w:rsid w:val="00F50EF0"/>
    <w:rsid w:val="00F561B1"/>
    <w:rsid w:val="00F568E2"/>
    <w:rsid w:val="00F57EB4"/>
    <w:rsid w:val="00F62B7C"/>
    <w:rsid w:val="00F66853"/>
    <w:rsid w:val="00F814FF"/>
    <w:rsid w:val="00F817A4"/>
    <w:rsid w:val="00F8622A"/>
    <w:rsid w:val="00F86B25"/>
    <w:rsid w:val="00F9050B"/>
    <w:rsid w:val="00F9115F"/>
    <w:rsid w:val="00FA1844"/>
    <w:rsid w:val="00FA731B"/>
    <w:rsid w:val="00FB2715"/>
    <w:rsid w:val="00FB4FF8"/>
    <w:rsid w:val="00FB57C9"/>
    <w:rsid w:val="00FB620A"/>
    <w:rsid w:val="00FB6B67"/>
    <w:rsid w:val="00FB7A7F"/>
    <w:rsid w:val="00FC2BF2"/>
    <w:rsid w:val="00FC6009"/>
    <w:rsid w:val="00FD0677"/>
    <w:rsid w:val="00FD6E5D"/>
    <w:rsid w:val="00FD798B"/>
    <w:rsid w:val="00FE5D5A"/>
    <w:rsid w:val="00FF00EA"/>
    <w:rsid w:val="00FF273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5951F64"/>
  <w15:docId w15:val="{2C592303-5EDD-4011-8307-FE47BBDAB2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946AB7"/>
    <w:pPr>
      <w:spacing w:before="120" w:after="120"/>
    </w:pPr>
    <w:rPr>
      <w:rFonts w:ascii="Arial" w:hAnsi="Arial"/>
      <w:sz w:val="22"/>
      <w:szCs w:val="24"/>
      <w:lang w:eastAsia="en-US"/>
    </w:rPr>
  </w:style>
  <w:style w:type="paragraph" w:styleId="berschrift1">
    <w:name w:val="heading 1"/>
    <w:basedOn w:val="Standard"/>
    <w:next w:val="berschrift2"/>
    <w:link w:val="berschrift1Zchn"/>
    <w:qFormat/>
    <w:rsid w:val="00C8423D"/>
    <w:pPr>
      <w:keepNext/>
      <w:pageBreakBefore/>
      <w:spacing w:before="0" w:after="240"/>
      <w:outlineLvl w:val="0"/>
    </w:pPr>
    <w:rPr>
      <w:rFonts w:cs="Arial"/>
      <w:b/>
      <w:bCs/>
      <w:color w:val="000080"/>
      <w:kern w:val="32"/>
      <w:sz w:val="32"/>
      <w:szCs w:val="32"/>
    </w:rPr>
  </w:style>
  <w:style w:type="paragraph" w:styleId="berschrift2">
    <w:name w:val="heading 2"/>
    <w:basedOn w:val="berschrift1"/>
    <w:next w:val="berschrift3"/>
    <w:link w:val="berschrift2Zchn"/>
    <w:qFormat/>
    <w:rsid w:val="00C8423D"/>
    <w:pPr>
      <w:pageBreakBefore w:val="0"/>
      <w:spacing w:before="120" w:after="120"/>
      <w:ind w:left="284"/>
      <w:outlineLvl w:val="1"/>
    </w:pPr>
    <w:rPr>
      <w:bCs w:val="0"/>
      <w:iCs/>
      <w:sz w:val="28"/>
      <w:szCs w:val="28"/>
    </w:rPr>
  </w:style>
  <w:style w:type="paragraph" w:styleId="berschrift3">
    <w:name w:val="heading 3"/>
    <w:basedOn w:val="berschrift2"/>
    <w:next w:val="Standard"/>
    <w:link w:val="berschrift3Zchn"/>
    <w:qFormat/>
    <w:rsid w:val="00C8423D"/>
    <w:pPr>
      <w:spacing w:before="240"/>
      <w:ind w:left="567"/>
      <w:outlineLvl w:val="2"/>
    </w:pPr>
    <w:rPr>
      <w:bCs/>
      <w:sz w:val="24"/>
      <w:szCs w:val="26"/>
    </w:rPr>
  </w:style>
  <w:style w:type="paragraph" w:styleId="berschrift4">
    <w:name w:val="heading 4"/>
    <w:basedOn w:val="Standard"/>
    <w:next w:val="Standard"/>
    <w:link w:val="berschrift4Zchn"/>
    <w:qFormat/>
    <w:rsid w:val="00C8423D"/>
    <w:pPr>
      <w:keepNext/>
      <w:spacing w:before="0" w:after="0"/>
      <w:ind w:left="851"/>
      <w:outlineLvl w:val="3"/>
    </w:pPr>
    <w:rPr>
      <w:b/>
      <w:sz w:val="20"/>
      <w:szCs w:val="20"/>
    </w:rPr>
  </w:style>
  <w:style w:type="paragraph" w:styleId="berschrift5">
    <w:name w:val="heading 5"/>
    <w:basedOn w:val="Standard"/>
    <w:next w:val="Standard"/>
    <w:link w:val="berschrift5Zchn"/>
    <w:qFormat/>
    <w:rsid w:val="00946AB7"/>
    <w:pPr>
      <w:keepNext/>
      <w:spacing w:before="0" w:after="0"/>
      <w:outlineLvl w:val="4"/>
    </w:pPr>
    <w:rPr>
      <w:rFonts w:ascii="Times New Roman" w:hAnsi="Times New Roman"/>
      <w:i/>
      <w:sz w:val="20"/>
      <w:szCs w:val="20"/>
    </w:rPr>
  </w:style>
  <w:style w:type="paragraph" w:styleId="berschrift6">
    <w:name w:val="heading 6"/>
    <w:basedOn w:val="Standard"/>
    <w:next w:val="Standard"/>
    <w:qFormat/>
    <w:rsid w:val="00946AB7"/>
    <w:pPr>
      <w:keepNext/>
      <w:outlineLvl w:val="5"/>
    </w:pPr>
    <w:rPr>
      <w:b/>
      <w:color w:val="FF0000"/>
    </w:rPr>
  </w:style>
  <w:style w:type="paragraph" w:styleId="berschrift7">
    <w:name w:val="heading 7"/>
    <w:basedOn w:val="Standard"/>
    <w:next w:val="Standard"/>
    <w:qFormat/>
    <w:rsid w:val="00946AB7"/>
    <w:pPr>
      <w:keepNext/>
      <w:spacing w:before="0" w:after="0"/>
      <w:outlineLvl w:val="6"/>
    </w:pPr>
    <w:rPr>
      <w:b/>
      <w:color w:val="000000"/>
    </w:rPr>
  </w:style>
  <w:style w:type="paragraph" w:styleId="berschrift8">
    <w:name w:val="heading 8"/>
    <w:basedOn w:val="Standard"/>
    <w:next w:val="Standard"/>
    <w:qFormat/>
    <w:rsid w:val="00946AB7"/>
    <w:pPr>
      <w:spacing w:before="240" w:after="60"/>
      <w:outlineLvl w:val="7"/>
    </w:pPr>
    <w:rPr>
      <w:i/>
      <w:sz w:val="20"/>
      <w:szCs w:val="20"/>
      <w:lang w:val="en-US"/>
    </w:rPr>
  </w:style>
  <w:style w:type="paragraph" w:styleId="berschrift9">
    <w:name w:val="heading 9"/>
    <w:basedOn w:val="berschrift8"/>
    <w:next w:val="Standard"/>
    <w:qFormat/>
    <w:rsid w:val="00946AB7"/>
    <w:pPr>
      <w:widowControl w:val="0"/>
      <w:spacing w:before="120"/>
      <w:outlineLvl w:val="8"/>
    </w:pPr>
    <w:rPr>
      <w:b/>
      <w:i w:val="0"/>
      <w:color w:val="000080"/>
      <w:lang w:val="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946AB7"/>
    <w:pPr>
      <w:tabs>
        <w:tab w:val="right" w:pos="9356"/>
      </w:tabs>
      <w:spacing w:before="0" w:after="0"/>
    </w:pPr>
    <w:rPr>
      <w:b/>
      <w:i/>
      <w:color w:val="000080"/>
      <w:sz w:val="16"/>
    </w:rPr>
  </w:style>
  <w:style w:type="paragraph" w:styleId="Fuzeile">
    <w:name w:val="footer"/>
    <w:basedOn w:val="Standard"/>
    <w:link w:val="FuzeileZchn"/>
    <w:uiPriority w:val="99"/>
    <w:rsid w:val="00946AB7"/>
    <w:pPr>
      <w:pBdr>
        <w:top w:val="single" w:sz="4" w:space="1" w:color="000080"/>
      </w:pBdr>
      <w:tabs>
        <w:tab w:val="center" w:pos="4536"/>
        <w:tab w:val="right" w:pos="9072"/>
      </w:tabs>
      <w:spacing w:before="0" w:after="0"/>
    </w:pPr>
    <w:rPr>
      <w:b/>
      <w:i/>
      <w:color w:val="000080"/>
      <w:sz w:val="16"/>
    </w:rPr>
  </w:style>
  <w:style w:type="character" w:styleId="Seitenzahl">
    <w:name w:val="page number"/>
    <w:basedOn w:val="Absatz-Standardschriftart"/>
    <w:rsid w:val="00946AB7"/>
  </w:style>
  <w:style w:type="paragraph" w:styleId="Verzeichnis1">
    <w:name w:val="toc 1"/>
    <w:basedOn w:val="Standard"/>
    <w:next w:val="Standard"/>
    <w:autoRedefine/>
    <w:uiPriority w:val="39"/>
    <w:qFormat/>
    <w:rsid w:val="00F03D78"/>
    <w:pPr>
      <w:tabs>
        <w:tab w:val="right" w:leader="dot" w:pos="9639"/>
      </w:tabs>
      <w:spacing w:before="240"/>
      <w:ind w:right="-144"/>
    </w:pPr>
    <w:rPr>
      <w:b/>
      <w:i/>
      <w:color w:val="002060"/>
      <w:sz w:val="28"/>
    </w:rPr>
  </w:style>
  <w:style w:type="paragraph" w:styleId="Verzeichnis2">
    <w:name w:val="toc 2"/>
    <w:basedOn w:val="Verzeichnis1"/>
    <w:next w:val="Standard"/>
    <w:uiPriority w:val="39"/>
    <w:qFormat/>
    <w:rsid w:val="00946AB7"/>
    <w:pPr>
      <w:spacing w:before="120"/>
    </w:pPr>
    <w:rPr>
      <w:i w:val="0"/>
      <w:sz w:val="24"/>
    </w:rPr>
  </w:style>
  <w:style w:type="paragraph" w:styleId="Verzeichnis3">
    <w:name w:val="toc 3"/>
    <w:basedOn w:val="Verzeichnis2"/>
    <w:next w:val="Standard"/>
    <w:autoRedefine/>
    <w:uiPriority w:val="39"/>
    <w:qFormat/>
    <w:rsid w:val="00A23BC5"/>
    <w:pPr>
      <w:spacing w:before="0" w:after="0"/>
      <w:ind w:left="284" w:right="-2"/>
      <w:outlineLvl w:val="2"/>
    </w:pPr>
    <w:rPr>
      <w:noProof/>
      <w:sz w:val="22"/>
    </w:rPr>
  </w:style>
  <w:style w:type="character" w:styleId="Hyperlink">
    <w:name w:val="Hyperlink"/>
    <w:basedOn w:val="Absatz-Standardschriftart"/>
    <w:uiPriority w:val="99"/>
    <w:rsid w:val="000C4F6B"/>
    <w:rPr>
      <w:i w:val="0"/>
      <w:color w:val="0000FF"/>
      <w:u w:val="single"/>
    </w:rPr>
  </w:style>
  <w:style w:type="paragraph" w:styleId="Listennummer">
    <w:name w:val="List Number"/>
    <w:basedOn w:val="Standard"/>
    <w:rsid w:val="00946AB7"/>
  </w:style>
  <w:style w:type="paragraph" w:styleId="Textkrper">
    <w:name w:val="Body Text"/>
    <w:basedOn w:val="Standard"/>
    <w:link w:val="TextkrperZchn"/>
    <w:rsid w:val="00946AB7"/>
  </w:style>
  <w:style w:type="paragraph" w:customStyle="1" w:styleId="BPTabelle">
    <w:name w:val="BP_Tabelle"/>
    <w:basedOn w:val="Standard"/>
    <w:rsid w:val="007B76F0"/>
    <w:pPr>
      <w:spacing w:before="80" w:after="80"/>
      <w:ind w:right="57"/>
    </w:pPr>
  </w:style>
  <w:style w:type="paragraph" w:customStyle="1" w:styleId="Hinweistext">
    <w:name w:val="Hinweistext"/>
    <w:basedOn w:val="Standard"/>
    <w:next w:val="BPnormalerTextChar"/>
    <w:rsid w:val="00946AB7"/>
    <w:pPr>
      <w:ind w:left="851" w:right="851"/>
      <w:jc w:val="both"/>
    </w:pPr>
    <w:rPr>
      <w:i/>
    </w:rPr>
  </w:style>
  <w:style w:type="paragraph" w:customStyle="1" w:styleId="BPnormalerTextChar">
    <w:name w:val="BP_normaler_Text Char"/>
    <w:basedOn w:val="Textkrper"/>
    <w:link w:val="BPnormalerTextCharChar"/>
    <w:rsid w:val="00946AB7"/>
  </w:style>
  <w:style w:type="paragraph" w:customStyle="1" w:styleId="Hinweis">
    <w:name w:val="Hinweis"/>
    <w:basedOn w:val="Hinweistext"/>
    <w:next w:val="Hinweistext"/>
    <w:rsid w:val="00946AB7"/>
    <w:pPr>
      <w:spacing w:before="360"/>
    </w:pPr>
    <w:rPr>
      <w:b/>
      <w:sz w:val="24"/>
    </w:rPr>
  </w:style>
  <w:style w:type="paragraph" w:customStyle="1" w:styleId="BPAufzaehlungEbene1">
    <w:name w:val="BP_Aufzaehlung_Ebene1"/>
    <w:basedOn w:val="Standard"/>
    <w:rsid w:val="000C766B"/>
    <w:pPr>
      <w:numPr>
        <w:numId w:val="1"/>
      </w:numPr>
      <w:tabs>
        <w:tab w:val="num" w:pos="360"/>
      </w:tabs>
      <w:spacing w:before="40" w:after="40"/>
      <w:ind w:left="360"/>
    </w:pPr>
  </w:style>
  <w:style w:type="paragraph" w:styleId="Verzeichnis4">
    <w:name w:val="toc 4"/>
    <w:basedOn w:val="Standard"/>
    <w:next w:val="Standard"/>
    <w:autoRedefine/>
    <w:uiPriority w:val="39"/>
    <w:qFormat/>
    <w:rsid w:val="006459BF"/>
    <w:pPr>
      <w:tabs>
        <w:tab w:val="right" w:leader="dot" w:pos="9344"/>
      </w:tabs>
      <w:spacing w:before="0" w:after="0"/>
      <w:ind w:left="658"/>
    </w:pPr>
    <w:rPr>
      <w:noProof/>
      <w:color w:val="002060"/>
      <w:sz w:val="20"/>
      <w:szCs w:val="22"/>
    </w:rPr>
  </w:style>
  <w:style w:type="paragraph" w:styleId="Titel">
    <w:name w:val="Title"/>
    <w:basedOn w:val="Standard"/>
    <w:link w:val="TitelZchn"/>
    <w:qFormat/>
    <w:rsid w:val="00946AB7"/>
    <w:rPr>
      <w:b/>
      <w:color w:val="000080"/>
      <w:sz w:val="28"/>
    </w:rPr>
  </w:style>
  <w:style w:type="paragraph" w:styleId="Untertitel">
    <w:name w:val="Subtitle"/>
    <w:basedOn w:val="Standard"/>
    <w:qFormat/>
    <w:rsid w:val="00946AB7"/>
    <w:rPr>
      <w:color w:val="000080"/>
    </w:rPr>
  </w:style>
  <w:style w:type="paragraph" w:styleId="Verzeichnis5">
    <w:name w:val="toc 5"/>
    <w:basedOn w:val="Standard"/>
    <w:next w:val="Standard"/>
    <w:autoRedefine/>
    <w:uiPriority w:val="39"/>
    <w:rsid w:val="00946AB7"/>
    <w:pPr>
      <w:spacing w:before="0" w:after="0"/>
    </w:pPr>
    <w:rPr>
      <w:b/>
      <w:snapToGrid w:val="0"/>
      <w:color w:val="000080"/>
      <w:lang w:eastAsia="de-DE"/>
    </w:rPr>
  </w:style>
  <w:style w:type="paragraph" w:styleId="Verzeichnis6">
    <w:name w:val="toc 6"/>
    <w:basedOn w:val="Standard"/>
    <w:next w:val="Standard"/>
    <w:autoRedefine/>
    <w:uiPriority w:val="39"/>
    <w:rsid w:val="00946AB7"/>
    <w:pPr>
      <w:ind w:left="1100"/>
    </w:pPr>
  </w:style>
  <w:style w:type="paragraph" w:styleId="Verzeichnis7">
    <w:name w:val="toc 7"/>
    <w:basedOn w:val="Standard"/>
    <w:next w:val="Standard"/>
    <w:autoRedefine/>
    <w:uiPriority w:val="39"/>
    <w:rsid w:val="00946AB7"/>
    <w:pPr>
      <w:ind w:left="1320"/>
    </w:pPr>
  </w:style>
  <w:style w:type="paragraph" w:styleId="Verzeichnis8">
    <w:name w:val="toc 8"/>
    <w:basedOn w:val="Standard"/>
    <w:next w:val="Standard"/>
    <w:autoRedefine/>
    <w:uiPriority w:val="39"/>
    <w:rsid w:val="00946AB7"/>
    <w:pPr>
      <w:ind w:left="1540"/>
    </w:pPr>
  </w:style>
  <w:style w:type="paragraph" w:styleId="Verzeichnis9">
    <w:name w:val="toc 9"/>
    <w:basedOn w:val="Standard"/>
    <w:next w:val="Standard"/>
    <w:autoRedefine/>
    <w:uiPriority w:val="39"/>
    <w:rsid w:val="00946AB7"/>
    <w:pPr>
      <w:ind w:left="1760"/>
    </w:pPr>
  </w:style>
  <w:style w:type="character" w:styleId="BesuchterLink">
    <w:name w:val="FollowedHyperlink"/>
    <w:basedOn w:val="Absatz-Standardschriftart"/>
    <w:uiPriority w:val="99"/>
    <w:rsid w:val="00946AB7"/>
    <w:rPr>
      <w:color w:val="800080"/>
      <w:u w:val="single"/>
    </w:rPr>
  </w:style>
  <w:style w:type="paragraph" w:customStyle="1" w:styleId="BPTabelleTitel">
    <w:name w:val="BP_Tabelle_Titel"/>
    <w:basedOn w:val="BPTabelle"/>
    <w:rsid w:val="007B76F0"/>
    <w:pPr>
      <w:spacing w:before="120" w:after="120"/>
    </w:pPr>
    <w:rPr>
      <w:b/>
    </w:rPr>
  </w:style>
  <w:style w:type="paragraph" w:customStyle="1" w:styleId="BPUeberschrift1">
    <w:name w:val="BP_Ueberschrift_1"/>
    <w:basedOn w:val="berschrift1"/>
    <w:next w:val="BPUeberschrift2"/>
    <w:rsid w:val="00B97A7F"/>
    <w:rPr>
      <w:color w:val="002060"/>
    </w:rPr>
  </w:style>
  <w:style w:type="paragraph" w:customStyle="1" w:styleId="BPUeberschrift2">
    <w:name w:val="BP_Ueberschrift_2"/>
    <w:basedOn w:val="berschrift2"/>
    <w:next w:val="BPUeberschrift3"/>
    <w:rsid w:val="00B97A7F"/>
    <w:pPr>
      <w:ind w:left="0"/>
    </w:pPr>
    <w:rPr>
      <w:i/>
      <w:color w:val="002060"/>
      <w:sz w:val="24"/>
    </w:rPr>
  </w:style>
  <w:style w:type="paragraph" w:customStyle="1" w:styleId="BPUeberschrift3">
    <w:name w:val="BP_Ueberschrift_3"/>
    <w:basedOn w:val="berschrift3"/>
    <w:next w:val="BPnormalerTextChar"/>
    <w:link w:val="BPUeberschrift3Char"/>
    <w:rsid w:val="00B97A7F"/>
    <w:pPr>
      <w:ind w:left="0" w:right="850"/>
    </w:pPr>
    <w:rPr>
      <w:color w:val="002060"/>
    </w:rPr>
  </w:style>
  <w:style w:type="paragraph" w:styleId="Liste">
    <w:name w:val="List"/>
    <w:basedOn w:val="Standard"/>
    <w:rsid w:val="00946AB7"/>
    <w:pPr>
      <w:spacing w:before="60" w:after="60"/>
      <w:ind w:left="360" w:hanging="360"/>
    </w:pPr>
    <w:rPr>
      <w:sz w:val="20"/>
      <w:szCs w:val="20"/>
    </w:rPr>
  </w:style>
  <w:style w:type="paragraph" w:styleId="StandardWeb">
    <w:name w:val="Normal (Web)"/>
    <w:basedOn w:val="Standard"/>
    <w:uiPriority w:val="99"/>
    <w:rsid w:val="00946AB7"/>
    <w:pPr>
      <w:spacing w:before="100" w:after="100"/>
    </w:pPr>
    <w:rPr>
      <w:rFonts w:ascii="Arial Unicode MS" w:eastAsia="Arial Unicode MS" w:hAnsi="Arial Unicode MS"/>
      <w:sz w:val="24"/>
      <w:szCs w:val="20"/>
      <w:lang w:val="en-GB"/>
    </w:rPr>
  </w:style>
  <w:style w:type="paragraph" w:styleId="Dokumentstruktur">
    <w:name w:val="Document Map"/>
    <w:basedOn w:val="Standard"/>
    <w:semiHidden/>
    <w:rsid w:val="00946AB7"/>
    <w:pPr>
      <w:shd w:val="clear" w:color="auto" w:fill="000080"/>
    </w:pPr>
    <w:rPr>
      <w:rFonts w:ascii="Tahoma" w:hAnsi="Tahoma"/>
    </w:rPr>
  </w:style>
  <w:style w:type="paragraph" w:customStyle="1" w:styleId="xl24">
    <w:name w:val="xl24"/>
    <w:basedOn w:val="Standard"/>
    <w:rsid w:val="00946AB7"/>
    <w:pPr>
      <w:shd w:val="clear" w:color="auto" w:fill="FFFF99"/>
      <w:spacing w:before="100" w:beforeAutospacing="1" w:after="100" w:afterAutospacing="1"/>
    </w:pPr>
    <w:rPr>
      <w:rFonts w:ascii="Arial Unicode MS" w:eastAsia="Arial Unicode MS" w:hAnsi="Arial Unicode MS" w:cs="Tahoma"/>
      <w:sz w:val="24"/>
      <w:lang w:val="en-US"/>
    </w:rPr>
  </w:style>
  <w:style w:type="paragraph" w:styleId="Beschriftung">
    <w:name w:val="caption"/>
    <w:basedOn w:val="Standard"/>
    <w:next w:val="Standard"/>
    <w:qFormat/>
    <w:rsid w:val="00946AB7"/>
    <w:rPr>
      <w:b/>
    </w:rPr>
  </w:style>
  <w:style w:type="paragraph" w:styleId="Textkrper2">
    <w:name w:val="Body Text 2"/>
    <w:basedOn w:val="Standard"/>
    <w:rsid w:val="00946AB7"/>
    <w:rPr>
      <w:color w:val="FF0000"/>
    </w:rPr>
  </w:style>
  <w:style w:type="paragraph" w:styleId="Textkrper3">
    <w:name w:val="Body Text 3"/>
    <w:basedOn w:val="Standard"/>
    <w:rsid w:val="00946AB7"/>
    <w:pPr>
      <w:spacing w:before="60"/>
    </w:pPr>
    <w:rPr>
      <w:rFonts w:ascii="Times New Roman" w:hAnsi="Times New Roman"/>
      <w:sz w:val="16"/>
    </w:rPr>
  </w:style>
  <w:style w:type="paragraph" w:customStyle="1" w:styleId="TRAINFOLDERNAME">
    <w:name w:val="TRAIN_FOLDERNAME"/>
    <w:basedOn w:val="Standard"/>
    <w:rsid w:val="00946AB7"/>
    <w:pPr>
      <w:tabs>
        <w:tab w:val="left" w:pos="709"/>
      </w:tabs>
      <w:spacing w:before="60" w:after="60"/>
    </w:pPr>
    <w:rPr>
      <w:noProof/>
      <w:sz w:val="40"/>
    </w:rPr>
  </w:style>
  <w:style w:type="character" w:styleId="Fett">
    <w:name w:val="Strong"/>
    <w:basedOn w:val="Absatz-Standardschriftart"/>
    <w:qFormat/>
    <w:rsid w:val="00946AB7"/>
    <w:rPr>
      <w:b/>
    </w:rPr>
  </w:style>
  <w:style w:type="paragraph" w:styleId="Textkrper-Zeileneinzug">
    <w:name w:val="Body Text Indent"/>
    <w:basedOn w:val="Standard"/>
    <w:rsid w:val="00946AB7"/>
    <w:pPr>
      <w:ind w:left="720"/>
      <w:outlineLvl w:val="0"/>
    </w:pPr>
    <w:rPr>
      <w:sz w:val="20"/>
    </w:rPr>
  </w:style>
  <w:style w:type="table" w:styleId="Tabellenraster">
    <w:name w:val="Table Grid"/>
    <w:basedOn w:val="NormaleTabelle"/>
    <w:uiPriority w:val="39"/>
    <w:rsid w:val="00F078D7"/>
    <w:pPr>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rsid w:val="00946AB7"/>
    <w:rPr>
      <w:rFonts w:ascii="Tahoma" w:hAnsi="Tahoma" w:cs="Tahoma"/>
      <w:sz w:val="16"/>
      <w:szCs w:val="16"/>
    </w:rPr>
  </w:style>
  <w:style w:type="paragraph" w:customStyle="1" w:styleId="BPUeberschrift4">
    <w:name w:val="BP_Ueberschrift_4"/>
    <w:basedOn w:val="berschrift4"/>
    <w:next w:val="berschrift5"/>
    <w:autoRedefine/>
    <w:rsid w:val="00B97A7F"/>
    <w:pPr>
      <w:ind w:left="0"/>
    </w:pPr>
    <w:rPr>
      <w:rFonts w:cs="Arial"/>
      <w:i/>
      <w:iCs/>
      <w:color w:val="002060"/>
      <w:sz w:val="22"/>
    </w:rPr>
  </w:style>
  <w:style w:type="character" w:customStyle="1" w:styleId="BPnormalerTextCharChar">
    <w:name w:val="BP_normaler_Text Char Char"/>
    <w:basedOn w:val="Absatz-Standardschriftart"/>
    <w:link w:val="BPnormalerTextChar"/>
    <w:rsid w:val="00CB4C6F"/>
    <w:rPr>
      <w:rFonts w:ascii="Arial" w:hAnsi="Arial"/>
      <w:sz w:val="22"/>
      <w:szCs w:val="24"/>
      <w:lang w:val="de-DE" w:eastAsia="en-US" w:bidi="ar-SA"/>
    </w:rPr>
  </w:style>
  <w:style w:type="paragraph" w:customStyle="1" w:styleId="BPnormalerText">
    <w:name w:val="BP_normaler_Text"/>
    <w:basedOn w:val="Textkrper"/>
    <w:link w:val="BPnormalerTextZchn"/>
    <w:qFormat/>
    <w:rsid w:val="00C8423D"/>
  </w:style>
  <w:style w:type="character" w:customStyle="1" w:styleId="TextkrperZchn">
    <w:name w:val="Textkörper Zchn"/>
    <w:basedOn w:val="Absatz-Standardschriftart"/>
    <w:link w:val="Textkrper"/>
    <w:rsid w:val="005D6230"/>
    <w:rPr>
      <w:rFonts w:ascii="Arial" w:hAnsi="Arial"/>
      <w:sz w:val="22"/>
      <w:szCs w:val="24"/>
      <w:lang w:val="de-DE" w:eastAsia="en-US" w:bidi="ar-SA"/>
    </w:rPr>
  </w:style>
  <w:style w:type="paragraph" w:customStyle="1" w:styleId="Standard10pt">
    <w:name w:val="Standard + 10 pt"/>
    <w:aliases w:val="Vor:  3 pt,Nach:  3 pt"/>
    <w:basedOn w:val="Standard"/>
    <w:rsid w:val="001D3A79"/>
  </w:style>
  <w:style w:type="paragraph" w:customStyle="1" w:styleId="BPNummerierung">
    <w:name w:val="BP_Nummerierung"/>
    <w:basedOn w:val="BPAufzaehlungEbene1"/>
    <w:qFormat/>
    <w:rsid w:val="007268CD"/>
    <w:pPr>
      <w:numPr>
        <w:numId w:val="3"/>
      </w:numPr>
      <w:tabs>
        <w:tab w:val="num" w:pos="2345"/>
      </w:tabs>
    </w:pPr>
  </w:style>
  <w:style w:type="character" w:customStyle="1" w:styleId="berschrift1Zchn">
    <w:name w:val="Überschrift 1 Zchn"/>
    <w:basedOn w:val="Absatz-Standardschriftart"/>
    <w:link w:val="berschrift1"/>
    <w:rsid w:val="00C8423D"/>
    <w:rPr>
      <w:rFonts w:ascii="Arial" w:hAnsi="Arial" w:cs="Arial"/>
      <w:b/>
      <w:bCs/>
      <w:color w:val="000080"/>
      <w:kern w:val="32"/>
      <w:sz w:val="32"/>
      <w:szCs w:val="32"/>
      <w:lang w:eastAsia="en-US"/>
    </w:rPr>
  </w:style>
  <w:style w:type="character" w:customStyle="1" w:styleId="berschrift2Zchn">
    <w:name w:val="Überschrift 2 Zchn"/>
    <w:basedOn w:val="Absatz-Standardschriftart"/>
    <w:link w:val="berschrift2"/>
    <w:rsid w:val="00C8423D"/>
    <w:rPr>
      <w:rFonts w:ascii="Arial" w:hAnsi="Arial" w:cs="Arial"/>
      <w:b/>
      <w:iCs/>
      <w:color w:val="000080"/>
      <w:kern w:val="32"/>
      <w:sz w:val="28"/>
      <w:szCs w:val="28"/>
      <w:lang w:eastAsia="en-US"/>
    </w:rPr>
  </w:style>
  <w:style w:type="character" w:customStyle="1" w:styleId="berschrift3Zchn">
    <w:name w:val="Überschrift 3 Zchn"/>
    <w:basedOn w:val="Absatz-Standardschriftart"/>
    <w:link w:val="berschrift3"/>
    <w:rsid w:val="00C8423D"/>
    <w:rPr>
      <w:rFonts w:ascii="Arial" w:hAnsi="Arial" w:cs="Arial"/>
      <w:b/>
      <w:bCs/>
      <w:iCs/>
      <w:color w:val="000080"/>
      <w:kern w:val="32"/>
      <w:sz w:val="24"/>
      <w:szCs w:val="26"/>
      <w:lang w:eastAsia="en-US"/>
    </w:rPr>
  </w:style>
  <w:style w:type="character" w:customStyle="1" w:styleId="berschrift4Zchn">
    <w:name w:val="Überschrift 4 Zchn"/>
    <w:basedOn w:val="Absatz-Standardschriftart"/>
    <w:link w:val="berschrift4"/>
    <w:rsid w:val="00C8423D"/>
    <w:rPr>
      <w:rFonts w:ascii="Arial" w:hAnsi="Arial"/>
      <w:b/>
      <w:lang w:eastAsia="en-US"/>
    </w:rPr>
  </w:style>
  <w:style w:type="character" w:customStyle="1" w:styleId="berschrift5Zchn">
    <w:name w:val="Überschrift 5 Zchn"/>
    <w:basedOn w:val="Absatz-Standardschriftart"/>
    <w:link w:val="berschrift5"/>
    <w:rsid w:val="005C1F8A"/>
    <w:rPr>
      <w:i/>
      <w:lang w:eastAsia="en-US"/>
    </w:rPr>
  </w:style>
  <w:style w:type="character" w:customStyle="1" w:styleId="SprechblasentextZchn">
    <w:name w:val="Sprechblasentext Zchn"/>
    <w:basedOn w:val="Absatz-Standardschriftart"/>
    <w:link w:val="Sprechblasentext"/>
    <w:uiPriority w:val="99"/>
    <w:semiHidden/>
    <w:rsid w:val="005C1F8A"/>
    <w:rPr>
      <w:rFonts w:ascii="Tahoma" w:hAnsi="Tahoma" w:cs="Tahoma"/>
      <w:sz w:val="16"/>
      <w:szCs w:val="16"/>
      <w:lang w:eastAsia="en-US"/>
    </w:rPr>
  </w:style>
  <w:style w:type="character" w:styleId="Hervorhebung">
    <w:name w:val="Emphasis"/>
    <w:basedOn w:val="Absatz-Standardschriftart"/>
    <w:qFormat/>
    <w:rsid w:val="005C1F8A"/>
    <w:rPr>
      <w:i/>
      <w:iCs/>
    </w:rPr>
  </w:style>
  <w:style w:type="paragraph" w:styleId="Aufzhlungszeichen">
    <w:name w:val="List Bullet"/>
    <w:basedOn w:val="Standard"/>
    <w:autoRedefine/>
    <w:rsid w:val="00A14FB5"/>
    <w:pPr>
      <w:tabs>
        <w:tab w:val="num" w:pos="562"/>
      </w:tabs>
      <w:spacing w:before="60" w:after="60"/>
      <w:ind w:left="562" w:hanging="332"/>
    </w:pPr>
    <w:rPr>
      <w:rFonts w:eastAsia="Arial Unicode MS" w:cs="Arial"/>
      <w:sz w:val="20"/>
      <w:szCs w:val="20"/>
      <w:lang w:eastAsia="de-DE"/>
    </w:rPr>
  </w:style>
  <w:style w:type="paragraph" w:styleId="Listenfortsetzung">
    <w:name w:val="List Continue"/>
    <w:basedOn w:val="Standard"/>
    <w:rsid w:val="005C1F8A"/>
    <w:pPr>
      <w:spacing w:before="60" w:after="60"/>
      <w:ind w:left="562"/>
    </w:pPr>
    <w:rPr>
      <w:rFonts w:eastAsia="Arial Unicode MS" w:cs="Arial"/>
      <w:sz w:val="20"/>
      <w:szCs w:val="20"/>
      <w:lang w:eastAsia="de-DE"/>
    </w:rPr>
  </w:style>
  <w:style w:type="paragraph" w:customStyle="1" w:styleId="noteparagraph">
    <w:name w:val="noteparagraph"/>
    <w:basedOn w:val="Standard"/>
    <w:rsid w:val="005C1F8A"/>
    <w:pPr>
      <w:spacing w:before="60" w:after="60"/>
      <w:ind w:left="1181"/>
    </w:pPr>
    <w:rPr>
      <w:rFonts w:eastAsia="Arial Unicode MS" w:cs="Arial"/>
      <w:sz w:val="20"/>
      <w:szCs w:val="20"/>
      <w:lang w:eastAsia="de-DE"/>
    </w:rPr>
  </w:style>
  <w:style w:type="paragraph" w:customStyle="1" w:styleId="noteicon">
    <w:name w:val="noteicon"/>
    <w:basedOn w:val="Standard"/>
    <w:rsid w:val="005C1F8A"/>
    <w:pPr>
      <w:keepNext/>
      <w:spacing w:before="60" w:after="60"/>
      <w:ind w:left="1181"/>
    </w:pPr>
    <w:rPr>
      <w:rFonts w:eastAsia="Arial Unicode MS" w:cs="Arial"/>
      <w:sz w:val="20"/>
      <w:szCs w:val="20"/>
      <w:lang w:eastAsia="de-DE"/>
    </w:rPr>
  </w:style>
  <w:style w:type="character" w:customStyle="1" w:styleId="object">
    <w:name w:val="object"/>
    <w:basedOn w:val="Absatz-Standardschriftart"/>
    <w:rsid w:val="005C1F8A"/>
    <w:rPr>
      <w:rFonts w:ascii="Arial" w:hAnsi="Arial" w:cs="Arial" w:hint="default"/>
      <w:i/>
      <w:iCs/>
    </w:rPr>
  </w:style>
  <w:style w:type="character" w:customStyle="1" w:styleId="userinput">
    <w:name w:val="userinput"/>
    <w:basedOn w:val="Absatz-Standardschriftart"/>
    <w:rsid w:val="005C1F8A"/>
    <w:rPr>
      <w:rFonts w:ascii="Courier New" w:hAnsi="Courier New" w:cs="Courier New" w:hint="default"/>
      <w:b/>
      <w:bCs/>
    </w:rPr>
  </w:style>
  <w:style w:type="paragraph" w:customStyle="1" w:styleId="Formatvorlage1">
    <w:name w:val="Formatvorlage1"/>
    <w:basedOn w:val="berschrift3"/>
    <w:link w:val="Formatvorlage1Zchn"/>
    <w:qFormat/>
    <w:rsid w:val="005C1F8A"/>
    <w:pPr>
      <w:keepNext w:val="0"/>
      <w:spacing w:before="100" w:beforeAutospacing="1" w:after="100" w:afterAutospacing="1"/>
      <w:ind w:left="0"/>
    </w:pPr>
    <w:rPr>
      <w:rFonts w:eastAsia="Arial Unicode MS" w:cs="Arial Unicode MS"/>
      <w:iCs w:val="0"/>
      <w:kern w:val="0"/>
      <w:szCs w:val="27"/>
      <w:lang w:eastAsia="de-DE"/>
    </w:rPr>
  </w:style>
  <w:style w:type="character" w:customStyle="1" w:styleId="Formatvorlage1Zchn">
    <w:name w:val="Formatvorlage1 Zchn"/>
    <w:basedOn w:val="berschrift3Zchn"/>
    <w:link w:val="Formatvorlage1"/>
    <w:rsid w:val="005C1F8A"/>
    <w:rPr>
      <w:rFonts w:ascii="Arial" w:eastAsia="Arial Unicode MS" w:hAnsi="Arial" w:cs="Arial Unicode MS"/>
      <w:b/>
      <w:bCs/>
      <w:iCs/>
      <w:color w:val="000080"/>
      <w:kern w:val="32"/>
      <w:sz w:val="24"/>
      <w:szCs w:val="27"/>
      <w:lang w:eastAsia="en-US"/>
    </w:rPr>
  </w:style>
  <w:style w:type="paragraph" w:styleId="Inhaltsverzeichnisberschrift">
    <w:name w:val="TOC Heading"/>
    <w:basedOn w:val="berschrift1"/>
    <w:next w:val="Standard"/>
    <w:uiPriority w:val="39"/>
    <w:unhideWhenUsed/>
    <w:qFormat/>
    <w:rsid w:val="005C1F8A"/>
    <w:pPr>
      <w:keepLines/>
      <w:pageBreakBefore w:val="0"/>
      <w:spacing w:before="480" w:after="0" w:line="276" w:lineRule="auto"/>
      <w:outlineLvl w:val="9"/>
    </w:pPr>
    <w:rPr>
      <w:rFonts w:asciiTheme="majorHAnsi" w:eastAsiaTheme="majorEastAsia" w:hAnsiTheme="majorHAnsi" w:cstheme="majorBidi"/>
      <w:color w:val="365F91" w:themeColor="accent1" w:themeShade="BF"/>
      <w:kern w:val="0"/>
      <w:szCs w:val="28"/>
    </w:rPr>
  </w:style>
  <w:style w:type="character" w:customStyle="1" w:styleId="lead121">
    <w:name w:val="lead_121"/>
    <w:basedOn w:val="Absatz-Standardschriftart"/>
    <w:rsid w:val="005C1F8A"/>
    <w:rPr>
      <w:rFonts w:ascii="Verdana" w:hAnsi="Verdana" w:hint="default"/>
      <w:b/>
      <w:bCs/>
      <w:color w:val="333333"/>
      <w:sz w:val="14"/>
      <w:szCs w:val="14"/>
    </w:rPr>
  </w:style>
  <w:style w:type="character" w:customStyle="1" w:styleId="TitelZchn">
    <w:name w:val="Titel Zchn"/>
    <w:basedOn w:val="Absatz-Standardschriftart"/>
    <w:link w:val="Titel"/>
    <w:rsid w:val="005C1F8A"/>
    <w:rPr>
      <w:rFonts w:ascii="Arial" w:hAnsi="Arial"/>
      <w:b/>
      <w:color w:val="000080"/>
      <w:sz w:val="28"/>
      <w:szCs w:val="24"/>
      <w:lang w:eastAsia="en-US"/>
    </w:rPr>
  </w:style>
  <w:style w:type="paragraph" w:styleId="Funotentext">
    <w:name w:val="footnote text"/>
    <w:basedOn w:val="Standard"/>
    <w:link w:val="FunotentextZchn"/>
    <w:rsid w:val="005C1F8A"/>
    <w:pPr>
      <w:spacing w:before="0" w:after="0"/>
    </w:pPr>
    <w:rPr>
      <w:sz w:val="20"/>
      <w:szCs w:val="20"/>
    </w:rPr>
  </w:style>
  <w:style w:type="character" w:customStyle="1" w:styleId="FunotentextZchn">
    <w:name w:val="Fußnotentext Zchn"/>
    <w:basedOn w:val="Absatz-Standardschriftart"/>
    <w:link w:val="Funotentext"/>
    <w:rsid w:val="005C1F8A"/>
    <w:rPr>
      <w:rFonts w:ascii="Arial" w:hAnsi="Arial"/>
      <w:lang w:eastAsia="en-US"/>
    </w:rPr>
  </w:style>
  <w:style w:type="character" w:styleId="Funotenzeichen">
    <w:name w:val="footnote reference"/>
    <w:basedOn w:val="Absatz-Standardschriftart"/>
    <w:rsid w:val="005C1F8A"/>
    <w:rPr>
      <w:vertAlign w:val="superscript"/>
    </w:rPr>
  </w:style>
  <w:style w:type="paragraph" w:customStyle="1" w:styleId="Formatvorlageberschrift4Links0cm">
    <w:name w:val="Formatvorlage Überschrift 4 + Links:  0 cm"/>
    <w:basedOn w:val="berschrift4"/>
    <w:rsid w:val="005333FE"/>
    <w:pPr>
      <w:ind w:left="0"/>
    </w:pPr>
    <w:rPr>
      <w:bCs/>
      <w:i/>
    </w:rPr>
  </w:style>
  <w:style w:type="paragraph" w:styleId="Listenabsatz">
    <w:name w:val="List Paragraph"/>
    <w:basedOn w:val="Standard"/>
    <w:uiPriority w:val="34"/>
    <w:qFormat/>
    <w:rsid w:val="00566862"/>
    <w:pPr>
      <w:ind w:left="720"/>
      <w:contextualSpacing/>
    </w:pPr>
  </w:style>
  <w:style w:type="character" w:styleId="Platzhaltertext">
    <w:name w:val="Placeholder Text"/>
    <w:basedOn w:val="Absatz-Standardschriftart"/>
    <w:uiPriority w:val="99"/>
    <w:semiHidden/>
    <w:rsid w:val="001B659A"/>
    <w:rPr>
      <w:color w:val="808080"/>
    </w:rPr>
  </w:style>
  <w:style w:type="character" w:customStyle="1" w:styleId="FuzeileZchn">
    <w:name w:val="Fußzeile Zchn"/>
    <w:basedOn w:val="Absatz-Standardschriftart"/>
    <w:link w:val="Fuzeile"/>
    <w:uiPriority w:val="99"/>
    <w:rsid w:val="00433682"/>
    <w:rPr>
      <w:rFonts w:ascii="Arial" w:hAnsi="Arial"/>
      <w:b/>
      <w:i/>
      <w:color w:val="000080"/>
      <w:sz w:val="16"/>
      <w:szCs w:val="24"/>
      <w:lang w:eastAsia="en-US"/>
    </w:rPr>
  </w:style>
  <w:style w:type="character" w:customStyle="1" w:styleId="KopfzeileZchn">
    <w:name w:val="Kopfzeile Zchn"/>
    <w:basedOn w:val="Absatz-Standardschriftart"/>
    <w:link w:val="Kopfzeile"/>
    <w:uiPriority w:val="99"/>
    <w:rsid w:val="00433682"/>
    <w:rPr>
      <w:rFonts w:ascii="Arial" w:hAnsi="Arial"/>
      <w:b/>
      <w:i/>
      <w:color w:val="000080"/>
      <w:sz w:val="16"/>
      <w:szCs w:val="24"/>
      <w:lang w:eastAsia="en-US"/>
    </w:rPr>
  </w:style>
  <w:style w:type="table" w:styleId="HelleSchattierung-Akzent1">
    <w:name w:val="Light Shading Accent 1"/>
    <w:basedOn w:val="NormaleTabelle"/>
    <w:uiPriority w:val="60"/>
    <w:rsid w:val="003B5C9D"/>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customStyle="1" w:styleId="EinfAbs">
    <w:name w:val="[Einf. Abs.]"/>
    <w:basedOn w:val="Standard"/>
    <w:uiPriority w:val="99"/>
    <w:rsid w:val="009858FD"/>
    <w:pPr>
      <w:autoSpaceDE w:val="0"/>
      <w:autoSpaceDN w:val="0"/>
      <w:adjustRightInd w:val="0"/>
      <w:spacing w:before="0" w:after="0" w:line="288" w:lineRule="auto"/>
      <w:textAlignment w:val="center"/>
    </w:pPr>
    <w:rPr>
      <w:rFonts w:ascii="MinionPro-Regular" w:eastAsiaTheme="minorHAnsi" w:hAnsi="MinionPro-Regular" w:cs="MinionPro-Regular"/>
      <w:color w:val="000000"/>
      <w:sz w:val="24"/>
    </w:rPr>
  </w:style>
  <w:style w:type="character" w:customStyle="1" w:styleId="BPnormalerTextZchn">
    <w:name w:val="BP_normaler_Text Zchn"/>
    <w:basedOn w:val="TextkrperZchn"/>
    <w:link w:val="BPnormalerText"/>
    <w:rsid w:val="00022C24"/>
    <w:rPr>
      <w:rFonts w:ascii="Arial" w:hAnsi="Arial"/>
      <w:sz w:val="22"/>
      <w:szCs w:val="24"/>
      <w:lang w:val="de-DE" w:eastAsia="en-US" w:bidi="ar-SA"/>
    </w:rPr>
  </w:style>
  <w:style w:type="paragraph" w:customStyle="1" w:styleId="FormatvorlageBPAufzaehlungEbene1Links127cmErsteZeile0cm">
    <w:name w:val="Formatvorlage BP_Aufzaehlung_Ebene1 + Links:  127 cm Erste Zeile:  0 cm"/>
    <w:basedOn w:val="Standard"/>
    <w:rsid w:val="000C766B"/>
    <w:pPr>
      <w:ind w:left="720"/>
    </w:pPr>
    <w:rPr>
      <w:szCs w:val="20"/>
    </w:rPr>
  </w:style>
  <w:style w:type="paragraph" w:customStyle="1" w:styleId="FormatvorlageBPAufzaehlungEbene2">
    <w:name w:val="Formatvorlage BP_Aufzaehlung_Ebene2"/>
    <w:basedOn w:val="BPAufzaehlungEbene1"/>
    <w:rsid w:val="000C766B"/>
    <w:pPr>
      <w:ind w:firstLine="0"/>
    </w:pPr>
    <w:rPr>
      <w:szCs w:val="20"/>
    </w:rPr>
  </w:style>
  <w:style w:type="paragraph" w:customStyle="1" w:styleId="BPAufzaehlungEbene2">
    <w:name w:val="BP_Aufzaehlung_Ebene2"/>
    <w:basedOn w:val="BPAufzaehlungEbene1"/>
    <w:qFormat/>
    <w:rsid w:val="00252E45"/>
    <w:pPr>
      <w:numPr>
        <w:numId w:val="13"/>
      </w:numPr>
      <w:tabs>
        <w:tab w:val="num" w:pos="2345"/>
      </w:tabs>
    </w:pPr>
  </w:style>
  <w:style w:type="character" w:styleId="Kommentarzeichen">
    <w:name w:val="annotation reference"/>
    <w:basedOn w:val="Absatz-Standardschriftart"/>
    <w:semiHidden/>
    <w:unhideWhenUsed/>
    <w:rsid w:val="00BA2B0F"/>
    <w:rPr>
      <w:sz w:val="16"/>
      <w:szCs w:val="16"/>
    </w:rPr>
  </w:style>
  <w:style w:type="paragraph" w:styleId="Kommentartext">
    <w:name w:val="annotation text"/>
    <w:basedOn w:val="Standard"/>
    <w:link w:val="KommentartextZchn"/>
    <w:semiHidden/>
    <w:unhideWhenUsed/>
    <w:rsid w:val="00BA2B0F"/>
    <w:rPr>
      <w:sz w:val="20"/>
      <w:szCs w:val="20"/>
    </w:rPr>
  </w:style>
  <w:style w:type="character" w:customStyle="1" w:styleId="KommentartextZchn">
    <w:name w:val="Kommentartext Zchn"/>
    <w:basedOn w:val="Absatz-Standardschriftart"/>
    <w:link w:val="Kommentartext"/>
    <w:semiHidden/>
    <w:rsid w:val="00BA2B0F"/>
    <w:rPr>
      <w:rFonts w:ascii="Arial" w:hAnsi="Arial"/>
      <w:lang w:eastAsia="en-US"/>
    </w:rPr>
  </w:style>
  <w:style w:type="paragraph" w:styleId="Kommentarthema">
    <w:name w:val="annotation subject"/>
    <w:basedOn w:val="Kommentartext"/>
    <w:next w:val="Kommentartext"/>
    <w:link w:val="KommentarthemaZchn"/>
    <w:semiHidden/>
    <w:unhideWhenUsed/>
    <w:rsid w:val="00BA2B0F"/>
    <w:rPr>
      <w:b/>
      <w:bCs/>
    </w:rPr>
  </w:style>
  <w:style w:type="character" w:customStyle="1" w:styleId="KommentarthemaZchn">
    <w:name w:val="Kommentarthema Zchn"/>
    <w:basedOn w:val="KommentartextZchn"/>
    <w:link w:val="Kommentarthema"/>
    <w:semiHidden/>
    <w:rsid w:val="00BA2B0F"/>
    <w:rPr>
      <w:rFonts w:ascii="Arial" w:hAnsi="Arial"/>
      <w:b/>
      <w:bCs/>
      <w:lang w:eastAsia="en-US"/>
    </w:rPr>
  </w:style>
  <w:style w:type="character" w:customStyle="1" w:styleId="BPnormalerTextCharCharChar">
    <w:name w:val="BP_normaler_Text Char Char Char"/>
    <w:basedOn w:val="TextkrperZchn"/>
    <w:rsid w:val="008E6C7C"/>
    <w:rPr>
      <w:rFonts w:ascii="Arial" w:hAnsi="Arial"/>
      <w:sz w:val="22"/>
      <w:szCs w:val="24"/>
      <w:lang w:val="de-DE" w:eastAsia="en-US" w:bidi="ar-SA"/>
    </w:rPr>
  </w:style>
  <w:style w:type="character" w:customStyle="1" w:styleId="BPUeberschrift3Char">
    <w:name w:val="BP_Ueberschrift_3 Char"/>
    <w:link w:val="BPUeberschrift3"/>
    <w:rsid w:val="008E6C7C"/>
    <w:rPr>
      <w:rFonts w:ascii="Arial" w:hAnsi="Arial" w:cs="Arial"/>
      <w:b/>
      <w:bCs/>
      <w:iCs/>
      <w:color w:val="002060"/>
      <w:kern w:val="32"/>
      <w:sz w:val="24"/>
      <w:szCs w:val="26"/>
      <w:lang w:eastAsia="en-US"/>
    </w:rPr>
  </w:style>
  <w:style w:type="paragraph" w:customStyle="1" w:styleId="BPnormalerTextChar1">
    <w:name w:val="BP_normaler_Text Char1"/>
    <w:basedOn w:val="Textkrper"/>
    <w:link w:val="BPnormalerTextChar1Char"/>
    <w:rsid w:val="008E6C7C"/>
  </w:style>
  <w:style w:type="character" w:customStyle="1" w:styleId="BPnormalerTextChar1Char">
    <w:name w:val="BP_normaler_Text Char1 Char"/>
    <w:basedOn w:val="TextkrperZchn"/>
    <w:link w:val="BPnormalerTextChar1"/>
    <w:rsid w:val="008E6C7C"/>
    <w:rPr>
      <w:rFonts w:ascii="Arial" w:hAnsi="Arial"/>
      <w:sz w:val="22"/>
      <w:szCs w:val="24"/>
      <w:lang w:val="de-DE"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02421">
      <w:bodyDiv w:val="1"/>
      <w:marLeft w:val="0"/>
      <w:marRight w:val="0"/>
      <w:marTop w:val="0"/>
      <w:marBottom w:val="0"/>
      <w:divBdr>
        <w:top w:val="none" w:sz="0" w:space="0" w:color="auto"/>
        <w:left w:val="none" w:sz="0" w:space="0" w:color="auto"/>
        <w:bottom w:val="none" w:sz="0" w:space="0" w:color="auto"/>
        <w:right w:val="none" w:sz="0" w:space="0" w:color="auto"/>
      </w:divBdr>
    </w:div>
    <w:div w:id="489904035">
      <w:bodyDiv w:val="1"/>
      <w:marLeft w:val="0"/>
      <w:marRight w:val="0"/>
      <w:marTop w:val="0"/>
      <w:marBottom w:val="0"/>
      <w:divBdr>
        <w:top w:val="none" w:sz="0" w:space="0" w:color="auto"/>
        <w:left w:val="none" w:sz="0" w:space="0" w:color="auto"/>
        <w:bottom w:val="none" w:sz="0" w:space="0" w:color="auto"/>
        <w:right w:val="none" w:sz="0" w:space="0" w:color="auto"/>
      </w:divBdr>
    </w:div>
    <w:div w:id="790590290">
      <w:bodyDiv w:val="1"/>
      <w:marLeft w:val="0"/>
      <w:marRight w:val="0"/>
      <w:marTop w:val="0"/>
      <w:marBottom w:val="0"/>
      <w:divBdr>
        <w:top w:val="none" w:sz="0" w:space="0" w:color="auto"/>
        <w:left w:val="none" w:sz="0" w:space="0" w:color="auto"/>
        <w:bottom w:val="none" w:sz="0" w:space="0" w:color="auto"/>
        <w:right w:val="none" w:sz="0" w:space="0" w:color="auto"/>
      </w:divBdr>
    </w:div>
    <w:div w:id="937562726">
      <w:bodyDiv w:val="1"/>
      <w:marLeft w:val="0"/>
      <w:marRight w:val="0"/>
      <w:marTop w:val="0"/>
      <w:marBottom w:val="0"/>
      <w:divBdr>
        <w:top w:val="none" w:sz="0" w:space="0" w:color="auto"/>
        <w:left w:val="none" w:sz="0" w:space="0" w:color="auto"/>
        <w:bottom w:val="none" w:sz="0" w:space="0" w:color="auto"/>
        <w:right w:val="none" w:sz="0" w:space="0" w:color="auto"/>
      </w:divBdr>
    </w:div>
    <w:div w:id="1051999332">
      <w:bodyDiv w:val="1"/>
      <w:marLeft w:val="0"/>
      <w:marRight w:val="0"/>
      <w:marTop w:val="0"/>
      <w:marBottom w:val="0"/>
      <w:divBdr>
        <w:top w:val="none" w:sz="0" w:space="0" w:color="auto"/>
        <w:left w:val="none" w:sz="0" w:space="0" w:color="auto"/>
        <w:bottom w:val="none" w:sz="0" w:space="0" w:color="auto"/>
        <w:right w:val="none" w:sz="0" w:space="0" w:color="auto"/>
      </w:divBdr>
    </w:div>
    <w:div w:id="1332877995">
      <w:bodyDiv w:val="1"/>
      <w:marLeft w:val="0"/>
      <w:marRight w:val="0"/>
      <w:marTop w:val="0"/>
      <w:marBottom w:val="0"/>
      <w:divBdr>
        <w:top w:val="none" w:sz="0" w:space="0" w:color="auto"/>
        <w:left w:val="none" w:sz="0" w:space="0" w:color="auto"/>
        <w:bottom w:val="none" w:sz="0" w:space="0" w:color="auto"/>
        <w:right w:val="none" w:sz="0" w:space="0" w:color="auto"/>
      </w:divBdr>
      <w:divsChild>
        <w:div w:id="1035737705">
          <w:marLeft w:val="0"/>
          <w:marRight w:val="0"/>
          <w:marTop w:val="0"/>
          <w:marBottom w:val="0"/>
          <w:divBdr>
            <w:top w:val="none" w:sz="0" w:space="0" w:color="auto"/>
            <w:left w:val="none" w:sz="0" w:space="0" w:color="auto"/>
            <w:bottom w:val="none" w:sz="0" w:space="0" w:color="auto"/>
            <w:right w:val="none" w:sz="0" w:space="0" w:color="auto"/>
          </w:divBdr>
          <w:divsChild>
            <w:div w:id="1337001189">
              <w:marLeft w:val="0"/>
              <w:marRight w:val="0"/>
              <w:marTop w:val="0"/>
              <w:marBottom w:val="0"/>
              <w:divBdr>
                <w:top w:val="none" w:sz="0" w:space="0" w:color="auto"/>
                <w:left w:val="none" w:sz="0" w:space="0" w:color="auto"/>
                <w:bottom w:val="none" w:sz="0" w:space="0" w:color="auto"/>
                <w:right w:val="none" w:sz="0" w:space="0" w:color="auto"/>
              </w:divBdr>
              <w:divsChild>
                <w:div w:id="667291337">
                  <w:marLeft w:val="0"/>
                  <w:marRight w:val="0"/>
                  <w:marTop w:val="0"/>
                  <w:marBottom w:val="0"/>
                  <w:divBdr>
                    <w:top w:val="none" w:sz="0" w:space="0" w:color="auto"/>
                    <w:left w:val="none" w:sz="0" w:space="0" w:color="auto"/>
                    <w:bottom w:val="none" w:sz="0" w:space="0" w:color="auto"/>
                    <w:right w:val="none" w:sz="0" w:space="0" w:color="auto"/>
                  </w:divBdr>
                  <w:divsChild>
                    <w:div w:id="176510062">
                      <w:marLeft w:val="0"/>
                      <w:marRight w:val="0"/>
                      <w:marTop w:val="0"/>
                      <w:marBottom w:val="0"/>
                      <w:divBdr>
                        <w:top w:val="none" w:sz="0" w:space="0" w:color="auto"/>
                        <w:left w:val="none" w:sz="0" w:space="0" w:color="auto"/>
                        <w:bottom w:val="none" w:sz="0" w:space="0" w:color="auto"/>
                        <w:right w:val="none" w:sz="0" w:space="0" w:color="auto"/>
                      </w:divBdr>
                      <w:divsChild>
                        <w:div w:id="1905287959">
                          <w:marLeft w:val="0"/>
                          <w:marRight w:val="0"/>
                          <w:marTop w:val="0"/>
                          <w:marBottom w:val="0"/>
                          <w:divBdr>
                            <w:top w:val="none" w:sz="0" w:space="0" w:color="auto"/>
                            <w:left w:val="none" w:sz="0" w:space="0" w:color="auto"/>
                            <w:bottom w:val="none" w:sz="0" w:space="0" w:color="auto"/>
                            <w:right w:val="none" w:sz="0" w:space="0" w:color="auto"/>
                          </w:divBdr>
                          <w:divsChild>
                            <w:div w:id="1091002064">
                              <w:marLeft w:val="0"/>
                              <w:marRight w:val="0"/>
                              <w:marTop w:val="0"/>
                              <w:marBottom w:val="0"/>
                              <w:divBdr>
                                <w:top w:val="none" w:sz="0" w:space="0" w:color="auto"/>
                                <w:left w:val="none" w:sz="0" w:space="0" w:color="auto"/>
                                <w:bottom w:val="none" w:sz="0" w:space="0" w:color="auto"/>
                                <w:right w:val="none" w:sz="0" w:space="0" w:color="auto"/>
                              </w:divBdr>
                              <w:divsChild>
                                <w:div w:id="271861380">
                                  <w:marLeft w:val="0"/>
                                  <w:marRight w:val="0"/>
                                  <w:marTop w:val="0"/>
                                  <w:marBottom w:val="0"/>
                                  <w:divBdr>
                                    <w:top w:val="none" w:sz="0" w:space="0" w:color="auto"/>
                                    <w:left w:val="none" w:sz="0" w:space="0" w:color="auto"/>
                                    <w:bottom w:val="none" w:sz="0" w:space="0" w:color="auto"/>
                                    <w:right w:val="none" w:sz="0" w:space="0" w:color="auto"/>
                                  </w:divBdr>
                                  <w:divsChild>
                                    <w:div w:id="466554414">
                                      <w:marLeft w:val="0"/>
                                      <w:marRight w:val="0"/>
                                      <w:marTop w:val="0"/>
                                      <w:marBottom w:val="0"/>
                                      <w:divBdr>
                                        <w:top w:val="none" w:sz="0" w:space="0" w:color="auto"/>
                                        <w:left w:val="none" w:sz="0" w:space="0" w:color="auto"/>
                                        <w:bottom w:val="none" w:sz="0" w:space="0" w:color="auto"/>
                                        <w:right w:val="none" w:sz="0" w:space="0" w:color="auto"/>
                                      </w:divBdr>
                                      <w:divsChild>
                                        <w:div w:id="780033461">
                                          <w:marLeft w:val="0"/>
                                          <w:marRight w:val="0"/>
                                          <w:marTop w:val="0"/>
                                          <w:marBottom w:val="0"/>
                                          <w:divBdr>
                                            <w:top w:val="none" w:sz="0" w:space="0" w:color="auto"/>
                                            <w:left w:val="none" w:sz="0" w:space="0" w:color="auto"/>
                                            <w:bottom w:val="none" w:sz="0" w:space="0" w:color="auto"/>
                                            <w:right w:val="none" w:sz="0" w:space="0" w:color="auto"/>
                                          </w:divBdr>
                                          <w:divsChild>
                                            <w:div w:id="1211500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06956951">
      <w:bodyDiv w:val="1"/>
      <w:marLeft w:val="0"/>
      <w:marRight w:val="0"/>
      <w:marTop w:val="0"/>
      <w:marBottom w:val="0"/>
      <w:divBdr>
        <w:top w:val="none" w:sz="0" w:space="0" w:color="auto"/>
        <w:left w:val="none" w:sz="0" w:space="0" w:color="auto"/>
        <w:bottom w:val="none" w:sz="0" w:space="0" w:color="auto"/>
        <w:right w:val="none" w:sz="0" w:space="0" w:color="auto"/>
      </w:divBdr>
    </w:div>
    <w:div w:id="1624848716">
      <w:bodyDiv w:val="1"/>
      <w:marLeft w:val="0"/>
      <w:marRight w:val="0"/>
      <w:marTop w:val="0"/>
      <w:marBottom w:val="0"/>
      <w:divBdr>
        <w:top w:val="none" w:sz="0" w:space="0" w:color="auto"/>
        <w:left w:val="none" w:sz="0" w:space="0" w:color="auto"/>
        <w:bottom w:val="none" w:sz="0" w:space="0" w:color="auto"/>
        <w:right w:val="none" w:sz="0" w:space="0" w:color="auto"/>
      </w:divBdr>
    </w:div>
    <w:div w:id="1909268653">
      <w:bodyDiv w:val="1"/>
      <w:marLeft w:val="0"/>
      <w:marRight w:val="0"/>
      <w:marTop w:val="0"/>
      <w:marBottom w:val="0"/>
      <w:divBdr>
        <w:top w:val="none" w:sz="0" w:space="0" w:color="auto"/>
        <w:left w:val="none" w:sz="0" w:space="0" w:color="auto"/>
        <w:bottom w:val="none" w:sz="0" w:space="0" w:color="auto"/>
        <w:right w:val="none" w:sz="0" w:space="0" w:color="auto"/>
      </w:divBdr>
      <w:divsChild>
        <w:div w:id="343557222">
          <w:marLeft w:val="480"/>
          <w:marRight w:val="0"/>
          <w:marTop w:val="0"/>
          <w:marBottom w:val="0"/>
          <w:divBdr>
            <w:top w:val="none" w:sz="0" w:space="0" w:color="auto"/>
            <w:left w:val="none" w:sz="0" w:space="0" w:color="auto"/>
            <w:bottom w:val="none" w:sz="0" w:space="0" w:color="auto"/>
            <w:right w:val="none" w:sz="0" w:space="0" w:color="auto"/>
          </w:divBdr>
        </w:div>
        <w:div w:id="728305177">
          <w:marLeft w:val="480"/>
          <w:marRight w:val="0"/>
          <w:marTop w:val="0"/>
          <w:marBottom w:val="0"/>
          <w:divBdr>
            <w:top w:val="none" w:sz="0" w:space="0" w:color="auto"/>
            <w:left w:val="none" w:sz="0" w:space="0" w:color="auto"/>
            <w:bottom w:val="none" w:sz="0" w:space="0" w:color="auto"/>
            <w:right w:val="none" w:sz="0" w:space="0" w:color="auto"/>
          </w:divBdr>
        </w:div>
      </w:divsChild>
    </w:div>
    <w:div w:id="1909343971">
      <w:bodyDiv w:val="1"/>
      <w:marLeft w:val="0"/>
      <w:marRight w:val="0"/>
      <w:marTop w:val="0"/>
      <w:marBottom w:val="0"/>
      <w:divBdr>
        <w:top w:val="none" w:sz="0" w:space="0" w:color="auto"/>
        <w:left w:val="none" w:sz="0" w:space="0" w:color="auto"/>
        <w:bottom w:val="none" w:sz="0" w:space="0" w:color="auto"/>
        <w:right w:val="none" w:sz="0" w:space="0" w:color="auto"/>
      </w:divBdr>
      <w:divsChild>
        <w:div w:id="1099376555">
          <w:marLeft w:val="0"/>
          <w:marRight w:val="0"/>
          <w:marTop w:val="0"/>
          <w:marBottom w:val="0"/>
          <w:divBdr>
            <w:top w:val="none" w:sz="0" w:space="0" w:color="auto"/>
            <w:left w:val="none" w:sz="0" w:space="0" w:color="auto"/>
            <w:bottom w:val="none" w:sz="0" w:space="0" w:color="auto"/>
            <w:right w:val="none" w:sz="0" w:space="0" w:color="auto"/>
          </w:divBdr>
          <w:divsChild>
            <w:div w:id="1722820966">
              <w:marLeft w:val="0"/>
              <w:marRight w:val="0"/>
              <w:marTop w:val="0"/>
              <w:marBottom w:val="0"/>
              <w:divBdr>
                <w:top w:val="none" w:sz="0" w:space="0" w:color="auto"/>
                <w:left w:val="none" w:sz="0" w:space="0" w:color="auto"/>
                <w:bottom w:val="none" w:sz="0" w:space="0" w:color="auto"/>
                <w:right w:val="none" w:sz="0" w:space="0" w:color="auto"/>
              </w:divBdr>
              <w:divsChild>
                <w:div w:id="1244101056">
                  <w:marLeft w:val="0"/>
                  <w:marRight w:val="0"/>
                  <w:marTop w:val="0"/>
                  <w:marBottom w:val="0"/>
                  <w:divBdr>
                    <w:top w:val="none" w:sz="0" w:space="0" w:color="auto"/>
                    <w:left w:val="none" w:sz="0" w:space="0" w:color="auto"/>
                    <w:bottom w:val="none" w:sz="0" w:space="0" w:color="auto"/>
                    <w:right w:val="none" w:sz="0" w:space="0" w:color="auto"/>
                  </w:divBdr>
                  <w:divsChild>
                    <w:div w:id="570457953">
                      <w:marLeft w:val="0"/>
                      <w:marRight w:val="0"/>
                      <w:marTop w:val="0"/>
                      <w:marBottom w:val="0"/>
                      <w:divBdr>
                        <w:top w:val="none" w:sz="0" w:space="0" w:color="auto"/>
                        <w:left w:val="none" w:sz="0" w:space="0" w:color="auto"/>
                        <w:bottom w:val="none" w:sz="0" w:space="0" w:color="auto"/>
                        <w:right w:val="none" w:sz="0" w:space="0" w:color="auto"/>
                      </w:divBdr>
                      <w:divsChild>
                        <w:div w:id="878669796">
                          <w:marLeft w:val="0"/>
                          <w:marRight w:val="0"/>
                          <w:marTop w:val="0"/>
                          <w:marBottom w:val="0"/>
                          <w:divBdr>
                            <w:top w:val="none" w:sz="0" w:space="0" w:color="auto"/>
                            <w:left w:val="none" w:sz="0" w:space="0" w:color="auto"/>
                            <w:bottom w:val="none" w:sz="0" w:space="0" w:color="auto"/>
                            <w:right w:val="none" w:sz="0" w:space="0" w:color="auto"/>
                          </w:divBdr>
                          <w:divsChild>
                            <w:div w:id="795106075">
                              <w:marLeft w:val="0"/>
                              <w:marRight w:val="0"/>
                              <w:marTop w:val="0"/>
                              <w:marBottom w:val="0"/>
                              <w:divBdr>
                                <w:top w:val="none" w:sz="0" w:space="0" w:color="auto"/>
                                <w:left w:val="none" w:sz="0" w:space="0" w:color="auto"/>
                                <w:bottom w:val="none" w:sz="0" w:space="0" w:color="auto"/>
                                <w:right w:val="none" w:sz="0" w:space="0" w:color="auto"/>
                              </w:divBdr>
                              <w:divsChild>
                                <w:div w:id="1694184746">
                                  <w:marLeft w:val="0"/>
                                  <w:marRight w:val="0"/>
                                  <w:marTop w:val="0"/>
                                  <w:marBottom w:val="0"/>
                                  <w:divBdr>
                                    <w:top w:val="none" w:sz="0" w:space="0" w:color="auto"/>
                                    <w:left w:val="none" w:sz="0" w:space="0" w:color="auto"/>
                                    <w:bottom w:val="none" w:sz="0" w:space="0" w:color="auto"/>
                                    <w:right w:val="none" w:sz="0" w:space="0" w:color="auto"/>
                                  </w:divBdr>
                                  <w:divsChild>
                                    <w:div w:id="248277312">
                                      <w:marLeft w:val="0"/>
                                      <w:marRight w:val="0"/>
                                      <w:marTop w:val="0"/>
                                      <w:marBottom w:val="0"/>
                                      <w:divBdr>
                                        <w:top w:val="none" w:sz="0" w:space="0" w:color="auto"/>
                                        <w:left w:val="none" w:sz="0" w:space="0" w:color="auto"/>
                                        <w:bottom w:val="none" w:sz="0" w:space="0" w:color="auto"/>
                                        <w:right w:val="none" w:sz="0" w:space="0" w:color="auto"/>
                                      </w:divBdr>
                                      <w:divsChild>
                                        <w:div w:id="811947084">
                                          <w:marLeft w:val="0"/>
                                          <w:marRight w:val="0"/>
                                          <w:marTop w:val="0"/>
                                          <w:marBottom w:val="0"/>
                                          <w:divBdr>
                                            <w:top w:val="none" w:sz="0" w:space="0" w:color="auto"/>
                                            <w:left w:val="none" w:sz="0" w:space="0" w:color="auto"/>
                                            <w:bottom w:val="none" w:sz="0" w:space="0" w:color="auto"/>
                                            <w:right w:val="none" w:sz="0" w:space="0" w:color="auto"/>
                                          </w:divBdr>
                                          <w:divsChild>
                                            <w:div w:id="12147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743669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5.png"/><Relationship Id="rId3" Type="http://schemas.openxmlformats.org/officeDocument/2006/relationships/customXml" Target="../customXml/item3.xml"/><Relationship Id="rId21" Type="http://schemas.openxmlformats.org/officeDocument/2006/relationships/image" Target="media/image11.png"/><Relationship Id="rId34"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4.png"/><Relationship Id="rId33" Type="http://schemas.openxmlformats.org/officeDocument/2006/relationships/footer" Target="footer1.xm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oleObject" Target="embeddings/oleObject1.bin"/><Relationship Id="rId32" Type="http://schemas.openxmlformats.org/officeDocument/2006/relationships/header" Target="header2.xml"/><Relationship Id="rId37"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emf"/><Relationship Id="rId28" Type="http://schemas.openxmlformats.org/officeDocument/2006/relationships/image" Target="media/image17.png"/><Relationship Id="rId36"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image" Target="media/image9.png"/><Relationship Id="rId31"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header" Target="header3.xml"/></Relationships>
</file>

<file path=word/_rels/footer3.xml.rels><?xml version="1.0" encoding="UTF-8" standalone="yes"?>
<Relationships xmlns="http://schemas.openxmlformats.org/package/2006/relationships"><Relationship Id="rId3" Type="http://schemas.openxmlformats.org/officeDocument/2006/relationships/image" Target="media/image24.jpeg"/><Relationship Id="rId2" Type="http://schemas.openxmlformats.org/officeDocument/2006/relationships/image" Target="media/image23.jpeg"/><Relationship Id="rId1" Type="http://schemas.openxmlformats.org/officeDocument/2006/relationships/image" Target="media/image22.jpeg"/></Relationships>
</file>

<file path=word/_rels/header1.xml.rels><?xml version="1.0" encoding="UTF-8" standalone="yes"?>
<Relationships xmlns="http://schemas.openxmlformats.org/package/2006/relationships"><Relationship Id="rId1" Type="http://schemas.openxmlformats.org/officeDocument/2006/relationships/image" Target="media/image20.png"/></Relationships>
</file>

<file path=word/_rels/header2.xml.rels><?xml version="1.0" encoding="UTF-8" standalone="yes"?>
<Relationships xmlns="http://schemas.openxmlformats.org/package/2006/relationships"><Relationship Id="rId1" Type="http://schemas.openxmlformats.org/officeDocument/2006/relationships/image" Target="media/image21.png"/></Relationships>
</file>

<file path=word/_rels/header3.xml.rels><?xml version="1.0" encoding="UTF-8" standalone="yes"?>
<Relationships xmlns="http://schemas.openxmlformats.org/package/2006/relationships"><Relationship Id="rId1" Type="http://schemas.openxmlformats.org/officeDocument/2006/relationships/image" Target="media/image2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81B60C231E8DF242918834E08B503F38" ma:contentTypeVersion="3" ma:contentTypeDescription="Ein neues Dokument erstellen." ma:contentTypeScope="" ma:versionID="ed777d9edcd80227448b56c60a615516">
  <xsd:schema xmlns:xsd="http://www.w3.org/2001/XMLSchema" xmlns:xs="http://www.w3.org/2001/XMLSchema" xmlns:p="http://schemas.microsoft.com/office/2006/metadata/properties" xmlns:ns2="16f0c681-91c8-41cb-a08f-212dc063dfbc" xmlns:ns3="259cb1b7-9b6c-4fc0-9f7a-0ec0c528e9dc" targetNamespace="http://schemas.microsoft.com/office/2006/metadata/properties" ma:root="true" ma:fieldsID="2a107b9148a53a6465008805f907ce73" ns2:_="" ns3:_="">
    <xsd:import namespace="16f0c681-91c8-41cb-a08f-212dc063dfbc"/>
    <xsd:import namespace="259cb1b7-9b6c-4fc0-9f7a-0ec0c528e9dc"/>
    <xsd:element name="properties">
      <xsd:complexType>
        <xsd:sequence>
          <xsd:element name="documentManagement">
            <xsd:complexType>
              <xsd:all>
                <xsd:element ref="ns2:i97d33332cad44b3ba334d9173def301"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f0c681-91c8-41cb-a08f-212dc063dfbc" elementFormDefault="qualified">
    <xsd:import namespace="http://schemas.microsoft.com/office/2006/documentManagement/types"/>
    <xsd:import namespace="http://schemas.microsoft.com/office/infopath/2007/PartnerControls"/>
    <xsd:element name="i97d33332cad44b3ba334d9173def301" ma:index="9" nillable="true" ma:taxonomy="true" ma:internalName="i97d33332cad44b3ba334d9173def301" ma:taxonomyFieldName="Thema" ma:displayName="Thema" ma:default="" ma:fieldId="{297d3333-2cad-44b3-ba33-4d9173def301}" ma:taxonomyMulti="true" ma:sspId="90819989-ace2-4750-aa97-1dfd0e6da0ac" ma:termSetId="aed35939-e99e-4a0b-a1a6-f5a9181525bf"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259cb1b7-9b6c-4fc0-9f7a-0ec0c528e9dc"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9b0a40be-f5b8-4946-a6c4-c53dec7afae3}" ma:internalName="TaxCatchAll" ma:showField="CatchAllData" ma:web="259cb1b7-9b6c-4fc0-9f7a-0ec0c528e9d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i97d33332cad44b3ba334d9173def301 xmlns="16f0c681-91c8-41cb-a08f-212dc063dfbc">
      <Terms xmlns="http://schemas.microsoft.com/office/infopath/2007/PartnerControls"/>
    </i97d33332cad44b3ba334d9173def301>
    <TaxCatchAll xmlns="259cb1b7-9b6c-4fc0-9f7a-0ec0c528e9dc"/>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319EEE8-0553-4185-B075-D348DDEAF949}">
  <ds:schemaRefs>
    <ds:schemaRef ds:uri="http://schemas.microsoft.com/sharepoint/v3/contenttype/forms"/>
  </ds:schemaRefs>
</ds:datastoreItem>
</file>

<file path=customXml/itemProps2.xml><?xml version="1.0" encoding="utf-8"?>
<ds:datastoreItem xmlns:ds="http://schemas.openxmlformats.org/officeDocument/2006/customXml" ds:itemID="{CE655C56-A898-4241-99FD-85B8E0079A3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f0c681-91c8-41cb-a08f-212dc063dfbc"/>
    <ds:schemaRef ds:uri="259cb1b7-9b6c-4fc0-9f7a-0ec0c528e9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C24F84D-89FE-4613-A80B-514B40EB1C94}">
  <ds:schemaRefs>
    <ds:schemaRef ds:uri="http://schemas.microsoft.com/office/2006/metadata/properties"/>
    <ds:schemaRef ds:uri="http://schemas.microsoft.com/office/infopath/2007/PartnerControls"/>
    <ds:schemaRef ds:uri="16f0c681-91c8-41cb-a08f-212dc063dfbc"/>
    <ds:schemaRef ds:uri="259cb1b7-9b6c-4fc0-9f7a-0ec0c528e9dc"/>
  </ds:schemaRefs>
</ds:datastoreItem>
</file>

<file path=customXml/itemProps4.xml><?xml version="1.0" encoding="utf-8"?>
<ds:datastoreItem xmlns:ds="http://schemas.openxmlformats.org/officeDocument/2006/customXml" ds:itemID="{C9465C87-B8F9-4EF7-A043-50A6854346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1006</Words>
  <Characters>6343</Characters>
  <Application>Microsoft Office Word</Application>
  <DocSecurity>0</DocSecurity>
  <Lines>52</Lines>
  <Paragraphs>14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7335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G.I.B</dc:creator>
  <cp:lastModifiedBy>Lenz, Florian</cp:lastModifiedBy>
  <cp:revision>16</cp:revision>
  <cp:lastPrinted>2017-03-14T09:13:00Z</cp:lastPrinted>
  <dcterms:created xsi:type="dcterms:W3CDTF">2019-06-19T12:29:00Z</dcterms:created>
  <dcterms:modified xsi:type="dcterms:W3CDTF">2019-06-27T10:19:00Z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0x01010081B60C231E8DF242918834E08B503F38</vt:lpwstr>
  </property>
  <property fmtid="{D5CDD505-2E9C-101B-9397-08002B2CF9AE}" pid="3" name="Thema">
    <vt:lpwstr/>
  </property>
</Properties>
</file>