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:rsidRPr="000C4C4A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2B0F" w:rsidRPr="00801CDF" w:rsidRDefault="00BA2B0F" w:rsidP="00BA2B0F">
            <w:pPr>
              <w:pStyle w:val="BPnormalerTextChar"/>
              <w:rPr>
                <w:rFonts w:ascii="Futura Std Book" w:hAnsi="Futura Std Book"/>
                <w:color w:val="808080" w:themeColor="background1" w:themeShade="80"/>
                <w:sz w:val="31"/>
                <w:szCs w:val="31"/>
                <w:lang w:val="en-US"/>
              </w:rPr>
            </w:pPr>
            <w:bookmarkStart w:id="0" w:name="_Toc105991751"/>
            <w:r w:rsidRPr="00801CDF">
              <w:rPr>
                <w:rFonts w:ascii="Futura Std Book" w:hAnsi="Futura Std Book"/>
                <w:color w:val="808080" w:themeColor="background1" w:themeShade="80"/>
                <w:sz w:val="31"/>
                <w:szCs w:val="31"/>
                <w:lang w:val="en-US"/>
              </w:rPr>
              <w:t>DOKUMENTATION</w:t>
            </w:r>
          </w:p>
          <w:p w:rsidR="00BA2B0F" w:rsidRPr="00801CDF" w:rsidRDefault="000C4C4A" w:rsidP="00BA2B0F">
            <w:pPr>
              <w:pStyle w:val="BPnormalerTextChar"/>
              <w:rPr>
                <w:rFonts w:ascii="Futura Std Book" w:hAnsi="Futura Std Book"/>
                <w:b/>
                <w:color w:val="002060"/>
                <w:sz w:val="40"/>
                <w:szCs w:val="40"/>
                <w:lang w:val="en-US"/>
              </w:rPr>
            </w:pPr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>GIB Dispo Cockpit</w:t>
            </w:r>
          </w:p>
          <w:p w:rsidR="00BA2B0F" w:rsidRDefault="00F8398B" w:rsidP="00BA2B0F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Release 19.0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 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br/>
            </w:r>
            <w:r w:rsidR="00BA2B0F"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GIB Dispo-Cockpit 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Planning</w:t>
            </w:r>
          </w:p>
          <w:p w:rsidR="000C4C4A" w:rsidRPr="00BA2B0F" w:rsidRDefault="002172A4" w:rsidP="00BA2B0F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Anzahl Tage Vorschau für Grafik</w:t>
            </w:r>
          </w:p>
        </w:tc>
      </w:tr>
      <w:tr w:rsidR="00BA2B0F" w:rsidRPr="005A2518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2B0F" w:rsidRPr="005A2518" w:rsidRDefault="00BA2B0F" w:rsidP="00BA2B0F">
            <w:pPr>
              <w:pStyle w:val="Titel"/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</w:pPr>
            <w:r w:rsidRPr="005A2518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 xml:space="preserve">Version </w:t>
            </w:r>
            <w:r w:rsidR="000C4C4A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 xml:space="preserve">1.0 </w:t>
            </w:r>
            <w:r w:rsidRPr="005A2518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>Deutsch</w:t>
            </w:r>
          </w:p>
          <w:p w:rsidR="00BA2B0F" w:rsidRPr="005A2518" w:rsidRDefault="00801CDF" w:rsidP="00022C24">
            <w:pPr>
              <w:pStyle w:val="BPnormalerTextChar"/>
              <w:rPr>
                <w:rFonts w:ascii="Futura Std Book" w:hAnsi="Futura Std Book"/>
                <w:color w:val="002060"/>
                <w:sz w:val="28"/>
                <w:szCs w:val="28"/>
              </w:rPr>
            </w:pPr>
            <w:r>
              <w:rPr>
                <w:rFonts w:ascii="Futura Std Book" w:hAnsi="Futura Std Book"/>
                <w:color w:val="002060"/>
                <w:sz w:val="28"/>
                <w:szCs w:val="28"/>
              </w:rPr>
              <w:t>Gültig ab 13</w:t>
            </w:r>
            <w:r w:rsidR="00BA2B0F"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. </w:t>
            </w:r>
            <w:r>
              <w:rPr>
                <w:rFonts w:ascii="Futura Std Book" w:hAnsi="Futura Std Book"/>
                <w:color w:val="002060"/>
                <w:sz w:val="28"/>
                <w:szCs w:val="28"/>
              </w:rPr>
              <w:t>November</w:t>
            </w:r>
            <w:r w:rsidR="00BA2B0F"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 </w:t>
            </w:r>
            <w:r w:rsidR="000C4C4A">
              <w:rPr>
                <w:rFonts w:ascii="Futura Std Book" w:hAnsi="Futura Std Book"/>
                <w:color w:val="002060"/>
                <w:sz w:val="28"/>
                <w:szCs w:val="28"/>
              </w:rPr>
              <w:t>2018</w:t>
            </w:r>
          </w:p>
        </w:tc>
      </w:tr>
    </w:tbl>
    <w:p w:rsidR="0058212E" w:rsidRPr="00446A3B" w:rsidRDefault="0058212E" w:rsidP="00460CEA">
      <w:pPr>
        <w:pStyle w:val="BPTabelle"/>
      </w:pPr>
      <w:r w:rsidRPr="00D40BD3">
        <w:br w:type="page"/>
      </w:r>
    </w:p>
    <w:p w:rsidR="00D72379" w:rsidRPr="000C4C4A" w:rsidRDefault="00D72379" w:rsidP="00D72379">
      <w:pPr>
        <w:pStyle w:val="BPnormalerText"/>
        <w:rPr>
          <w:b/>
          <w:bCs/>
          <w:color w:val="002060"/>
        </w:rPr>
      </w:pPr>
      <w:r w:rsidRPr="000C4C4A">
        <w:rPr>
          <w:b/>
          <w:bCs/>
          <w:color w:val="002060"/>
        </w:rPr>
        <w:lastRenderedPageBreak/>
        <w:t>Symbole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148"/>
        <w:gridCol w:w="1391"/>
      </w:tblGrid>
      <w:tr w:rsidR="00D72379" w:rsidTr="00D72379">
        <w:tc>
          <w:tcPr>
            <w:tcW w:w="1148" w:type="dxa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7F19C093" wp14:editId="19FDBAA4">
                  <wp:extent cx="231775" cy="231775"/>
                  <wp:effectExtent l="19050" t="0" r="0" b="0"/>
                  <wp:docPr id="1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Achtung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5EDD3F6" wp14:editId="7FE9488C">
                  <wp:extent cx="307340" cy="307340"/>
                  <wp:effectExtent l="19050" t="0" r="0" b="0"/>
                  <wp:docPr id="3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Beispiel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3912E4D" wp14:editId="63AA1B29">
                  <wp:extent cx="231775" cy="231775"/>
                  <wp:effectExtent l="19050" t="0" r="0" b="0"/>
                  <wp:docPr id="4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Hinweis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FE0CFE9" wp14:editId="3E94D338">
                  <wp:extent cx="231775" cy="231775"/>
                  <wp:effectExtent l="19050" t="0" r="0" b="0"/>
                  <wp:docPr id="5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Empfehlung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6E77E04F" wp14:editId="07E53628">
                  <wp:extent cx="307340" cy="307340"/>
                  <wp:effectExtent l="19050" t="0" r="0" b="0"/>
                  <wp:docPr id="6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Syntax</w:t>
            </w:r>
          </w:p>
        </w:tc>
      </w:tr>
    </w:tbl>
    <w:p w:rsidR="00022C24" w:rsidRDefault="00022C24">
      <w:pPr>
        <w:pStyle w:val="BPnormalerTextChar"/>
      </w:pPr>
    </w:p>
    <w:p w:rsidR="00022C24" w:rsidRPr="00B97A7F" w:rsidRDefault="00022C24" w:rsidP="00B97A7F">
      <w:pPr>
        <w:pStyle w:val="BPnormalerText"/>
        <w:rPr>
          <w:b/>
          <w:bCs/>
          <w:color w:val="002060"/>
        </w:rPr>
      </w:pPr>
      <w:r w:rsidRPr="00B97A7F">
        <w:rPr>
          <w:b/>
          <w:bCs/>
          <w:color w:val="002060"/>
        </w:rPr>
        <w:t>Abkürzungen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481"/>
        <w:gridCol w:w="4313"/>
      </w:tblGrid>
      <w:tr w:rsidR="00022C24" w:rsidRPr="001D1640" w:rsidTr="00C72032">
        <w:tc>
          <w:tcPr>
            <w:tcW w:w="1481" w:type="dxa"/>
            <w:shd w:val="clear" w:color="auto" w:fill="E6E6E6"/>
          </w:tcPr>
          <w:p w:rsidR="00022C24" w:rsidRPr="001D1640" w:rsidRDefault="00022C24" w:rsidP="00C72032">
            <w:pPr>
              <w:pStyle w:val="BPnormalerText"/>
              <w:rPr>
                <w:b/>
              </w:rPr>
            </w:pPr>
            <w:r>
              <w:rPr>
                <w:b/>
              </w:rPr>
              <w:t>Abkürzung</w:t>
            </w:r>
          </w:p>
        </w:tc>
        <w:tc>
          <w:tcPr>
            <w:tcW w:w="0" w:type="auto"/>
            <w:shd w:val="clear" w:color="auto" w:fill="E6E6E6"/>
          </w:tcPr>
          <w:p w:rsidR="00022C24" w:rsidRPr="001D1640" w:rsidRDefault="00022C24" w:rsidP="00C7203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DCB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Buying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Forecast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DCO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Operations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DCP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Planning</w:t>
            </w:r>
          </w:p>
        </w:tc>
      </w:tr>
      <w:tr w:rsidR="00022C24" w:rsidRPr="002172A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DCV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 w:rsidRPr="00E71417">
              <w:rPr>
                <w:rFonts w:cs="Arial"/>
                <w:lang w:val="en-US"/>
              </w:rPr>
              <w:t>Dispo</w:t>
            </w:r>
            <w:r>
              <w:rPr>
                <w:rFonts w:cs="Arial"/>
                <w:lang w:val="en-US"/>
              </w:rPr>
              <w:t>-Cockpit Vendor-Managed Inventory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BWB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Bulk Workbench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RWB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Rule Workbench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TWB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Target Workbench</w:t>
            </w:r>
          </w:p>
        </w:tc>
      </w:tr>
    </w:tbl>
    <w:p w:rsidR="009858FD" w:rsidRDefault="00354EF3">
      <w:pPr>
        <w:pStyle w:val="BPnormalerTextChar"/>
      </w:pPr>
      <w:r w:rsidRPr="00F33C3B">
        <w:br w:type="page"/>
      </w:r>
    </w:p>
    <w:p w:rsidR="005D6230" w:rsidRPr="0057648A" w:rsidRDefault="002C325B">
      <w:pPr>
        <w:pStyle w:val="BPnormalerTextChar"/>
        <w:rPr>
          <w:b/>
          <w:color w:val="002060"/>
          <w:sz w:val="28"/>
          <w:szCs w:val="28"/>
          <w:u w:color="002060"/>
        </w:rPr>
      </w:pPr>
      <w:r w:rsidRPr="0057648A">
        <w:rPr>
          <w:b/>
          <w:color w:val="002060"/>
          <w:sz w:val="28"/>
          <w:szCs w:val="28"/>
          <w:u w:color="002060"/>
        </w:rPr>
        <w:lastRenderedPageBreak/>
        <w:t>INHALTSVERZEICHNIS</w:t>
      </w:r>
    </w:p>
    <w:p w:rsidR="000F03F8" w:rsidRDefault="000D21EE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>
        <w:rPr>
          <w:iCs/>
          <w:u w:color="002060"/>
        </w:rPr>
        <w:fldChar w:fldCharType="begin"/>
      </w:r>
      <w:r>
        <w:rPr>
          <w:iCs/>
          <w:u w:color="002060"/>
        </w:rPr>
        <w:instrText xml:space="preserve"> TOC \o "1-3" \h \z \u </w:instrText>
      </w:r>
      <w:r>
        <w:rPr>
          <w:iCs/>
          <w:u w:color="002060"/>
        </w:rPr>
        <w:fldChar w:fldCharType="separate"/>
      </w:r>
      <w:hyperlink w:anchor="_Toc528676349" w:history="1">
        <w:r w:rsidR="000F03F8" w:rsidRPr="00C45BC5">
          <w:rPr>
            <w:rStyle w:val="Hyperlink"/>
            <w:noProof/>
          </w:rPr>
          <w:t>Erweiterung: Historisieren des Infotextes</w:t>
        </w:r>
        <w:r w:rsidR="000F03F8">
          <w:rPr>
            <w:noProof/>
            <w:webHidden/>
          </w:rPr>
          <w:tab/>
        </w:r>
        <w:r w:rsidR="000F03F8">
          <w:rPr>
            <w:noProof/>
            <w:webHidden/>
          </w:rPr>
          <w:fldChar w:fldCharType="begin"/>
        </w:r>
        <w:r w:rsidR="000F03F8">
          <w:rPr>
            <w:noProof/>
            <w:webHidden/>
          </w:rPr>
          <w:instrText xml:space="preserve"> PAGEREF _Toc528676349 \h </w:instrText>
        </w:r>
        <w:r w:rsidR="000F03F8">
          <w:rPr>
            <w:noProof/>
            <w:webHidden/>
          </w:rPr>
        </w:r>
        <w:r w:rsidR="000F03F8">
          <w:rPr>
            <w:noProof/>
            <w:webHidden/>
          </w:rPr>
          <w:fldChar w:fldCharType="separate"/>
        </w:r>
        <w:r w:rsidR="000F03F8">
          <w:rPr>
            <w:noProof/>
            <w:webHidden/>
          </w:rPr>
          <w:t>3</w:t>
        </w:r>
        <w:r w:rsidR="000F03F8">
          <w:rPr>
            <w:noProof/>
            <w:webHidden/>
          </w:rPr>
          <w:fldChar w:fldCharType="end"/>
        </w:r>
      </w:hyperlink>
    </w:p>
    <w:p w:rsidR="000F03F8" w:rsidRDefault="00194570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0" w:history="1">
        <w:r w:rsidR="000F03F8" w:rsidRPr="00C45BC5">
          <w:rPr>
            <w:rStyle w:val="Hyperlink"/>
          </w:rPr>
          <w:t>Zielstellung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_Toc528676350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3</w:t>
        </w:r>
        <w:r w:rsidR="000F03F8">
          <w:rPr>
            <w:webHidden/>
          </w:rPr>
          <w:fldChar w:fldCharType="end"/>
        </w:r>
      </w:hyperlink>
    </w:p>
    <w:p w:rsidR="000F03F8" w:rsidRDefault="00194570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1" w:history="1">
        <w:r w:rsidR="000F03F8" w:rsidRPr="00C45BC5">
          <w:rPr>
            <w:rStyle w:val="Hyperlink"/>
          </w:rPr>
          <w:t>Realisierung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_Toc528676351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4</w:t>
        </w:r>
        <w:r w:rsidR="000F03F8">
          <w:rPr>
            <w:webHidden/>
          </w:rPr>
          <w:fldChar w:fldCharType="end"/>
        </w:r>
      </w:hyperlink>
    </w:p>
    <w:p w:rsidR="000F03F8" w:rsidRDefault="00194570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2" w:history="1">
        <w:r w:rsidR="000F03F8" w:rsidRPr="00C45BC5">
          <w:rPr>
            <w:rStyle w:val="Hyperlink"/>
          </w:rPr>
          <w:t>Beispiel der Realisierung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_Toc528676352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5</w:t>
        </w:r>
        <w:r w:rsidR="000F03F8">
          <w:rPr>
            <w:webHidden/>
          </w:rPr>
          <w:fldChar w:fldCharType="end"/>
        </w:r>
      </w:hyperlink>
    </w:p>
    <w:p w:rsidR="000F03F8" w:rsidRDefault="00194570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528676353" w:history="1">
        <w:r w:rsidR="000F03F8" w:rsidRPr="00C45BC5">
          <w:rPr>
            <w:rStyle w:val="Hyperlink"/>
            <w:noProof/>
          </w:rPr>
          <w:t>Systemlandschaft</w:t>
        </w:r>
        <w:r w:rsidR="000F03F8">
          <w:rPr>
            <w:noProof/>
            <w:webHidden/>
          </w:rPr>
          <w:tab/>
        </w:r>
        <w:r w:rsidR="000F03F8">
          <w:rPr>
            <w:noProof/>
            <w:webHidden/>
          </w:rPr>
          <w:fldChar w:fldCharType="begin"/>
        </w:r>
        <w:r w:rsidR="000F03F8">
          <w:rPr>
            <w:noProof/>
            <w:webHidden/>
          </w:rPr>
          <w:instrText xml:space="preserve"> PAGEREF _Toc528676353 \h </w:instrText>
        </w:r>
        <w:r w:rsidR="000F03F8">
          <w:rPr>
            <w:noProof/>
            <w:webHidden/>
          </w:rPr>
        </w:r>
        <w:r w:rsidR="000F03F8">
          <w:rPr>
            <w:noProof/>
            <w:webHidden/>
          </w:rPr>
          <w:fldChar w:fldCharType="separate"/>
        </w:r>
        <w:r w:rsidR="000F03F8">
          <w:rPr>
            <w:noProof/>
            <w:webHidden/>
          </w:rPr>
          <w:t>6</w:t>
        </w:r>
        <w:r w:rsidR="000F03F8">
          <w:rPr>
            <w:noProof/>
            <w:webHidden/>
          </w:rPr>
          <w:fldChar w:fldCharType="end"/>
        </w:r>
      </w:hyperlink>
    </w:p>
    <w:p w:rsidR="000F03F8" w:rsidRDefault="00194570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4" w:history="1">
        <w:r w:rsidR="000F03F8" w:rsidRPr="00C45BC5">
          <w:rPr>
            <w:rStyle w:val="Hyperlink"/>
          </w:rPr>
          <w:t>Transporte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_Toc528676354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6</w:t>
        </w:r>
        <w:r w:rsidR="000F03F8">
          <w:rPr>
            <w:webHidden/>
          </w:rPr>
          <w:fldChar w:fldCharType="end"/>
        </w:r>
      </w:hyperlink>
    </w:p>
    <w:p w:rsidR="005C1F8A" w:rsidRPr="00D33512" w:rsidRDefault="000D21EE" w:rsidP="00B97A7F">
      <w:pPr>
        <w:pStyle w:val="BPUeberschrift4"/>
      </w:pPr>
      <w:r>
        <w:rPr>
          <w:rFonts w:cs="Times New Roman"/>
          <w:b w:val="0"/>
          <w:iCs w:val="0"/>
          <w:sz w:val="28"/>
          <w:szCs w:val="24"/>
          <w:u w:color="002060"/>
        </w:rPr>
        <w:fldChar w:fldCharType="end"/>
      </w:r>
      <w:r w:rsidR="005C1F8A" w:rsidRPr="00D33512">
        <w:br w:type="page"/>
      </w:r>
    </w:p>
    <w:p w:rsidR="00D72379" w:rsidRPr="000C5891" w:rsidRDefault="00F8398B" w:rsidP="00D83666">
      <w:pPr>
        <w:pStyle w:val="BPUeberschrift2"/>
      </w:pPr>
      <w:bookmarkStart w:id="1" w:name="_Toc528676349"/>
      <w:bookmarkStart w:id="2" w:name="_Toc340147761"/>
      <w:r>
        <w:lastRenderedPageBreak/>
        <w:t xml:space="preserve">Erweiterung: </w:t>
      </w:r>
      <w:bookmarkEnd w:id="1"/>
      <w:r w:rsidR="00801CDF">
        <w:t>Bildschirmsteuerung zusammenfassen</w:t>
      </w:r>
    </w:p>
    <w:p w:rsidR="008961B4" w:rsidRDefault="000C4C4A" w:rsidP="008961B4">
      <w:pPr>
        <w:pStyle w:val="BPUeberschrift3"/>
      </w:pPr>
      <w:bookmarkStart w:id="3" w:name="_Toc528676350"/>
      <w:r>
        <w:t>Zielstellung</w:t>
      </w:r>
      <w:bookmarkEnd w:id="3"/>
    </w:p>
    <w:p w:rsidR="00801CDF" w:rsidRDefault="00801CDF" w:rsidP="00801CDF">
      <w:pPr>
        <w:pStyle w:val="BPnormalerTextChar"/>
      </w:pPr>
    </w:p>
    <w:p w:rsidR="002172A4" w:rsidRDefault="002172A4" w:rsidP="002172A4">
      <w:pPr>
        <w:pStyle w:val="BPnormalerTextChar"/>
      </w:pPr>
      <w:r>
        <w:t>Die Angebotsdarstellung innerhalb der Grafik bezieht sich nur auf das Feld "Anzahl Tage Vorschau" aus den Bereichseinstellungen.</w:t>
      </w:r>
    </w:p>
    <w:p w:rsidR="00FA37EF" w:rsidRDefault="00FA37EF" w:rsidP="002172A4">
      <w:pPr>
        <w:pStyle w:val="BPnormalerTextChar"/>
      </w:pPr>
    </w:p>
    <w:p w:rsidR="00FA37EF" w:rsidRDefault="00FA37EF" w:rsidP="002172A4">
      <w:pPr>
        <w:pStyle w:val="BPnormalerTextChar"/>
      </w:pPr>
      <w:r>
        <w:rPr>
          <w:noProof/>
        </w:rPr>
        <w:drawing>
          <wp:inline distT="0" distB="0" distL="0" distR="0">
            <wp:extent cx="6096000" cy="12192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72A4" w:rsidRDefault="002172A4" w:rsidP="002172A4">
      <w:pPr>
        <w:pStyle w:val="BPnormalerTextChar"/>
      </w:pPr>
    </w:p>
    <w:p w:rsidR="002172A4" w:rsidRDefault="00FA37EF" w:rsidP="002172A4">
      <w:pPr>
        <w:pStyle w:val="BPnormalerTextChar"/>
      </w:pPr>
      <w:r>
        <w:t>D</w:t>
      </w:r>
      <w:r w:rsidR="002172A4">
        <w:t>ies muss wie folgt geändert werden.</w:t>
      </w:r>
    </w:p>
    <w:p w:rsidR="002172A4" w:rsidRDefault="002172A4" w:rsidP="002172A4">
      <w:pPr>
        <w:pStyle w:val="BPnormalerTextChar"/>
      </w:pPr>
      <w:r>
        <w:t>In den Benutzereinst</w:t>
      </w:r>
      <w:r w:rsidR="00FA37EF">
        <w:t>ellungen soll es bei den Grafik-</w:t>
      </w:r>
      <w:r>
        <w:t>Einstellungen möglich sein, diesen Zeitabschnitt zu übersteuern.</w:t>
      </w:r>
    </w:p>
    <w:p w:rsidR="00FA37EF" w:rsidRDefault="00FA37EF" w:rsidP="002172A4">
      <w:pPr>
        <w:pStyle w:val="BPnormalerTextChar"/>
      </w:pPr>
    </w:p>
    <w:p w:rsidR="00FA37EF" w:rsidRDefault="00FA37EF" w:rsidP="002172A4">
      <w:pPr>
        <w:pStyle w:val="BPnormalerTextChar"/>
      </w:pPr>
      <w:r>
        <w:rPr>
          <w:noProof/>
        </w:rPr>
        <w:drawing>
          <wp:inline distT="0" distB="0" distL="0" distR="0">
            <wp:extent cx="6096000" cy="182880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72A4" w:rsidRDefault="002172A4" w:rsidP="002172A4">
      <w:pPr>
        <w:pStyle w:val="BPnormalerTextChar"/>
      </w:pPr>
      <w:bookmarkStart w:id="4" w:name="_GoBack"/>
      <w:bookmarkEnd w:id="4"/>
    </w:p>
    <w:p w:rsidR="00BD0359" w:rsidRDefault="002172A4" w:rsidP="002172A4">
      <w:pPr>
        <w:pStyle w:val="BPnormalerTextChar"/>
        <w:rPr>
          <w:bCs/>
          <w:iCs/>
        </w:rPr>
      </w:pPr>
      <w:r>
        <w:t>Hat der User keine Angaben hinterlegt wird der Wert weiterhin aus den "Anzahl Tage Vorschau" genommen.</w:t>
      </w:r>
    </w:p>
    <w:p w:rsidR="00BD0359" w:rsidRDefault="00BD0359" w:rsidP="00023BD4">
      <w:pPr>
        <w:pStyle w:val="BPnormalerTextChar"/>
      </w:pPr>
    </w:p>
    <w:p w:rsidR="007A3FE0" w:rsidRDefault="007A3FE0" w:rsidP="00023BD4">
      <w:pPr>
        <w:pStyle w:val="BPnormalerTextChar"/>
        <w:rPr>
          <w:b/>
          <w:bCs/>
          <w:iCs/>
        </w:rPr>
      </w:pPr>
    </w:p>
    <w:p w:rsidR="007A3FE0" w:rsidRDefault="004C1824" w:rsidP="00023BD4">
      <w:pPr>
        <w:pStyle w:val="BPnormalerTextChar"/>
        <w:rPr>
          <w:b/>
          <w:bCs/>
          <w:iCs/>
        </w:rPr>
      </w:pPr>
      <w:r>
        <w:rPr>
          <w:b/>
          <w:bCs/>
          <w:iCs/>
        </w:rPr>
        <w:t xml:space="preserve"> </w:t>
      </w:r>
    </w:p>
    <w:p w:rsidR="007A3FE0" w:rsidRDefault="007A3FE0" w:rsidP="00023BD4">
      <w:pPr>
        <w:pStyle w:val="BPnormalerTextChar"/>
        <w:rPr>
          <w:b/>
          <w:bCs/>
          <w:iCs/>
        </w:rPr>
      </w:pPr>
    </w:p>
    <w:p w:rsidR="007A3FE0" w:rsidRDefault="007A3FE0" w:rsidP="00023BD4">
      <w:pPr>
        <w:pStyle w:val="BPnormalerTextChar"/>
        <w:rPr>
          <w:b/>
          <w:bCs/>
          <w:iCs/>
        </w:rPr>
      </w:pPr>
    </w:p>
    <w:p w:rsidR="00A7608E" w:rsidRDefault="00A7608E" w:rsidP="00023BD4">
      <w:pPr>
        <w:pStyle w:val="BPnormalerTextChar"/>
        <w:rPr>
          <w:b/>
          <w:bCs/>
          <w:iCs/>
        </w:rPr>
      </w:pPr>
      <w:r>
        <w:br/>
      </w:r>
    </w:p>
    <w:p w:rsidR="008961B4" w:rsidRDefault="00426379" w:rsidP="004C1824">
      <w:pPr>
        <w:spacing w:before="0" w:after="0"/>
      </w:pPr>
      <w:r>
        <w:br w:type="page"/>
      </w:r>
    </w:p>
    <w:p w:rsidR="00D72379" w:rsidRDefault="00D83666" w:rsidP="00B97A7F">
      <w:pPr>
        <w:pStyle w:val="BPUeberschrift2"/>
      </w:pPr>
      <w:bookmarkStart w:id="5" w:name="_Toc528676353"/>
      <w:r>
        <w:lastRenderedPageBreak/>
        <w:t>Systemlandschaft</w:t>
      </w:r>
      <w:bookmarkEnd w:id="5"/>
    </w:p>
    <w:p w:rsidR="008961B4" w:rsidRDefault="008961B4" w:rsidP="002F384E">
      <w:pPr>
        <w:pStyle w:val="BPnormalerTextChar"/>
      </w:pPr>
      <w:r>
        <w:t>Die Entwickl</w:t>
      </w:r>
      <w:r w:rsidR="002F384E">
        <w:t>ung wurde in den Systemen E74 und FE0 umgesetzt.</w:t>
      </w:r>
    </w:p>
    <w:p w:rsidR="008961B4" w:rsidRPr="008961B4" w:rsidRDefault="008961B4" w:rsidP="008961B4">
      <w:pPr>
        <w:pStyle w:val="BPUeberschrift3"/>
      </w:pPr>
    </w:p>
    <w:p w:rsidR="00D83666" w:rsidRDefault="00D83666" w:rsidP="00D83666">
      <w:pPr>
        <w:pStyle w:val="BPUeberschrift3"/>
      </w:pPr>
      <w:bookmarkStart w:id="6" w:name="_Toc528676354"/>
      <w:r>
        <w:t>Transporte</w:t>
      </w:r>
      <w:bookmarkEnd w:id="6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76"/>
        <w:gridCol w:w="7118"/>
      </w:tblGrid>
      <w:tr w:rsidR="008961B4" w:rsidRPr="00163546" w:rsidTr="00C8770A">
        <w:tc>
          <w:tcPr>
            <w:tcW w:w="2376" w:type="dxa"/>
          </w:tcPr>
          <w:p w:rsidR="008961B4" w:rsidRPr="00163546" w:rsidRDefault="008961B4" w:rsidP="00C8770A">
            <w:pPr>
              <w:pStyle w:val="BPnormalerTextChar"/>
              <w:rPr>
                <w:b/>
              </w:rPr>
            </w:pPr>
            <w:r w:rsidRPr="00163546">
              <w:rPr>
                <w:b/>
              </w:rPr>
              <w:t>Transport</w:t>
            </w:r>
          </w:p>
        </w:tc>
        <w:tc>
          <w:tcPr>
            <w:tcW w:w="7118" w:type="dxa"/>
          </w:tcPr>
          <w:p w:rsidR="008961B4" w:rsidRPr="00163546" w:rsidRDefault="008961B4" w:rsidP="00C8770A">
            <w:pPr>
              <w:pStyle w:val="BPnormalerTextChar"/>
              <w:rPr>
                <w:b/>
              </w:rPr>
            </w:pPr>
            <w:r w:rsidRPr="00163546">
              <w:rPr>
                <w:b/>
              </w:rPr>
              <w:t>Bezeichnung</w:t>
            </w:r>
          </w:p>
        </w:tc>
      </w:tr>
      <w:tr w:rsidR="008961B4" w:rsidTr="00C8770A">
        <w:tc>
          <w:tcPr>
            <w:tcW w:w="2376" w:type="dxa"/>
          </w:tcPr>
          <w:p w:rsidR="008961B4" w:rsidRDefault="002F384E" w:rsidP="00C8770A">
            <w:pPr>
              <w:pStyle w:val="BPnormalerTextChar"/>
            </w:pPr>
            <w:r>
              <w:t>E74K9??????</w:t>
            </w:r>
          </w:p>
        </w:tc>
        <w:tc>
          <w:tcPr>
            <w:tcW w:w="7118" w:type="dxa"/>
          </w:tcPr>
          <w:p w:rsidR="008961B4" w:rsidRDefault="008961B4" w:rsidP="00C8770A">
            <w:pPr>
              <w:pStyle w:val="BPnormalerTextChar"/>
            </w:pPr>
          </w:p>
        </w:tc>
      </w:tr>
      <w:tr w:rsidR="008961B4" w:rsidTr="00C8770A">
        <w:tc>
          <w:tcPr>
            <w:tcW w:w="2376" w:type="dxa"/>
          </w:tcPr>
          <w:p w:rsidR="008961B4" w:rsidRPr="003A5DDE" w:rsidRDefault="002F384E" w:rsidP="00C8770A">
            <w:pPr>
              <w:pStyle w:val="BPnormalerTextChar"/>
            </w:pPr>
            <w:r>
              <w:t>FE0K9??????</w:t>
            </w:r>
          </w:p>
        </w:tc>
        <w:tc>
          <w:tcPr>
            <w:tcW w:w="7118" w:type="dxa"/>
          </w:tcPr>
          <w:p w:rsidR="008961B4" w:rsidRPr="00F8177A" w:rsidRDefault="008961B4" w:rsidP="00C8770A">
            <w:pPr>
              <w:pStyle w:val="BPnormalerTextChar"/>
            </w:pPr>
          </w:p>
        </w:tc>
      </w:tr>
      <w:bookmarkEnd w:id="0"/>
      <w:bookmarkEnd w:id="2"/>
    </w:tbl>
    <w:p w:rsidR="000C766B" w:rsidRDefault="000C766B" w:rsidP="000C766B"/>
    <w:sectPr w:rsidR="000C766B" w:rsidSect="00446A3B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692D" w:rsidRDefault="0025692D" w:rsidP="00740357">
      <w:pPr>
        <w:pStyle w:val="BPnormalerTextChar"/>
      </w:pPr>
      <w:r>
        <w:separator/>
      </w:r>
    </w:p>
  </w:endnote>
  <w:endnote w:type="continuationSeparator" w:id="0">
    <w:p w:rsidR="0025692D" w:rsidRDefault="0025692D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utura Std Book">
    <w:altName w:val="Century Gothic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ültig ab </w:t>
    </w:r>
    <w:r w:rsidR="00F8398B">
      <w:rPr>
        <w:b w:val="0"/>
        <w:i w:val="0"/>
        <w:color w:val="808080" w:themeColor="background1" w:themeShade="80"/>
        <w:sz w:val="18"/>
        <w:szCs w:val="18"/>
      </w:rPr>
      <w:t>30</w:t>
    </w:r>
    <w:r w:rsidR="008961B4">
      <w:rPr>
        <w:b w:val="0"/>
        <w:i w:val="0"/>
        <w:color w:val="808080" w:themeColor="background1" w:themeShade="80"/>
        <w:sz w:val="18"/>
        <w:szCs w:val="18"/>
      </w:rPr>
      <w:t>.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 </w:t>
    </w:r>
    <w:r w:rsidR="00F8398B">
      <w:rPr>
        <w:b w:val="0"/>
        <w:i w:val="0"/>
        <w:color w:val="808080" w:themeColor="background1" w:themeShade="80"/>
        <w:sz w:val="18"/>
        <w:szCs w:val="18"/>
      </w:rPr>
      <w:t>Oktober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 </w:t>
    </w:r>
    <w:r w:rsidR="008961B4">
      <w:rPr>
        <w:b w:val="0"/>
        <w:i w:val="0"/>
        <w:color w:val="808080" w:themeColor="background1" w:themeShade="80"/>
        <w:sz w:val="18"/>
        <w:szCs w:val="18"/>
      </w:rPr>
      <w:t>2018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194570">
      <w:rPr>
        <w:b w:val="0"/>
        <w:i w:val="0"/>
        <w:noProof/>
        <w:color w:val="808080" w:themeColor="background1" w:themeShade="80"/>
        <w:sz w:val="18"/>
        <w:szCs w:val="18"/>
      </w:rPr>
      <w:t>3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Default="00E952BB" w:rsidP="006D0EF7"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>
          <wp:simplePos x="0" y="0"/>
          <wp:positionH relativeFrom="page">
            <wp:posOffset>3409950</wp:posOffset>
          </wp:positionH>
          <wp:positionV relativeFrom="paragraph">
            <wp:posOffset>243205</wp:posOffset>
          </wp:positionV>
          <wp:extent cx="1364400" cy="270000"/>
          <wp:effectExtent l="0" t="0" r="762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44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076E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569BE5" wp14:editId="46A78FD6">
          <wp:simplePos x="0" y="0"/>
          <wp:positionH relativeFrom="column">
            <wp:posOffset>1023620</wp:posOffset>
          </wp:positionH>
          <wp:positionV relativeFrom="paragraph">
            <wp:posOffset>242570</wp:posOffset>
          </wp:positionV>
          <wp:extent cx="1255395" cy="268605"/>
          <wp:effectExtent l="0" t="0" r="1905" b="0"/>
          <wp:wrapTight wrapText="bothSides">
            <wp:wrapPolygon edited="0">
              <wp:start x="0" y="0"/>
              <wp:lineTo x="0" y="19915"/>
              <wp:lineTo x="21305" y="19915"/>
              <wp:lineTo x="21305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268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7474C9E5" wp14:editId="3F723F04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74C9E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:rsidR="00177881" w:rsidRPr="004875AF" w:rsidRDefault="00177881"/>
                </w:txbxContent>
              </v:textbox>
            </v:shape>
          </w:pict>
        </mc:Fallback>
      </mc:AlternateContent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4BA192A9" wp14:editId="10843297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www.gibmbh.de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A192A9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www.gibmbh.de</w:t>
                    </w:r>
                  </w:p>
                </w:txbxContent>
              </v:textbox>
            </v:shape>
          </w:pict>
        </mc:Fallback>
      </mc:AlternateContent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1A06B9AA" wp14:editId="0F0D672F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692D" w:rsidRDefault="0025692D" w:rsidP="00740357">
      <w:pPr>
        <w:pStyle w:val="BPnormalerTextChar"/>
      </w:pPr>
      <w:r>
        <w:separator/>
      </w:r>
    </w:p>
  </w:footnote>
  <w:footnote w:type="continuationSeparator" w:id="0">
    <w:p w:rsidR="0025692D" w:rsidRDefault="0025692D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23C28FDB" wp14:editId="7A1593AE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:rsidTr="00F24EE6">
      <w:tc>
        <w:tcPr>
          <w:tcW w:w="7796" w:type="dxa"/>
        </w:tcPr>
        <w:p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50AA" w:rsidRPr="008961B4" w:rsidRDefault="008961B4" w:rsidP="00895955">
    <w:pPr>
      <w:pStyle w:val="Kopfzeile"/>
      <w:tabs>
        <w:tab w:val="clear" w:pos="9356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>
      <w:rPr>
        <w:b w:val="0"/>
        <w:i w:val="0"/>
        <w:color w:val="808080" w:themeColor="background1" w:themeShade="80"/>
        <w:sz w:val="18"/>
        <w:szCs w:val="18"/>
      </w:rPr>
      <w:t xml:space="preserve">Dokumentation – </w:t>
    </w:r>
    <w:r w:rsidR="00F8398B">
      <w:rPr>
        <w:b w:val="0"/>
        <w:i w:val="0"/>
        <w:color w:val="808080" w:themeColor="background1" w:themeShade="80"/>
        <w:sz w:val="18"/>
        <w:szCs w:val="18"/>
      </w:rPr>
      <w:t>Erweiterung 19.0</w:t>
    </w:r>
    <w:r w:rsidR="00BE50AA">
      <w:tab/>
    </w:r>
    <w:r w:rsidR="00BE50AA" w:rsidRPr="00042E3C">
      <w:rPr>
        <w:noProof/>
        <w:color w:val="808080" w:themeColor="background1" w:themeShade="80"/>
        <w:lang w:eastAsia="de-DE"/>
      </w:rPr>
      <w:drawing>
        <wp:inline distT="0" distB="0" distL="0" distR="0" wp14:anchorId="327D6C00" wp14:editId="10A5105F">
          <wp:extent cx="984250" cy="420370"/>
          <wp:effectExtent l="0" t="0" r="6350" b="0"/>
          <wp:docPr id="20" name="Grafik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250" cy="4203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080"/>
    </w:tblGrid>
    <w:tr w:rsidR="00BE50AA" w:rsidTr="00895955">
      <w:tc>
        <w:tcPr>
          <w:tcW w:w="8080" w:type="dxa"/>
        </w:tcPr>
        <w:p w:rsidR="00BE50AA" w:rsidRDefault="00BE50AA" w:rsidP="00BE50AA">
          <w:pPr>
            <w:pStyle w:val="Kopfzeile"/>
            <w:jc w:val="right"/>
          </w:pPr>
        </w:p>
      </w:tc>
    </w:tr>
  </w:tbl>
  <w:p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Default="00DD6A9D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48000" behindDoc="1" locked="0" layoutInCell="1" allowOverlap="1" wp14:anchorId="1ACD1678" wp14:editId="48E3C618">
          <wp:simplePos x="0" y="0"/>
          <wp:positionH relativeFrom="column">
            <wp:posOffset>4262103</wp:posOffset>
          </wp:positionH>
          <wp:positionV relativeFrom="paragraph">
            <wp:posOffset>-139700</wp:posOffset>
          </wp:positionV>
          <wp:extent cx="1827236" cy="780885"/>
          <wp:effectExtent l="0" t="0" r="1905" b="635"/>
          <wp:wrapNone/>
          <wp:docPr id="21" name="Grafik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7236" cy="7808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7AF677A"/>
    <w:multiLevelType w:val="hybridMultilevel"/>
    <w:tmpl w:val="1A9C27E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E771C10"/>
    <w:multiLevelType w:val="hybridMultilevel"/>
    <w:tmpl w:val="C82A9956"/>
    <w:lvl w:ilvl="0" w:tplc="C5B656C8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35A0DCB"/>
    <w:multiLevelType w:val="hybridMultilevel"/>
    <w:tmpl w:val="C896DD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15427F"/>
    <w:multiLevelType w:val="hybridMultilevel"/>
    <w:tmpl w:val="DCAC40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16"/>
  </w:num>
  <w:num w:numId="8">
    <w:abstractNumId w:val="0"/>
  </w:num>
  <w:num w:numId="9">
    <w:abstractNumId w:val="10"/>
  </w:num>
  <w:num w:numId="10">
    <w:abstractNumId w:val="11"/>
  </w:num>
  <w:num w:numId="11">
    <w:abstractNumId w:val="1"/>
  </w:num>
  <w:num w:numId="12">
    <w:abstractNumId w:val="12"/>
  </w:num>
  <w:num w:numId="13">
    <w:abstractNumId w:val="3"/>
  </w:num>
  <w:num w:numId="14">
    <w:abstractNumId w:val="13"/>
  </w:num>
  <w:num w:numId="15">
    <w:abstractNumId w:val="2"/>
  </w:num>
  <w:num w:numId="16">
    <w:abstractNumId w:val="14"/>
  </w:num>
  <w:num w:numId="17">
    <w:abstractNumId w:val="17"/>
  </w:num>
  <w:num w:numId="18">
    <w:abstractNumId w:val="1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3BD4"/>
    <w:rsid w:val="000257E2"/>
    <w:rsid w:val="00035EC1"/>
    <w:rsid w:val="0004175A"/>
    <w:rsid w:val="00041C46"/>
    <w:rsid w:val="000516F7"/>
    <w:rsid w:val="00067719"/>
    <w:rsid w:val="00067BD9"/>
    <w:rsid w:val="00074A2C"/>
    <w:rsid w:val="00077ADA"/>
    <w:rsid w:val="00082532"/>
    <w:rsid w:val="00093D6C"/>
    <w:rsid w:val="00096A05"/>
    <w:rsid w:val="000976C1"/>
    <w:rsid w:val="000A05A0"/>
    <w:rsid w:val="000A25F0"/>
    <w:rsid w:val="000A2CAE"/>
    <w:rsid w:val="000B3D9A"/>
    <w:rsid w:val="000B4424"/>
    <w:rsid w:val="000C14D3"/>
    <w:rsid w:val="000C406C"/>
    <w:rsid w:val="000C4C4A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D"/>
    <w:rsid w:val="000F03F8"/>
    <w:rsid w:val="000F096B"/>
    <w:rsid w:val="000F5A34"/>
    <w:rsid w:val="000F612E"/>
    <w:rsid w:val="000F63DB"/>
    <w:rsid w:val="000F708B"/>
    <w:rsid w:val="001161BC"/>
    <w:rsid w:val="00117A4A"/>
    <w:rsid w:val="00121C02"/>
    <w:rsid w:val="001243DE"/>
    <w:rsid w:val="00125E1C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076E"/>
    <w:rsid w:val="00181C50"/>
    <w:rsid w:val="00184D17"/>
    <w:rsid w:val="001856A3"/>
    <w:rsid w:val="0018609D"/>
    <w:rsid w:val="00186376"/>
    <w:rsid w:val="00187197"/>
    <w:rsid w:val="00187259"/>
    <w:rsid w:val="00192735"/>
    <w:rsid w:val="00194570"/>
    <w:rsid w:val="00195617"/>
    <w:rsid w:val="00197098"/>
    <w:rsid w:val="001A0810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82F"/>
    <w:rsid w:val="001F0660"/>
    <w:rsid w:val="001F578B"/>
    <w:rsid w:val="00200DA7"/>
    <w:rsid w:val="00214E30"/>
    <w:rsid w:val="002172A4"/>
    <w:rsid w:val="00221AD3"/>
    <w:rsid w:val="0022420C"/>
    <w:rsid w:val="00224B5C"/>
    <w:rsid w:val="00226A2B"/>
    <w:rsid w:val="002345C3"/>
    <w:rsid w:val="00237673"/>
    <w:rsid w:val="00241A8E"/>
    <w:rsid w:val="00250BD7"/>
    <w:rsid w:val="00251CC3"/>
    <w:rsid w:val="00252E45"/>
    <w:rsid w:val="00254FE0"/>
    <w:rsid w:val="0025692D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31C8"/>
    <w:rsid w:val="002B3DA3"/>
    <w:rsid w:val="002B568F"/>
    <w:rsid w:val="002B57AA"/>
    <w:rsid w:val="002C325B"/>
    <w:rsid w:val="002C377D"/>
    <w:rsid w:val="002C79E4"/>
    <w:rsid w:val="002D1DB4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2F384E"/>
    <w:rsid w:val="00300012"/>
    <w:rsid w:val="003007C6"/>
    <w:rsid w:val="0031046F"/>
    <w:rsid w:val="003125E0"/>
    <w:rsid w:val="00316564"/>
    <w:rsid w:val="003251FD"/>
    <w:rsid w:val="00332CA2"/>
    <w:rsid w:val="00333523"/>
    <w:rsid w:val="00340BDF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D239B"/>
    <w:rsid w:val="003D5ACB"/>
    <w:rsid w:val="003E6FA3"/>
    <w:rsid w:val="003F3770"/>
    <w:rsid w:val="003F62CC"/>
    <w:rsid w:val="003F7351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26379"/>
    <w:rsid w:val="00433682"/>
    <w:rsid w:val="00435B04"/>
    <w:rsid w:val="0043608A"/>
    <w:rsid w:val="00437A30"/>
    <w:rsid w:val="00440828"/>
    <w:rsid w:val="00446A3B"/>
    <w:rsid w:val="00460580"/>
    <w:rsid w:val="00460CEA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9B4"/>
    <w:rsid w:val="004A7954"/>
    <w:rsid w:val="004B1237"/>
    <w:rsid w:val="004C07EA"/>
    <w:rsid w:val="004C1824"/>
    <w:rsid w:val="004D48C3"/>
    <w:rsid w:val="004D6407"/>
    <w:rsid w:val="004E432F"/>
    <w:rsid w:val="00515144"/>
    <w:rsid w:val="00516AE4"/>
    <w:rsid w:val="00524564"/>
    <w:rsid w:val="00527542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A098F"/>
    <w:rsid w:val="005A2518"/>
    <w:rsid w:val="005A4780"/>
    <w:rsid w:val="005A7324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6392"/>
    <w:rsid w:val="005F218D"/>
    <w:rsid w:val="005F37AC"/>
    <w:rsid w:val="005F4084"/>
    <w:rsid w:val="005F5EE9"/>
    <w:rsid w:val="00604B42"/>
    <w:rsid w:val="0061164D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E22FF"/>
    <w:rsid w:val="006E24A0"/>
    <w:rsid w:val="006F1F27"/>
    <w:rsid w:val="006F4553"/>
    <w:rsid w:val="00701A0F"/>
    <w:rsid w:val="00703B45"/>
    <w:rsid w:val="00704AAA"/>
    <w:rsid w:val="00707600"/>
    <w:rsid w:val="00707E93"/>
    <w:rsid w:val="00710F47"/>
    <w:rsid w:val="00714C07"/>
    <w:rsid w:val="00715168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87A96"/>
    <w:rsid w:val="00791851"/>
    <w:rsid w:val="00792EE0"/>
    <w:rsid w:val="00794932"/>
    <w:rsid w:val="007A0F2F"/>
    <w:rsid w:val="007A3FE0"/>
    <w:rsid w:val="007A760A"/>
    <w:rsid w:val="007B10F3"/>
    <w:rsid w:val="007B76F0"/>
    <w:rsid w:val="007D0408"/>
    <w:rsid w:val="007D12A5"/>
    <w:rsid w:val="007E0A68"/>
    <w:rsid w:val="007E33CD"/>
    <w:rsid w:val="007E3D9B"/>
    <w:rsid w:val="007E691C"/>
    <w:rsid w:val="007F6CAC"/>
    <w:rsid w:val="007F758E"/>
    <w:rsid w:val="007F7BAD"/>
    <w:rsid w:val="00801CDF"/>
    <w:rsid w:val="00812BC7"/>
    <w:rsid w:val="00816F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961B4"/>
    <w:rsid w:val="008A7065"/>
    <w:rsid w:val="008A7092"/>
    <w:rsid w:val="008B02CE"/>
    <w:rsid w:val="008B4A7D"/>
    <w:rsid w:val="008B588B"/>
    <w:rsid w:val="008B72D4"/>
    <w:rsid w:val="008D21C4"/>
    <w:rsid w:val="008D2200"/>
    <w:rsid w:val="008D36F2"/>
    <w:rsid w:val="008D40E4"/>
    <w:rsid w:val="008E59F5"/>
    <w:rsid w:val="008E6525"/>
    <w:rsid w:val="008F5A74"/>
    <w:rsid w:val="008F782C"/>
    <w:rsid w:val="00902539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3242"/>
    <w:rsid w:val="009634D1"/>
    <w:rsid w:val="00966CCC"/>
    <w:rsid w:val="00967322"/>
    <w:rsid w:val="00971B36"/>
    <w:rsid w:val="00973670"/>
    <w:rsid w:val="00973B8D"/>
    <w:rsid w:val="00977956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52BB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1374"/>
    <w:rsid w:val="00A4312F"/>
    <w:rsid w:val="00A44750"/>
    <w:rsid w:val="00A519B7"/>
    <w:rsid w:val="00A57703"/>
    <w:rsid w:val="00A57B3E"/>
    <w:rsid w:val="00A622C7"/>
    <w:rsid w:val="00A623FA"/>
    <w:rsid w:val="00A65C32"/>
    <w:rsid w:val="00A70246"/>
    <w:rsid w:val="00A70B56"/>
    <w:rsid w:val="00A73CDA"/>
    <w:rsid w:val="00A7608E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ED1"/>
    <w:rsid w:val="00B10AD3"/>
    <w:rsid w:val="00B11655"/>
    <w:rsid w:val="00B11F09"/>
    <w:rsid w:val="00B15CFE"/>
    <w:rsid w:val="00B23F3C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153C"/>
    <w:rsid w:val="00B6238B"/>
    <w:rsid w:val="00B64952"/>
    <w:rsid w:val="00B64EC5"/>
    <w:rsid w:val="00B71C60"/>
    <w:rsid w:val="00B81F20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D0359"/>
    <w:rsid w:val="00BE1433"/>
    <w:rsid w:val="00BE15E5"/>
    <w:rsid w:val="00BE50AA"/>
    <w:rsid w:val="00BF3A3E"/>
    <w:rsid w:val="00BF4951"/>
    <w:rsid w:val="00C064DB"/>
    <w:rsid w:val="00C109EE"/>
    <w:rsid w:val="00C10EDC"/>
    <w:rsid w:val="00C153B0"/>
    <w:rsid w:val="00C161E7"/>
    <w:rsid w:val="00C2214C"/>
    <w:rsid w:val="00C26C84"/>
    <w:rsid w:val="00C32D07"/>
    <w:rsid w:val="00C33674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C4EB6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61804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81C"/>
    <w:rsid w:val="00D80C05"/>
    <w:rsid w:val="00D80D8A"/>
    <w:rsid w:val="00D83666"/>
    <w:rsid w:val="00D840CC"/>
    <w:rsid w:val="00D85B61"/>
    <w:rsid w:val="00D86E42"/>
    <w:rsid w:val="00D87E9F"/>
    <w:rsid w:val="00D9790B"/>
    <w:rsid w:val="00DB218B"/>
    <w:rsid w:val="00DB7B3B"/>
    <w:rsid w:val="00DD0178"/>
    <w:rsid w:val="00DD1780"/>
    <w:rsid w:val="00DD6A9D"/>
    <w:rsid w:val="00DE18C8"/>
    <w:rsid w:val="00E035F0"/>
    <w:rsid w:val="00E0403B"/>
    <w:rsid w:val="00E04901"/>
    <w:rsid w:val="00E107EF"/>
    <w:rsid w:val="00E1274F"/>
    <w:rsid w:val="00E13505"/>
    <w:rsid w:val="00E206D1"/>
    <w:rsid w:val="00E2357E"/>
    <w:rsid w:val="00E2606E"/>
    <w:rsid w:val="00E34C1E"/>
    <w:rsid w:val="00E5647A"/>
    <w:rsid w:val="00E56F35"/>
    <w:rsid w:val="00E57C99"/>
    <w:rsid w:val="00E60D6D"/>
    <w:rsid w:val="00E635D8"/>
    <w:rsid w:val="00E667C7"/>
    <w:rsid w:val="00E7004A"/>
    <w:rsid w:val="00E73CDB"/>
    <w:rsid w:val="00E81657"/>
    <w:rsid w:val="00E91DFF"/>
    <w:rsid w:val="00E94967"/>
    <w:rsid w:val="00E952BB"/>
    <w:rsid w:val="00E95AB4"/>
    <w:rsid w:val="00EA10C4"/>
    <w:rsid w:val="00EA51B9"/>
    <w:rsid w:val="00EB7BBA"/>
    <w:rsid w:val="00EC31B3"/>
    <w:rsid w:val="00EC5360"/>
    <w:rsid w:val="00EC6B8C"/>
    <w:rsid w:val="00EC6F0E"/>
    <w:rsid w:val="00ED179F"/>
    <w:rsid w:val="00ED374F"/>
    <w:rsid w:val="00ED3F65"/>
    <w:rsid w:val="00ED4CF0"/>
    <w:rsid w:val="00ED5D67"/>
    <w:rsid w:val="00ED5DD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5A06"/>
    <w:rsid w:val="00F568E2"/>
    <w:rsid w:val="00F57EB4"/>
    <w:rsid w:val="00F62B7C"/>
    <w:rsid w:val="00F66853"/>
    <w:rsid w:val="00F814FF"/>
    <w:rsid w:val="00F817A4"/>
    <w:rsid w:val="00F8398B"/>
    <w:rsid w:val="00F8622A"/>
    <w:rsid w:val="00F86B25"/>
    <w:rsid w:val="00F90257"/>
    <w:rsid w:val="00F9050B"/>
    <w:rsid w:val="00F9115F"/>
    <w:rsid w:val="00FA1844"/>
    <w:rsid w:val="00FA37EF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14B4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663BA5D"/>
  <w15:docId w15:val="{2C592303-5EDD-4011-8307-FE47BBDAB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autoRedefine/>
    <w:uiPriority w:val="39"/>
    <w:qFormat/>
    <w:rsid w:val="00F03D78"/>
    <w:pPr>
      <w:tabs>
        <w:tab w:val="right" w:leader="dot" w:pos="9639"/>
      </w:tabs>
      <w:spacing w:before="240"/>
      <w:ind w:right="-144"/>
    </w:pPr>
    <w:rPr>
      <w:b/>
      <w:i/>
      <w:color w:val="00206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autoRedefine/>
    <w:uiPriority w:val="39"/>
    <w:qFormat/>
    <w:rsid w:val="006459BF"/>
    <w:pPr>
      <w:tabs>
        <w:tab w:val="right" w:leader="dot" w:pos="9344"/>
      </w:tabs>
      <w:spacing w:before="0" w:after="0"/>
      <w:ind w:left="658"/>
    </w:pPr>
    <w:rPr>
      <w:noProof/>
      <w:color w:val="00206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B97A7F"/>
    <w:rPr>
      <w:color w:val="002060"/>
    </w:rPr>
  </w:style>
  <w:style w:type="paragraph" w:customStyle="1" w:styleId="BPUeberschrift2">
    <w:name w:val="BP_Ueberschrift_2"/>
    <w:basedOn w:val="berschrift2"/>
    <w:next w:val="BPUeberschrift3"/>
    <w:rsid w:val="00B97A7F"/>
    <w:pPr>
      <w:ind w:left="0"/>
    </w:pPr>
    <w:rPr>
      <w:i/>
      <w:color w:val="002060"/>
      <w:sz w:val="24"/>
    </w:rPr>
  </w:style>
  <w:style w:type="paragraph" w:customStyle="1" w:styleId="BPUeberschrift3">
    <w:name w:val="BP_Ueberschrift_3"/>
    <w:basedOn w:val="berschrift3"/>
    <w:next w:val="BPnormalerTextChar"/>
    <w:rsid w:val="00B97A7F"/>
    <w:pPr>
      <w:ind w:left="0" w:right="850"/>
    </w:pPr>
    <w:rPr>
      <w:color w:val="00206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B97A7F"/>
    <w:pPr>
      <w:ind w:left="0"/>
    </w:pPr>
    <w:rPr>
      <w:rFonts w:cs="Arial"/>
      <w:i/>
      <w:iCs/>
      <w:color w:val="00206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D61804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clear" w:pos="1070"/>
        <w:tab w:val="num" w:pos="360"/>
        <w:tab w:val="num" w:pos="2345"/>
      </w:tabs>
      <w:ind w:left="360"/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D6180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paragraph" w:customStyle="1" w:styleId="BPSymbolnormalerTextHngend1">
    <w:name w:val="BP_Symbol_normaler_Text + Hängend:  1"/>
    <w:aliases w:val="2  cm"/>
    <w:basedOn w:val="BPnormalerText"/>
    <w:rsid w:val="00460CEA"/>
    <w:pPr>
      <w:ind w:left="680" w:hanging="680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2.jpeg"/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37E6C9-12B6-4A78-B32A-9AD5DEBF6A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154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G.I.B</dc:creator>
  <cp:lastModifiedBy>Ayhan, Menap</cp:lastModifiedBy>
  <cp:revision>2</cp:revision>
  <cp:lastPrinted>2018-08-23T11:23:00Z</cp:lastPrinted>
  <dcterms:created xsi:type="dcterms:W3CDTF">2018-11-23T10:49:00Z</dcterms:created>
  <dcterms:modified xsi:type="dcterms:W3CDTF">2018-11-23T10:49:00Z</dcterms:modified>
</cp:coreProperties>
</file>