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758EF" w:rsidRPr="00E8706D" w:rsidRDefault="006758EF" w:rsidP="006758EF">
      <w:pPr>
        <w:rPr>
          <w:rFonts w:ascii="Century Gothic" w:hAnsi="Century Gothic"/>
        </w:rPr>
      </w:pPr>
      <w:r w:rsidRPr="00E8706D">
        <w:rPr>
          <w:rFonts w:ascii="Century Gothic" w:hAnsi="Century Gothic"/>
        </w:rPr>
        <w:t xml:space="preserve">RWB: BUG </w:t>
      </w:r>
      <w:r w:rsidR="009D6F35" w:rsidRPr="00E8706D">
        <w:rPr>
          <w:rFonts w:ascii="Century Gothic" w:hAnsi="Century Gothic"/>
        </w:rPr>
        <w:t>9752</w:t>
      </w:r>
    </w:p>
    <w:p w:rsidR="006758EF" w:rsidRPr="00E8706D" w:rsidRDefault="006758EF" w:rsidP="006758EF">
      <w:pPr>
        <w:rPr>
          <w:rFonts w:ascii="Century Gothic" w:hAnsi="Century Gothic"/>
        </w:rPr>
      </w:pPr>
      <w:r w:rsidRPr="00E8706D">
        <w:rPr>
          <w:rFonts w:ascii="Century Gothic" w:hAnsi="Century Gothic"/>
        </w:rPr>
        <w:t>13.10.2018</w:t>
      </w:r>
    </w:p>
    <w:p w:rsidR="006758EF" w:rsidRPr="00E8706D" w:rsidRDefault="006758EF" w:rsidP="006758EF">
      <w:pPr>
        <w:rPr>
          <w:rFonts w:ascii="Century Gothic" w:hAnsi="Century Gothic"/>
        </w:rPr>
      </w:pPr>
    </w:p>
    <w:p w:rsidR="006758EF" w:rsidRPr="00E8706D" w:rsidRDefault="006758EF" w:rsidP="006758EF">
      <w:pPr>
        <w:rPr>
          <w:rFonts w:ascii="Century Gothic" w:hAnsi="Century Gothic"/>
        </w:rPr>
      </w:pPr>
      <w:r w:rsidRPr="00E8706D">
        <w:rPr>
          <w:rFonts w:ascii="Century Gothic" w:hAnsi="Century Gothic"/>
        </w:rPr>
        <w:t>Parameter-Pflege</w:t>
      </w:r>
    </w:p>
    <w:p w:rsidR="006758EF" w:rsidRPr="00E8706D" w:rsidRDefault="006758EF" w:rsidP="006758EF">
      <w:pPr>
        <w:rPr>
          <w:rFonts w:ascii="Century Gothic" w:hAnsi="Century Gothic"/>
        </w:rPr>
      </w:pPr>
      <w:r w:rsidRPr="00E8706D">
        <w:rPr>
          <w:rFonts w:ascii="Century Gothic" w:hAnsi="Century Gothic"/>
        </w:rPr>
        <w:t>Detailbild</w:t>
      </w:r>
    </w:p>
    <w:p w:rsidR="00E403EC" w:rsidRDefault="00E8706D" w:rsidP="00E8706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</w:pPr>
      <w:r w:rsidRPr="00E8706D"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  <w:t xml:space="preserve">DCC- RWB - Parameterpflege </w:t>
      </w:r>
    </w:p>
    <w:p w:rsidR="00E403EC" w:rsidRDefault="00E403EC" w:rsidP="00E8706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</w:pPr>
    </w:p>
    <w:sdt>
      <w:sdtPr>
        <w:id w:val="-739551424"/>
        <w:docPartObj>
          <w:docPartGallery w:val="Table of Contents"/>
          <w:docPartUnique/>
        </w:docPartObj>
      </w:sdtPr>
      <w:sdtEndPr>
        <w:rPr>
          <w:rFonts w:asciiTheme="minorHAnsi" w:eastAsiaTheme="minorHAnsi" w:hAnsiTheme="minorHAnsi" w:cstheme="minorBidi"/>
          <w:b/>
          <w:bCs/>
          <w:color w:val="auto"/>
          <w:sz w:val="22"/>
          <w:szCs w:val="22"/>
          <w:lang w:eastAsia="en-US"/>
        </w:rPr>
      </w:sdtEndPr>
      <w:sdtContent>
        <w:p w:rsidR="00E403EC" w:rsidRDefault="00E403EC">
          <w:pPr>
            <w:pStyle w:val="Inhaltsverzeichnisberschrift"/>
          </w:pPr>
          <w:r>
            <w:t>Inhalt</w:t>
          </w:r>
        </w:p>
        <w:p w:rsidR="00E403EC" w:rsidRDefault="00E403EC">
          <w:pPr>
            <w:pStyle w:val="Verzeichnis1"/>
            <w:tabs>
              <w:tab w:val="right" w:leader="dot" w:pos="14277"/>
            </w:tabs>
            <w:rPr>
              <w:noProof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527223077" w:history="1">
            <w:r w:rsidRPr="008E377C">
              <w:rPr>
                <w:rStyle w:val="Hyperlink"/>
                <w:rFonts w:eastAsia="Times New Roman"/>
                <w:noProof/>
                <w:lang w:eastAsia="de-DE"/>
              </w:rPr>
              <w:t>neue Formelfunktion für Stammdatenfestwerte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_Toc527223077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E403EC" w:rsidRDefault="00E403EC">
          <w:pPr>
            <w:pStyle w:val="Verzeichnis1"/>
            <w:tabs>
              <w:tab w:val="right" w:leader="dot" w:pos="14277"/>
            </w:tabs>
            <w:rPr>
              <w:noProof/>
            </w:rPr>
          </w:pPr>
          <w:hyperlink w:anchor="_Toc527223078" w:history="1">
            <w:r w:rsidRPr="008E377C">
              <w:rPr>
                <w:rStyle w:val="Hyperlink"/>
                <w:rFonts w:eastAsia="Times New Roman"/>
                <w:noProof/>
                <w:lang w:eastAsia="de-DE"/>
              </w:rPr>
              <w:t>WorkAround im Kundensystem: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_Toc527223078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E403EC" w:rsidRDefault="00E403EC">
          <w:r>
            <w:rPr>
              <w:b/>
              <w:bCs/>
            </w:rPr>
            <w:fldChar w:fldCharType="end"/>
          </w:r>
        </w:p>
      </w:sdtContent>
    </w:sdt>
    <w:p w:rsidR="009E6D7D" w:rsidRDefault="009E6D7D">
      <w:pPr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</w:pPr>
      <w:r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  <w:br w:type="page"/>
      </w:r>
    </w:p>
    <w:p w:rsidR="00E8706D" w:rsidRPr="00E8706D" w:rsidRDefault="00E8706D" w:rsidP="00E403EC">
      <w:pPr>
        <w:pStyle w:val="berschrift1"/>
        <w:rPr>
          <w:rFonts w:eastAsia="Times New Roman"/>
          <w:lang w:eastAsia="de-DE"/>
        </w:rPr>
      </w:pPr>
      <w:bookmarkStart w:id="0" w:name="_Toc527223077"/>
      <w:r w:rsidRPr="00E8706D">
        <w:rPr>
          <w:rFonts w:eastAsia="Times New Roman"/>
          <w:lang w:eastAsia="de-DE"/>
        </w:rPr>
        <w:lastRenderedPageBreak/>
        <w:t>neue Formelfunktion für Stammdatenfestwerte</w:t>
      </w:r>
      <w:bookmarkEnd w:id="0"/>
      <w:r w:rsidRPr="00E8706D">
        <w:rPr>
          <w:rFonts w:eastAsia="Times New Roman"/>
          <w:lang w:eastAsia="de-DE"/>
        </w:rPr>
        <w:t xml:space="preserve"> </w:t>
      </w:r>
    </w:p>
    <w:p w:rsidR="00E8706D" w:rsidRPr="00E8706D" w:rsidRDefault="00E8706D" w:rsidP="00E8706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</w:pPr>
    </w:p>
    <w:p w:rsidR="00E8706D" w:rsidRPr="00E8706D" w:rsidRDefault="00E8706D" w:rsidP="00E8706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</w:pPr>
      <w:r w:rsidRPr="00E8706D"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  <w:t>Klasse: /GIB/CL_DC_FORMULA_EXTENSION</w:t>
      </w:r>
    </w:p>
    <w:p w:rsidR="00E8706D" w:rsidRPr="00E8706D" w:rsidRDefault="00E8706D" w:rsidP="00E8706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entury Gothic" w:eastAsia="Times New Roman" w:hAnsi="Century Gothic" w:cs="Courier New"/>
          <w:b/>
          <w:color w:val="000000"/>
          <w:sz w:val="24"/>
          <w:szCs w:val="24"/>
          <w:lang w:eastAsia="de-DE"/>
        </w:rPr>
      </w:pPr>
      <w:r w:rsidRPr="00E8706D"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  <w:t xml:space="preserve">Methode: </w:t>
      </w:r>
      <w:r w:rsidRPr="00E8706D">
        <w:rPr>
          <w:rFonts w:ascii="Century Gothic" w:eastAsia="Times New Roman" w:hAnsi="Century Gothic" w:cs="Courier New"/>
          <w:b/>
          <w:color w:val="000000"/>
          <w:sz w:val="24"/>
          <w:szCs w:val="24"/>
          <w:lang w:eastAsia="de-DE"/>
        </w:rPr>
        <w:t>RWB_GET_FIXED_VALUE</w:t>
      </w:r>
    </w:p>
    <w:p w:rsidR="00E8706D" w:rsidRPr="00E8706D" w:rsidRDefault="00E8706D" w:rsidP="00E8706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</w:pPr>
    </w:p>
    <w:p w:rsidR="00E8706D" w:rsidRDefault="00E8706D" w:rsidP="00E8706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</w:pPr>
      <w:r w:rsidRPr="00E8706D"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  <w:t xml:space="preserve">Erweiterung der Struktur /GIB/DCC_RWB_FORMULA (DCC - RWB - Input Formeln): </w:t>
      </w:r>
    </w:p>
    <w:p w:rsidR="00E403EC" w:rsidRPr="00E8706D" w:rsidRDefault="00E403EC" w:rsidP="00E8706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</w:pPr>
      <w:r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  <w:t xml:space="preserve">neue </w:t>
      </w:r>
      <w:proofErr w:type="spellStart"/>
      <w:r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  <w:t>Include</w:t>
      </w:r>
      <w:proofErr w:type="spellEnd"/>
      <w:r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  <w:t>-Struktur:</w:t>
      </w:r>
    </w:p>
    <w:p w:rsidR="00E8706D" w:rsidRPr="00E8706D" w:rsidRDefault="00E8706D" w:rsidP="00E8706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entury Gothic" w:eastAsia="Times New Roman" w:hAnsi="Century Gothic" w:cs="Courier New"/>
          <w:b/>
          <w:color w:val="000000"/>
          <w:sz w:val="24"/>
          <w:szCs w:val="24"/>
          <w:lang w:eastAsia="de-DE"/>
        </w:rPr>
      </w:pPr>
      <w:proofErr w:type="gramStart"/>
      <w:r w:rsidRPr="00E8706D">
        <w:rPr>
          <w:rFonts w:ascii="Century Gothic" w:eastAsia="Times New Roman" w:hAnsi="Century Gothic" w:cs="Courier New"/>
          <w:b/>
          <w:color w:val="000000"/>
          <w:sz w:val="24"/>
          <w:szCs w:val="24"/>
          <w:lang w:eastAsia="de-DE"/>
        </w:rPr>
        <w:t>.INCLU</w:t>
      </w:r>
      <w:proofErr w:type="gramEnd"/>
      <w:r w:rsidRPr="00E8706D">
        <w:rPr>
          <w:rFonts w:ascii="Century Gothic" w:eastAsia="Times New Roman" w:hAnsi="Century Gothic" w:cs="Courier New"/>
          <w:b/>
          <w:color w:val="000000"/>
          <w:sz w:val="24"/>
          <w:szCs w:val="24"/>
          <w:lang w:eastAsia="de-DE"/>
        </w:rPr>
        <w:t>-_R3 - Komponente: /GIB/DCC_BR006 - Gruppe: BR006</w:t>
      </w:r>
    </w:p>
    <w:p w:rsidR="00E8706D" w:rsidRPr="00E8706D" w:rsidRDefault="00E8706D" w:rsidP="00E8706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</w:pPr>
    </w:p>
    <w:p w:rsidR="00E8706D" w:rsidRPr="00E8706D" w:rsidRDefault="00E8706D" w:rsidP="00E8706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entury Gothic" w:eastAsia="Times New Roman" w:hAnsi="Century Gothic" w:cs="Courier New"/>
          <w:b/>
          <w:color w:val="000000"/>
          <w:sz w:val="24"/>
          <w:szCs w:val="24"/>
          <w:lang w:eastAsia="de-DE"/>
        </w:rPr>
      </w:pPr>
      <w:r w:rsidRPr="00E8706D">
        <w:rPr>
          <w:rFonts w:ascii="Century Gothic" w:eastAsia="Times New Roman" w:hAnsi="Century Gothic" w:cs="Courier New"/>
          <w:b/>
          <w:color w:val="000000"/>
          <w:sz w:val="24"/>
          <w:szCs w:val="24"/>
          <w:lang w:eastAsia="de-DE"/>
        </w:rPr>
        <w:t>Signatur:</w:t>
      </w:r>
    </w:p>
    <w:p w:rsidR="00E8706D" w:rsidRPr="00E8706D" w:rsidRDefault="00E8706D" w:rsidP="00E8706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entury Gothic" w:eastAsia="Times New Roman" w:hAnsi="Century Gothic" w:cs="Courier New"/>
          <w:b/>
          <w:color w:val="000000"/>
          <w:sz w:val="24"/>
          <w:szCs w:val="24"/>
          <w:lang w:eastAsia="de-DE"/>
        </w:rPr>
      </w:pPr>
      <w:r w:rsidRPr="00E8706D">
        <w:rPr>
          <w:rFonts w:ascii="Century Gothic" w:eastAsia="Times New Roman" w:hAnsi="Century Gothic" w:cs="Courier New"/>
          <w:b/>
          <w:color w:val="000000"/>
          <w:sz w:val="24"/>
          <w:szCs w:val="24"/>
          <w:lang w:eastAsia="de-DE"/>
        </w:rPr>
        <w:t>IMPORTING:</w:t>
      </w:r>
    </w:p>
    <w:p w:rsidR="00E8706D" w:rsidRPr="00E8706D" w:rsidRDefault="00E8706D" w:rsidP="00E8706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</w:pPr>
      <w:r w:rsidRPr="00E8706D"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  <w:t xml:space="preserve">IF_BR_SYST           Regelwerksystem  </w:t>
      </w:r>
    </w:p>
    <w:p w:rsidR="00E8706D" w:rsidRPr="00E8706D" w:rsidRDefault="00E8706D" w:rsidP="00E8706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</w:pPr>
      <w:r w:rsidRPr="00E8706D"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  <w:t>IF_BR_TABNAME        Standard Regelwerk: Tabelle der Stammdaten-Ausprägung</w:t>
      </w:r>
    </w:p>
    <w:p w:rsidR="00E8706D" w:rsidRPr="00E8706D" w:rsidRDefault="00E8706D" w:rsidP="00E8706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</w:pPr>
      <w:r w:rsidRPr="00E8706D"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  <w:t>IF_BR_FIELD          Standard Regelwerk: Feldname der Stammdaten-Ausprägung</w:t>
      </w:r>
    </w:p>
    <w:p w:rsidR="00E8706D" w:rsidRPr="00E8706D" w:rsidRDefault="00E8706D" w:rsidP="00E8706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entury Gothic" w:eastAsia="Times New Roman" w:hAnsi="Century Gothic" w:cs="Courier New"/>
          <w:b/>
          <w:color w:val="000000"/>
          <w:sz w:val="24"/>
          <w:szCs w:val="24"/>
          <w:lang w:eastAsia="de-DE"/>
        </w:rPr>
      </w:pPr>
      <w:r w:rsidRPr="00E8706D">
        <w:rPr>
          <w:rFonts w:ascii="Century Gothic" w:eastAsia="Times New Roman" w:hAnsi="Century Gothic" w:cs="Courier New"/>
          <w:b/>
          <w:color w:val="000000"/>
          <w:sz w:val="24"/>
          <w:szCs w:val="24"/>
          <w:lang w:eastAsia="de-DE"/>
        </w:rPr>
        <w:t>RETURNING:</w:t>
      </w:r>
    </w:p>
    <w:p w:rsidR="00E8706D" w:rsidRPr="00E8706D" w:rsidRDefault="00E8706D" w:rsidP="00E8706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</w:pPr>
      <w:proofErr w:type="spellStart"/>
      <w:proofErr w:type="gramStart"/>
      <w:r w:rsidRPr="00E8706D"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  <w:t>value</w:t>
      </w:r>
      <w:proofErr w:type="spellEnd"/>
      <w:r w:rsidRPr="00E8706D"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  <w:t>( EF</w:t>
      </w:r>
      <w:proofErr w:type="gramEnd"/>
      <w:r w:rsidRPr="00E8706D"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  <w:t>_BR_FIXED ) RWB: Feldwert der Stammdaten-Ausprägung</w:t>
      </w:r>
    </w:p>
    <w:p w:rsidR="00E8706D" w:rsidRPr="00E8706D" w:rsidRDefault="00E8706D" w:rsidP="00E8706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</w:pPr>
    </w:p>
    <w:p w:rsidR="00E8706D" w:rsidRDefault="00E8706D" w:rsidP="00E8706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</w:pPr>
      <w:r w:rsidRPr="00E8706D"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  <w:t>Mit dieser Formel-Funktion kann der definierte Festwert des Stammdatenfelds in die Formel zum Stammdatenfeld einfließen.</w:t>
      </w:r>
    </w:p>
    <w:p w:rsidR="00E8706D" w:rsidRDefault="00E8706D">
      <w:pPr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</w:pPr>
      <w:r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  <w:br w:type="page"/>
      </w:r>
    </w:p>
    <w:p w:rsidR="00E8706D" w:rsidRDefault="00E8706D" w:rsidP="00E403EC">
      <w:pPr>
        <w:pStyle w:val="berschrift1"/>
        <w:rPr>
          <w:rFonts w:eastAsia="Times New Roman"/>
          <w:lang w:eastAsia="de-DE"/>
        </w:rPr>
      </w:pPr>
      <w:bookmarkStart w:id="1" w:name="_Toc527223078"/>
      <w:proofErr w:type="spellStart"/>
      <w:r>
        <w:rPr>
          <w:rFonts w:eastAsia="Times New Roman"/>
          <w:lang w:eastAsia="de-DE"/>
        </w:rPr>
        <w:lastRenderedPageBreak/>
        <w:t>WorkAround</w:t>
      </w:r>
      <w:proofErr w:type="spellEnd"/>
      <w:r>
        <w:rPr>
          <w:rFonts w:eastAsia="Times New Roman"/>
          <w:lang w:eastAsia="de-DE"/>
        </w:rPr>
        <w:t xml:space="preserve"> im Kundensystem</w:t>
      </w:r>
      <w:r w:rsidR="009E6D7D">
        <w:rPr>
          <w:rFonts w:eastAsia="Times New Roman"/>
          <w:lang w:eastAsia="de-DE"/>
        </w:rPr>
        <w:t xml:space="preserve"> (HDM</w:t>
      </w:r>
      <w:bookmarkStart w:id="2" w:name="_GoBack"/>
      <w:bookmarkEnd w:id="2"/>
      <w:r w:rsidR="009E6D7D">
        <w:rPr>
          <w:rFonts w:eastAsia="Times New Roman"/>
          <w:lang w:eastAsia="de-DE"/>
        </w:rPr>
        <w:t>)</w:t>
      </w:r>
      <w:r>
        <w:rPr>
          <w:rFonts w:eastAsia="Times New Roman"/>
          <w:lang w:eastAsia="de-DE"/>
        </w:rPr>
        <w:t>:</w:t>
      </w:r>
      <w:bookmarkEnd w:id="1"/>
    </w:p>
    <w:p w:rsidR="00E8706D" w:rsidRDefault="00E8706D" w:rsidP="00E8706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</w:pPr>
    </w:p>
    <w:p w:rsidR="00E8706D" w:rsidRDefault="00E8706D" w:rsidP="00E8706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</w:pPr>
      <w:r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  <w:t xml:space="preserve">Klasse: </w:t>
      </w:r>
      <w:r w:rsidRPr="00E8706D"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  <w:t>ZZGIB_RWB_FORMULA_EXTENSION</w:t>
      </w:r>
    </w:p>
    <w:p w:rsidR="00E8706D" w:rsidRPr="00E8706D" w:rsidRDefault="00E8706D" w:rsidP="00E8706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entury Gothic" w:eastAsia="Times New Roman" w:hAnsi="Century Gothic" w:cs="Courier New"/>
          <w:color w:val="000000"/>
          <w:sz w:val="24"/>
          <w:szCs w:val="24"/>
          <w:lang w:val="en-US" w:eastAsia="de-DE"/>
        </w:rPr>
      </w:pPr>
      <w:r w:rsidRPr="00E8706D">
        <w:rPr>
          <w:rFonts w:ascii="Century Gothic" w:eastAsia="Times New Roman" w:hAnsi="Century Gothic" w:cs="Courier New"/>
          <w:color w:val="000000"/>
          <w:sz w:val="24"/>
          <w:szCs w:val="24"/>
          <w:lang w:val="en-US" w:eastAsia="de-DE"/>
        </w:rPr>
        <w:t>PUBLIC:</w:t>
      </w:r>
    </w:p>
    <w:p w:rsidR="00E8706D" w:rsidRDefault="00E8706D" w:rsidP="00E8706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entury Gothic" w:eastAsia="Times New Roman" w:hAnsi="Century Gothic" w:cs="Courier New"/>
          <w:color w:val="000000"/>
          <w:sz w:val="24"/>
          <w:szCs w:val="24"/>
          <w:lang w:val="en-US" w:eastAsia="de-DE"/>
        </w:rPr>
      </w:pPr>
      <w:proofErr w:type="spellStart"/>
      <w:r w:rsidRPr="00E8706D">
        <w:rPr>
          <w:rFonts w:ascii="Century Gothic" w:eastAsia="Times New Roman" w:hAnsi="Century Gothic" w:cs="Courier New"/>
          <w:color w:val="000000"/>
          <w:sz w:val="24"/>
          <w:szCs w:val="24"/>
          <w:lang w:val="en-US" w:eastAsia="de-DE"/>
        </w:rPr>
        <w:t>Typen</w:t>
      </w:r>
      <w:proofErr w:type="spellEnd"/>
      <w:r w:rsidRPr="00E8706D">
        <w:rPr>
          <w:rFonts w:ascii="Century Gothic" w:eastAsia="Times New Roman" w:hAnsi="Century Gothic" w:cs="Courier New"/>
          <w:color w:val="000000"/>
          <w:sz w:val="24"/>
          <w:szCs w:val="24"/>
          <w:lang w:val="en-US" w:eastAsia="de-DE"/>
        </w:rPr>
        <w:t>:</w:t>
      </w:r>
    </w:p>
    <w:p w:rsidR="00E8706D" w:rsidRPr="00E8706D" w:rsidRDefault="00E8706D" w:rsidP="00E8706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entury Gothic" w:eastAsia="Times New Roman" w:hAnsi="Century Gothic" w:cs="Courier New"/>
          <w:color w:val="000000"/>
          <w:sz w:val="24"/>
          <w:szCs w:val="24"/>
          <w:lang w:val="en-US" w:eastAsia="de-DE"/>
        </w:rPr>
      </w:pPr>
      <w:r>
        <w:rPr>
          <w:noProof/>
        </w:rPr>
        <w:drawing>
          <wp:inline distT="0" distB="0" distL="0" distR="0" wp14:anchorId="75EC2B3A" wp14:editId="2F8E34A5">
            <wp:extent cx="5113463" cy="1257409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113463" cy="12574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8706D" w:rsidRPr="00E8706D" w:rsidRDefault="00E8706D" w:rsidP="00E8706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entury Gothic" w:eastAsia="Times New Roman" w:hAnsi="Century Gothic" w:cs="Courier New"/>
          <w:color w:val="000000"/>
          <w:sz w:val="24"/>
          <w:szCs w:val="24"/>
          <w:lang w:val="en-US" w:eastAsia="de-DE"/>
        </w:rPr>
      </w:pPr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</w:t>
      </w:r>
      <w:r w:rsidRPr="00E8706D">
        <w:rPr>
          <w:rStyle w:val="l0s521"/>
          <w:lang w:val="en-US"/>
        </w:rPr>
        <w:t>TYPES</w:t>
      </w:r>
      <w:r w:rsidRPr="00E8706D">
        <w:rPr>
          <w:rStyle w:val="l0s551"/>
          <w:lang w:val="en-US"/>
        </w:rPr>
        <w:t>:</w:t>
      </w:r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</w:t>
      </w:r>
      <w:r w:rsidRPr="00E8706D">
        <w:rPr>
          <w:rStyle w:val="l0s521"/>
          <w:lang w:val="en-US"/>
        </w:rPr>
        <w:t>BEGIN OF </w:t>
      </w:r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ts_br006</w:t>
      </w:r>
      <w:r w:rsidRPr="00E8706D">
        <w:rPr>
          <w:rStyle w:val="l0s551"/>
          <w:lang w:val="en-US"/>
        </w:rPr>
        <w:t>,</w:t>
      </w:r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</w:t>
      </w:r>
      <w:proofErr w:type="spellStart"/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br_</w:t>
      </w:r>
      <w:proofErr w:type="gramStart"/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syst</w:t>
      </w:r>
      <w:proofErr w:type="spellEnd"/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</w:t>
      </w:r>
      <w:r w:rsidRPr="00E8706D">
        <w:rPr>
          <w:rStyle w:val="l0s521"/>
          <w:lang w:val="en-US"/>
        </w:rPr>
        <w:t>TYPE</w:t>
      </w:r>
      <w:proofErr w:type="gramEnd"/>
      <w:r w:rsidRPr="00E8706D">
        <w:rPr>
          <w:rStyle w:val="l0s521"/>
          <w:lang w:val="en-US"/>
        </w:rPr>
        <w:t> </w:t>
      </w:r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/</w:t>
      </w:r>
      <w:proofErr w:type="spellStart"/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gib</w:t>
      </w:r>
      <w:proofErr w:type="spellEnd"/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/</w:t>
      </w:r>
      <w:proofErr w:type="spellStart"/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dcc_br_syst</w:t>
      </w:r>
      <w:proofErr w:type="spellEnd"/>
      <w:r w:rsidRPr="00E8706D">
        <w:rPr>
          <w:rStyle w:val="l0s551"/>
          <w:lang w:val="en-US"/>
        </w:rPr>
        <w:t>,</w:t>
      </w:r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</w:t>
      </w:r>
      <w:proofErr w:type="spellStart"/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tabname</w:t>
      </w:r>
      <w:proofErr w:type="spellEnd"/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</w:t>
      </w:r>
      <w:r w:rsidRPr="00E8706D">
        <w:rPr>
          <w:rStyle w:val="l0s521"/>
          <w:lang w:val="en-US"/>
        </w:rPr>
        <w:t>TYPE </w:t>
      </w:r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/</w:t>
      </w:r>
      <w:proofErr w:type="spellStart"/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gib</w:t>
      </w:r>
      <w:proofErr w:type="spellEnd"/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/</w:t>
      </w:r>
      <w:proofErr w:type="spellStart"/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dcc_br_tab_rs</w:t>
      </w:r>
      <w:proofErr w:type="spellEnd"/>
      <w:r w:rsidRPr="00E8706D">
        <w:rPr>
          <w:rStyle w:val="l0s551"/>
          <w:lang w:val="en-US"/>
        </w:rPr>
        <w:t>,</w:t>
      </w:r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</w:t>
      </w:r>
      <w:r w:rsidRPr="00E8706D">
        <w:rPr>
          <w:rStyle w:val="l0s521"/>
          <w:lang w:val="en-US"/>
        </w:rPr>
        <w:t>field    TYPE </w:t>
      </w:r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fieldname</w:t>
      </w:r>
      <w:r w:rsidRPr="00E8706D">
        <w:rPr>
          <w:rStyle w:val="l0s551"/>
          <w:lang w:val="en-US"/>
        </w:rPr>
        <w:t>,</w:t>
      </w:r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</w:t>
      </w:r>
      <w:proofErr w:type="spellStart"/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fieldval</w:t>
      </w:r>
      <w:proofErr w:type="spellEnd"/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E8706D">
        <w:rPr>
          <w:rStyle w:val="l0s521"/>
          <w:lang w:val="en-US"/>
        </w:rPr>
        <w:t>TYPE </w:t>
      </w:r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/</w:t>
      </w:r>
      <w:proofErr w:type="spellStart"/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gib</w:t>
      </w:r>
      <w:proofErr w:type="spellEnd"/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/</w:t>
      </w:r>
      <w:proofErr w:type="spellStart"/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dcc_br_fval</w:t>
      </w:r>
      <w:proofErr w:type="spellEnd"/>
      <w:r w:rsidRPr="00E8706D">
        <w:rPr>
          <w:rStyle w:val="l0s551"/>
          <w:lang w:val="en-US"/>
        </w:rPr>
        <w:t>,</w:t>
      </w:r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</w:t>
      </w:r>
      <w:r w:rsidRPr="00E8706D">
        <w:rPr>
          <w:rStyle w:val="l0s521"/>
          <w:lang w:val="en-US"/>
        </w:rPr>
        <w:t>END OF </w:t>
      </w:r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ts_br006 </w:t>
      </w:r>
      <w:r w:rsidRPr="00E8706D">
        <w:rPr>
          <w:rStyle w:val="l0s551"/>
          <w:lang w:val="en-US"/>
        </w:rPr>
        <w:t>.</w:t>
      </w:r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</w:t>
      </w:r>
      <w:r w:rsidRPr="00E8706D">
        <w:rPr>
          <w:rStyle w:val="l0s521"/>
          <w:lang w:val="en-US"/>
        </w:rPr>
        <w:t>TYPES</w:t>
      </w:r>
      <w:r w:rsidRPr="00E8706D">
        <w:rPr>
          <w:rStyle w:val="l0s551"/>
          <w:lang w:val="en-US"/>
        </w:rPr>
        <w:t>:</w:t>
      </w:r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tt_br006 </w:t>
      </w:r>
      <w:r w:rsidRPr="00E8706D">
        <w:rPr>
          <w:rStyle w:val="l0s521"/>
          <w:lang w:val="en-US"/>
        </w:rPr>
        <w:t>TYPE SORTED TABLE OF </w:t>
      </w:r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ts_br006 </w:t>
      </w:r>
      <w:r w:rsidRPr="00E8706D">
        <w:rPr>
          <w:rStyle w:val="l0s521"/>
          <w:lang w:val="en-US"/>
        </w:rPr>
        <w:t>WITH UNIQUE KEY </w:t>
      </w:r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br_syst tabname </w:t>
      </w:r>
      <w:r w:rsidRPr="00E8706D">
        <w:rPr>
          <w:rStyle w:val="l0s521"/>
          <w:lang w:val="en-US"/>
        </w:rPr>
        <w:t>field </w:t>
      </w:r>
      <w:r w:rsidRPr="00E8706D">
        <w:rPr>
          <w:rStyle w:val="l0s551"/>
          <w:lang w:val="en-US"/>
        </w:rPr>
        <w:t>.</w:t>
      </w:r>
    </w:p>
    <w:p w:rsidR="00E8706D" w:rsidRDefault="00E8706D" w:rsidP="00E8706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entury Gothic" w:eastAsia="Times New Roman" w:hAnsi="Century Gothic" w:cs="Courier New"/>
          <w:color w:val="000000"/>
          <w:sz w:val="24"/>
          <w:szCs w:val="24"/>
          <w:lang w:val="en-US" w:eastAsia="de-DE"/>
        </w:rPr>
      </w:pPr>
      <w:r w:rsidRPr="00E8706D">
        <w:rPr>
          <w:rFonts w:ascii="Century Gothic" w:eastAsia="Times New Roman" w:hAnsi="Century Gothic" w:cs="Courier New"/>
          <w:color w:val="000000"/>
          <w:sz w:val="24"/>
          <w:szCs w:val="24"/>
          <w:lang w:val="en-US" w:eastAsia="de-DE"/>
        </w:rPr>
        <w:t>Attribute:</w:t>
      </w:r>
    </w:p>
    <w:p w:rsidR="00E8706D" w:rsidRDefault="00E8706D" w:rsidP="00E8706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entury Gothic" w:eastAsia="Times New Roman" w:hAnsi="Century Gothic" w:cs="Courier New"/>
          <w:color w:val="000000"/>
          <w:sz w:val="24"/>
          <w:szCs w:val="24"/>
          <w:lang w:val="en-US" w:eastAsia="de-DE"/>
        </w:rPr>
      </w:pPr>
      <w:r>
        <w:rPr>
          <w:noProof/>
        </w:rPr>
        <w:drawing>
          <wp:inline distT="0" distB="0" distL="0" distR="0" wp14:anchorId="081563FE" wp14:editId="177EE325">
            <wp:extent cx="6127011" cy="1204064"/>
            <wp:effectExtent l="0" t="0" r="7620" b="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127011" cy="12040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8706D" w:rsidRPr="00E8706D" w:rsidRDefault="00E8706D" w:rsidP="00E8706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entury Gothic" w:eastAsia="Times New Roman" w:hAnsi="Century Gothic" w:cs="Courier New"/>
          <w:color w:val="000000"/>
          <w:sz w:val="24"/>
          <w:szCs w:val="24"/>
          <w:lang w:val="en-US" w:eastAsia="de-DE"/>
        </w:rPr>
      </w:pPr>
      <w:r w:rsidRPr="00E8706D">
        <w:rPr>
          <w:rStyle w:val="l0s521"/>
          <w:lang w:val="en-US"/>
        </w:rPr>
        <w:t>CLASS-DATA </w:t>
      </w:r>
      <w:proofErr w:type="spellStart"/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gf_br_syst</w:t>
      </w:r>
      <w:proofErr w:type="spellEnd"/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E8706D">
        <w:rPr>
          <w:rStyle w:val="l0s521"/>
          <w:lang w:val="en-US"/>
        </w:rPr>
        <w:t>TYPE </w:t>
      </w:r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/</w:t>
      </w:r>
      <w:proofErr w:type="spellStart"/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gib</w:t>
      </w:r>
      <w:proofErr w:type="spellEnd"/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/</w:t>
      </w:r>
      <w:proofErr w:type="spellStart"/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dcc_br_</w:t>
      </w:r>
      <w:proofErr w:type="gramStart"/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syst</w:t>
      </w:r>
      <w:proofErr w:type="spellEnd"/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E8706D">
        <w:rPr>
          <w:rStyle w:val="l0s551"/>
          <w:lang w:val="en-US"/>
        </w:rPr>
        <w:t>.</w:t>
      </w:r>
      <w:proofErr w:type="gramEnd"/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E8706D">
        <w:rPr>
          <w:rStyle w:val="l0s521"/>
          <w:lang w:val="en-US"/>
        </w:rPr>
        <w:t>CLASS-DATA </w:t>
      </w:r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gt_br006 </w:t>
      </w:r>
      <w:r w:rsidRPr="00E8706D">
        <w:rPr>
          <w:rStyle w:val="l0s521"/>
          <w:lang w:val="en-US"/>
        </w:rPr>
        <w:t>TYPE </w:t>
      </w:r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tt_br006 </w:t>
      </w:r>
      <w:r w:rsidRPr="00E8706D">
        <w:rPr>
          <w:rStyle w:val="l0s551"/>
          <w:lang w:val="en-US"/>
        </w:rPr>
        <w:t>.</w:t>
      </w:r>
    </w:p>
    <w:p w:rsidR="00E8706D" w:rsidRDefault="00E8706D" w:rsidP="00E8706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entury Gothic" w:eastAsia="Times New Roman" w:hAnsi="Century Gothic" w:cs="Courier New"/>
          <w:color w:val="000000"/>
          <w:sz w:val="24"/>
          <w:szCs w:val="24"/>
          <w:lang w:val="en-US" w:eastAsia="de-DE"/>
        </w:rPr>
      </w:pPr>
    </w:p>
    <w:p w:rsidR="00E8706D" w:rsidRDefault="00E8706D" w:rsidP="00E8706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entury Gothic" w:eastAsia="Times New Roman" w:hAnsi="Century Gothic" w:cs="Courier New"/>
          <w:color w:val="000000"/>
          <w:sz w:val="24"/>
          <w:szCs w:val="24"/>
          <w:lang w:val="en-US" w:eastAsia="de-DE"/>
        </w:rPr>
      </w:pPr>
      <w:proofErr w:type="spellStart"/>
      <w:r>
        <w:rPr>
          <w:rFonts w:ascii="Century Gothic" w:eastAsia="Times New Roman" w:hAnsi="Century Gothic" w:cs="Courier New"/>
          <w:color w:val="000000"/>
          <w:sz w:val="24"/>
          <w:szCs w:val="24"/>
          <w:lang w:val="en-US" w:eastAsia="de-DE"/>
        </w:rPr>
        <w:t>Methode</w:t>
      </w:r>
      <w:proofErr w:type="spellEnd"/>
      <w:r>
        <w:rPr>
          <w:rFonts w:ascii="Century Gothic" w:eastAsia="Times New Roman" w:hAnsi="Century Gothic" w:cs="Courier New"/>
          <w:color w:val="000000"/>
          <w:sz w:val="24"/>
          <w:szCs w:val="24"/>
          <w:lang w:val="en-US" w:eastAsia="de-DE"/>
        </w:rPr>
        <w:t>:</w:t>
      </w:r>
    </w:p>
    <w:p w:rsidR="00E8706D" w:rsidRDefault="00E8706D" w:rsidP="00E8706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entury Gothic" w:eastAsia="Times New Roman" w:hAnsi="Century Gothic" w:cs="Courier New"/>
          <w:color w:val="000000"/>
          <w:sz w:val="24"/>
          <w:szCs w:val="24"/>
          <w:lang w:val="en-US" w:eastAsia="de-DE"/>
        </w:rPr>
      </w:pPr>
      <w:r>
        <w:rPr>
          <w:noProof/>
        </w:rPr>
        <w:lastRenderedPageBreak/>
        <w:drawing>
          <wp:inline distT="0" distB="0" distL="0" distR="0" wp14:anchorId="502DA031" wp14:editId="30E45436">
            <wp:extent cx="6127011" cy="1089754"/>
            <wp:effectExtent l="0" t="0" r="7620" b="0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127011" cy="10897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8706D" w:rsidRDefault="00E8706D" w:rsidP="00E8706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Style w:val="l0s551"/>
          <w:lang w:val="en-US"/>
        </w:rPr>
      </w:pPr>
      <w:r w:rsidRPr="00E8706D">
        <w:rPr>
          <w:rStyle w:val="l0s521"/>
          <w:lang w:val="en-US"/>
        </w:rPr>
        <w:t>CLASS-METHODS </w:t>
      </w:r>
      <w:proofErr w:type="spellStart"/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zzgib_rwb_fixed_value</w:t>
      </w:r>
      <w:proofErr w:type="spellEnd"/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</w:t>
      </w:r>
      <w:r w:rsidRPr="00E8706D">
        <w:rPr>
          <w:rStyle w:val="l0s521"/>
          <w:lang w:val="en-US"/>
        </w:rPr>
        <w:t>IMPORTING</w:t>
      </w:r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</w:t>
      </w:r>
      <w:proofErr w:type="gramStart"/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!</w:t>
      </w:r>
      <w:proofErr w:type="spellStart"/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if</w:t>
      </w:r>
      <w:proofErr w:type="gramEnd"/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_br_syst</w:t>
      </w:r>
      <w:proofErr w:type="spellEnd"/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      </w:t>
      </w:r>
      <w:r w:rsidRPr="00E8706D">
        <w:rPr>
          <w:rStyle w:val="l0s521"/>
          <w:lang w:val="en-US"/>
        </w:rPr>
        <w:t>TYPE </w:t>
      </w:r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/</w:t>
      </w:r>
      <w:proofErr w:type="spellStart"/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gib</w:t>
      </w:r>
      <w:proofErr w:type="spellEnd"/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/</w:t>
      </w:r>
      <w:proofErr w:type="spellStart"/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dcc_br_syst</w:t>
      </w:r>
      <w:proofErr w:type="spellEnd"/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!</w:t>
      </w:r>
      <w:proofErr w:type="spellStart"/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if_br_tabname</w:t>
      </w:r>
      <w:proofErr w:type="spellEnd"/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   </w:t>
      </w:r>
      <w:r w:rsidRPr="00E8706D">
        <w:rPr>
          <w:rStyle w:val="l0s521"/>
          <w:lang w:val="en-US"/>
        </w:rPr>
        <w:t>TYPE </w:t>
      </w:r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/</w:t>
      </w:r>
      <w:proofErr w:type="spellStart"/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gib</w:t>
      </w:r>
      <w:proofErr w:type="spellEnd"/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/</w:t>
      </w:r>
      <w:proofErr w:type="spellStart"/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dcc_br_tab_rs</w:t>
      </w:r>
      <w:proofErr w:type="spellEnd"/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!</w:t>
      </w:r>
      <w:proofErr w:type="spellStart"/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if_br_field</w:t>
      </w:r>
      <w:proofErr w:type="spellEnd"/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     </w:t>
      </w:r>
      <w:r w:rsidRPr="00E8706D">
        <w:rPr>
          <w:rStyle w:val="l0s521"/>
          <w:lang w:val="en-US"/>
        </w:rPr>
        <w:t>TYPE </w:t>
      </w:r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fieldname</w:t>
      </w:r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RETURNING</w:t>
      </w:r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</w:t>
      </w:r>
      <w:r w:rsidRPr="00E8706D">
        <w:rPr>
          <w:rStyle w:val="l0s521"/>
          <w:lang w:val="en-US"/>
        </w:rPr>
        <w:t>VALUE</w:t>
      </w:r>
      <w:r w:rsidRPr="00E8706D">
        <w:rPr>
          <w:rStyle w:val="l0s551"/>
          <w:lang w:val="en-US"/>
        </w:rPr>
        <w:t>(</w:t>
      </w:r>
      <w:proofErr w:type="spellStart"/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ef_br_fixed</w:t>
      </w:r>
      <w:proofErr w:type="spellEnd"/>
      <w:r w:rsidRPr="00E8706D">
        <w:rPr>
          <w:rStyle w:val="l0s551"/>
          <w:lang w:val="en-US"/>
        </w:rPr>
        <w:t>) </w:t>
      </w:r>
      <w:r w:rsidRPr="00E8706D">
        <w:rPr>
          <w:rStyle w:val="l0s521"/>
          <w:lang w:val="en-US"/>
        </w:rPr>
        <w:t>TYPE </w:t>
      </w:r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/</w:t>
      </w:r>
      <w:proofErr w:type="spellStart"/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gib</w:t>
      </w:r>
      <w:proofErr w:type="spellEnd"/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/</w:t>
      </w:r>
      <w:proofErr w:type="spellStart"/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dcc_br_fval</w:t>
      </w:r>
      <w:proofErr w:type="spellEnd"/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E8706D">
        <w:rPr>
          <w:rStyle w:val="l0s551"/>
          <w:lang w:val="en-US"/>
        </w:rPr>
        <w:t>.</w:t>
      </w:r>
    </w:p>
    <w:p w:rsidR="00E8706D" w:rsidRPr="00E8706D" w:rsidRDefault="00E8706D" w:rsidP="00E8706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entury Gothic" w:eastAsia="Times New Roman" w:hAnsi="Century Gothic" w:cs="Courier New"/>
          <w:color w:val="000000"/>
          <w:sz w:val="24"/>
          <w:szCs w:val="24"/>
          <w:lang w:val="en-US" w:eastAsia="de-DE"/>
        </w:rPr>
      </w:pPr>
    </w:p>
    <w:p w:rsidR="00E8706D" w:rsidRPr="00E8706D" w:rsidRDefault="00E8706D" w:rsidP="00E8706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entury Gothic" w:eastAsia="Times New Roman" w:hAnsi="Century Gothic" w:cs="Courier New"/>
          <w:color w:val="000000"/>
          <w:sz w:val="24"/>
          <w:szCs w:val="24"/>
          <w:lang w:val="en-US" w:eastAsia="de-DE"/>
        </w:rPr>
      </w:pPr>
      <w:proofErr w:type="spellStart"/>
      <w:r w:rsidRPr="00E8706D">
        <w:rPr>
          <w:rFonts w:ascii="Century Gothic" w:eastAsia="Times New Roman" w:hAnsi="Century Gothic" w:cs="Courier New"/>
          <w:color w:val="000000"/>
          <w:sz w:val="24"/>
          <w:szCs w:val="24"/>
          <w:lang w:val="en-US" w:eastAsia="de-DE"/>
        </w:rPr>
        <w:t>Direkte</w:t>
      </w:r>
      <w:proofErr w:type="spellEnd"/>
      <w:r w:rsidRPr="00E8706D">
        <w:rPr>
          <w:rFonts w:ascii="Century Gothic" w:eastAsia="Times New Roman" w:hAnsi="Century Gothic" w:cs="Courier New"/>
          <w:color w:val="000000"/>
          <w:sz w:val="24"/>
          <w:szCs w:val="24"/>
          <w:lang w:val="en-US" w:eastAsia="de-DE"/>
        </w:rPr>
        <w:t xml:space="preserve"> </w:t>
      </w:r>
      <w:proofErr w:type="spellStart"/>
      <w:r w:rsidRPr="00E8706D">
        <w:rPr>
          <w:rFonts w:ascii="Century Gothic" w:eastAsia="Times New Roman" w:hAnsi="Century Gothic" w:cs="Courier New"/>
          <w:color w:val="000000"/>
          <w:sz w:val="24"/>
          <w:szCs w:val="24"/>
          <w:lang w:val="en-US" w:eastAsia="de-DE"/>
        </w:rPr>
        <w:t>Übergabe</w:t>
      </w:r>
      <w:proofErr w:type="spellEnd"/>
      <w:r w:rsidRPr="00E8706D">
        <w:rPr>
          <w:rFonts w:ascii="Century Gothic" w:eastAsia="Times New Roman" w:hAnsi="Century Gothic" w:cs="Courier New"/>
          <w:color w:val="000000"/>
          <w:sz w:val="24"/>
          <w:szCs w:val="24"/>
          <w:lang w:val="en-US" w:eastAsia="de-DE"/>
        </w:rPr>
        <w:t xml:space="preserve"> des </w:t>
      </w:r>
      <w:proofErr w:type="spellStart"/>
      <w:r w:rsidRPr="00E8706D">
        <w:rPr>
          <w:rFonts w:ascii="Century Gothic" w:eastAsia="Times New Roman" w:hAnsi="Century Gothic" w:cs="Courier New"/>
          <w:color w:val="000000"/>
          <w:sz w:val="24"/>
          <w:szCs w:val="24"/>
          <w:lang w:val="en-US" w:eastAsia="de-DE"/>
        </w:rPr>
        <w:t>Regelwerks</w:t>
      </w:r>
      <w:proofErr w:type="spellEnd"/>
      <w:r w:rsidRPr="00E8706D">
        <w:rPr>
          <w:rFonts w:ascii="Century Gothic" w:eastAsia="Times New Roman" w:hAnsi="Century Gothic" w:cs="Courier New"/>
          <w:color w:val="000000"/>
          <w:sz w:val="24"/>
          <w:szCs w:val="24"/>
          <w:lang w:val="en-US" w:eastAsia="de-DE"/>
        </w:rPr>
        <w:t>:</w:t>
      </w:r>
    </w:p>
    <w:p w:rsidR="00E8706D" w:rsidRPr="00E8706D" w:rsidRDefault="00E8706D" w:rsidP="00E8706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entury Gothic" w:eastAsia="Times New Roman" w:hAnsi="Century Gothic" w:cs="Courier New"/>
          <w:b/>
          <w:color w:val="000000"/>
          <w:sz w:val="24"/>
          <w:szCs w:val="24"/>
          <w:lang w:eastAsia="de-DE"/>
        </w:rPr>
      </w:pPr>
      <w:r w:rsidRPr="00E8706D">
        <w:rPr>
          <w:rFonts w:ascii="Century Gothic" w:eastAsia="Times New Roman" w:hAnsi="Century Gothic" w:cs="Courier New"/>
          <w:b/>
          <w:color w:val="000000"/>
          <w:sz w:val="24"/>
          <w:szCs w:val="24"/>
          <w:lang w:eastAsia="de-DE"/>
        </w:rPr>
        <w:t>Signatur:</w:t>
      </w:r>
    </w:p>
    <w:p w:rsidR="00E8706D" w:rsidRPr="00E8706D" w:rsidRDefault="00E8706D" w:rsidP="00E8706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</w:pPr>
      <w:r w:rsidRPr="00E8706D"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  <w:t>IF_BR_SYST</w:t>
      </w:r>
      <w:r w:rsidRPr="00E8706D"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  <w:tab/>
      </w:r>
      <w:r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  <w:tab/>
      </w:r>
      <w:r w:rsidRPr="00E8706D"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  <w:t>TYPE /GIB/DCC_BR_SYST</w:t>
      </w:r>
      <w:r w:rsidRPr="00E8706D"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  <w:tab/>
        <w:t>Regelwerksystem (STD/LOG/INT/STT/IGT)</w:t>
      </w:r>
    </w:p>
    <w:p w:rsidR="00E8706D" w:rsidRPr="00E8706D" w:rsidRDefault="00E8706D" w:rsidP="00E8706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</w:pPr>
      <w:r w:rsidRPr="00E8706D"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  <w:t>IF_BR_TABNAME</w:t>
      </w:r>
      <w:r w:rsidRPr="00E8706D"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  <w:tab/>
      </w:r>
      <w:r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  <w:tab/>
      </w:r>
      <w:r w:rsidRPr="00E8706D"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  <w:t>TYPE /GIB/DCC_BR_TAB_RS</w:t>
      </w:r>
      <w:r w:rsidRPr="00E8706D"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  <w:tab/>
        <w:t>Standard Regelwerk: Tabelle der Stammdaten-Ausprägung</w:t>
      </w:r>
    </w:p>
    <w:p w:rsidR="00E8706D" w:rsidRPr="00E8706D" w:rsidRDefault="00E8706D" w:rsidP="00E8706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</w:pPr>
      <w:r w:rsidRPr="00E8706D"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  <w:t>IF_BR_FIELD</w:t>
      </w:r>
      <w:r w:rsidRPr="00E8706D"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  <w:tab/>
      </w:r>
      <w:r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  <w:tab/>
      </w:r>
      <w:r w:rsidRPr="00E8706D"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  <w:t>TYPE FIELDNAME</w:t>
      </w:r>
      <w:r w:rsidRPr="00E8706D"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  <w:tab/>
      </w:r>
      <w:r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  <w:tab/>
      </w:r>
      <w:r w:rsidRPr="00E8706D"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  <w:t>Standard Regelwerk: Feldname der Stammdaten-Ausprägung</w:t>
      </w:r>
    </w:p>
    <w:p w:rsidR="00E8706D" w:rsidRDefault="00E8706D" w:rsidP="00E8706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</w:pPr>
      <w:proofErr w:type="spellStart"/>
      <w:proofErr w:type="gramStart"/>
      <w:r w:rsidRPr="00E8706D"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  <w:t>value</w:t>
      </w:r>
      <w:proofErr w:type="spellEnd"/>
      <w:r w:rsidRPr="00E8706D"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  <w:t>( EF</w:t>
      </w:r>
      <w:proofErr w:type="gramEnd"/>
      <w:r w:rsidRPr="00E8706D"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  <w:t>_BR_FIXED )</w:t>
      </w:r>
      <w:r w:rsidRPr="00E8706D"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  <w:tab/>
        <w:t>TYPE /GIB/DCC_BR_FVAL</w:t>
      </w:r>
      <w:r w:rsidRPr="00E8706D"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  <w:tab/>
        <w:t>RWB: Feldwert der Stammdaten-Ausprägung</w:t>
      </w:r>
    </w:p>
    <w:p w:rsidR="00E8706D" w:rsidRDefault="00E8706D" w:rsidP="00E8706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</w:pPr>
    </w:p>
    <w:p w:rsidR="00E8706D" w:rsidRDefault="00E8706D" w:rsidP="00E8706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Style w:val="l0s551"/>
        </w:rPr>
      </w:pPr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</w:t>
      </w:r>
      <w:r w:rsidRPr="00E8706D">
        <w:rPr>
          <w:rStyle w:val="l0s521"/>
          <w:lang w:val="en-US"/>
        </w:rPr>
        <w:t>METHOD </w:t>
      </w:r>
      <w:proofErr w:type="spellStart"/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zzgib_rwb_fixed_value</w:t>
      </w:r>
      <w:proofErr w:type="spellEnd"/>
      <w:r w:rsidRPr="00E8706D">
        <w:rPr>
          <w:rStyle w:val="l0s551"/>
          <w:lang w:val="en-US"/>
        </w:rPr>
        <w:t>.</w:t>
      </w:r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>
        <w:rPr>
          <w:rStyle w:val="l0s311"/>
        </w:rPr>
        <w:t>*#  GIB, CBR, 13.10.2018 - </w:t>
      </w:r>
      <w:proofErr w:type="spellStart"/>
      <w:r>
        <w:rPr>
          <w:rStyle w:val="l0s311"/>
        </w:rPr>
        <w:t>WorkAround</w:t>
      </w:r>
      <w:proofErr w:type="spellEnd"/>
      <w:r>
        <w:rPr>
          <w:rStyle w:val="l0s311"/>
        </w:rPr>
        <w:t> RWB HDM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>
        <w:rPr>
          <w:rStyle w:val="l0s311"/>
        </w:rPr>
        <w:t>*#  RWB - Holen des Festwertes des Stammdatenfelds zum Regelwerk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  <w:t>    </w:t>
      </w:r>
      <w:r>
        <w:rPr>
          <w:rStyle w:val="l0s521"/>
        </w:rPr>
        <w:t>DATA</w:t>
      </w:r>
      <w:r>
        <w:rPr>
          <w:rStyle w:val="l0s551"/>
        </w:rPr>
        <w:t>: 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ls_br006 </w:t>
      </w:r>
      <w:r>
        <w:rPr>
          <w:rStyle w:val="l0s521"/>
        </w:rPr>
        <w:t>TYPE 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ts_br006</w:t>
      </w:r>
      <w:r>
        <w:rPr>
          <w:rStyle w:val="l0s551"/>
        </w:rPr>
        <w:t>.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  <w:t>    </w:t>
      </w:r>
      <w:r w:rsidRPr="00E8706D">
        <w:rPr>
          <w:rStyle w:val="l0s521"/>
          <w:lang w:val="en-US"/>
        </w:rPr>
        <w:t>IF </w:t>
      </w:r>
      <w:proofErr w:type="spellStart"/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if_br_syst</w:t>
      </w:r>
      <w:proofErr w:type="spellEnd"/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&lt;&gt; </w:t>
      </w:r>
      <w:proofErr w:type="spellStart"/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gf_br_syst</w:t>
      </w:r>
      <w:proofErr w:type="spellEnd"/>
      <w:r w:rsidRPr="00E8706D">
        <w:rPr>
          <w:rStyle w:val="l0s551"/>
          <w:lang w:val="en-US"/>
        </w:rPr>
        <w:t>.</w:t>
      </w:r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</w:t>
      </w:r>
      <w:proofErr w:type="spellStart"/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gf_br_syst</w:t>
      </w:r>
      <w:proofErr w:type="spellEnd"/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E8706D">
        <w:rPr>
          <w:rStyle w:val="l0s551"/>
          <w:lang w:val="en-US"/>
        </w:rPr>
        <w:t>= </w:t>
      </w:r>
      <w:proofErr w:type="spellStart"/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if_br_syst</w:t>
      </w:r>
      <w:proofErr w:type="spellEnd"/>
      <w:r w:rsidRPr="00E8706D">
        <w:rPr>
          <w:rStyle w:val="l0s551"/>
          <w:lang w:val="en-US"/>
        </w:rPr>
        <w:t>.</w:t>
      </w:r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</w:t>
      </w:r>
      <w:r w:rsidRPr="00E8706D">
        <w:rPr>
          <w:rStyle w:val="l0s521"/>
          <w:lang w:val="en-US"/>
        </w:rPr>
        <w:t>CLEAR </w:t>
      </w:r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gt_br006</w:t>
      </w:r>
      <w:r w:rsidRPr="00E8706D">
        <w:rPr>
          <w:rStyle w:val="l0s551"/>
          <w:lang w:val="en-US"/>
        </w:rPr>
        <w:t>.</w:t>
      </w:r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</w:t>
      </w:r>
      <w:r w:rsidRPr="00E8706D">
        <w:rPr>
          <w:rStyle w:val="l0s521"/>
          <w:lang w:val="en-US"/>
        </w:rPr>
        <w:t>SELECT </w:t>
      </w:r>
      <w:proofErr w:type="spellStart"/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br_syst</w:t>
      </w:r>
      <w:proofErr w:type="spellEnd"/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proofErr w:type="spellStart"/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tabname</w:t>
      </w:r>
      <w:proofErr w:type="spellEnd"/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E8706D">
        <w:rPr>
          <w:rStyle w:val="l0s521"/>
          <w:lang w:val="en-US"/>
        </w:rPr>
        <w:t>field </w:t>
      </w:r>
      <w:proofErr w:type="spellStart"/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fieldval</w:t>
      </w:r>
      <w:proofErr w:type="spellEnd"/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E8706D">
        <w:rPr>
          <w:rStyle w:val="l0s521"/>
          <w:lang w:val="en-US"/>
        </w:rPr>
        <w:t>FROM </w:t>
      </w:r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/</w:t>
      </w:r>
      <w:proofErr w:type="spellStart"/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gib</w:t>
      </w:r>
      <w:proofErr w:type="spellEnd"/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/dcc_br006</w:t>
      </w:r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</w:t>
      </w:r>
      <w:r w:rsidRPr="00E8706D">
        <w:rPr>
          <w:rStyle w:val="l0s521"/>
          <w:lang w:val="en-US"/>
        </w:rPr>
        <w:t>INTO </w:t>
      </w:r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CORRESPONDING </w:t>
      </w:r>
      <w:r w:rsidRPr="00E8706D">
        <w:rPr>
          <w:rStyle w:val="l0s521"/>
          <w:lang w:val="en-US"/>
        </w:rPr>
        <w:t>FIELDS OF TABLE </w:t>
      </w:r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gt_br006</w:t>
      </w:r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</w:t>
      </w:r>
      <w:r w:rsidRPr="00E8706D">
        <w:rPr>
          <w:rStyle w:val="l0s521"/>
          <w:lang w:val="en-US"/>
        </w:rPr>
        <w:t>WHERE </w:t>
      </w:r>
      <w:proofErr w:type="spellStart"/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br_syst</w:t>
      </w:r>
      <w:proofErr w:type="spellEnd"/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E8706D">
        <w:rPr>
          <w:rStyle w:val="l0s551"/>
          <w:lang w:val="en-US"/>
        </w:rPr>
        <w:t>= </w:t>
      </w:r>
      <w:proofErr w:type="spellStart"/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if_br_syst</w:t>
      </w:r>
      <w:proofErr w:type="spellEnd"/>
      <w:r w:rsidRPr="00E8706D">
        <w:rPr>
          <w:rStyle w:val="l0s551"/>
          <w:lang w:val="en-US"/>
        </w:rPr>
        <w:t>.</w:t>
      </w:r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</w:t>
      </w:r>
      <w:r w:rsidRPr="00E8706D">
        <w:rPr>
          <w:rStyle w:val="l0s521"/>
          <w:lang w:val="en-US"/>
        </w:rPr>
        <w:t>ENDIF</w:t>
      </w:r>
      <w:r w:rsidRPr="00E8706D">
        <w:rPr>
          <w:rStyle w:val="l0s551"/>
          <w:lang w:val="en-US"/>
        </w:rPr>
        <w:t>.</w:t>
      </w:r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lastRenderedPageBreak/>
        <w:t>    </w:t>
      </w:r>
      <w:r w:rsidRPr="00E8706D">
        <w:rPr>
          <w:rStyle w:val="l0s521"/>
          <w:lang w:val="en-US"/>
        </w:rPr>
        <w:t>CLEAR </w:t>
      </w:r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ls_br006</w:t>
      </w:r>
      <w:r w:rsidRPr="00E8706D">
        <w:rPr>
          <w:rStyle w:val="l0s551"/>
          <w:lang w:val="en-US"/>
        </w:rPr>
        <w:t>.</w:t>
      </w:r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</w:t>
      </w:r>
      <w:r w:rsidRPr="00E8706D">
        <w:rPr>
          <w:rStyle w:val="l0s521"/>
          <w:lang w:val="en-US"/>
        </w:rPr>
        <w:t>READ TABLE </w:t>
      </w:r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gt_br006 </w:t>
      </w:r>
      <w:r w:rsidRPr="00E8706D">
        <w:rPr>
          <w:rStyle w:val="l0s521"/>
          <w:lang w:val="en-US"/>
        </w:rPr>
        <w:t>INTO </w:t>
      </w:r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ls_br006</w:t>
      </w:r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</w:t>
      </w:r>
      <w:r w:rsidRPr="00E8706D">
        <w:rPr>
          <w:rStyle w:val="l0s521"/>
          <w:lang w:val="en-US"/>
        </w:rPr>
        <w:t>WITH TABLE KEY </w:t>
      </w:r>
      <w:proofErr w:type="spellStart"/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br_syst</w:t>
      </w:r>
      <w:proofErr w:type="spellEnd"/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E8706D">
        <w:rPr>
          <w:rStyle w:val="l0s551"/>
          <w:lang w:val="en-US"/>
        </w:rPr>
        <w:t>= </w:t>
      </w:r>
      <w:proofErr w:type="spellStart"/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if_br_syst</w:t>
      </w:r>
      <w:proofErr w:type="spellEnd"/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           </w:t>
      </w:r>
      <w:proofErr w:type="spellStart"/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tabname</w:t>
      </w:r>
      <w:proofErr w:type="spellEnd"/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E8706D">
        <w:rPr>
          <w:rStyle w:val="l0s551"/>
          <w:lang w:val="en-US"/>
        </w:rPr>
        <w:t>= </w:t>
      </w:r>
      <w:proofErr w:type="spellStart"/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if_br_tabname</w:t>
      </w:r>
      <w:proofErr w:type="spellEnd"/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           </w:t>
      </w:r>
      <w:r w:rsidRPr="00E8706D">
        <w:rPr>
          <w:rStyle w:val="l0s521"/>
          <w:lang w:val="en-US"/>
        </w:rPr>
        <w:t>field   </w:t>
      </w:r>
      <w:r w:rsidRPr="00E8706D">
        <w:rPr>
          <w:rStyle w:val="l0s551"/>
          <w:lang w:val="en-US"/>
        </w:rPr>
        <w:t>= </w:t>
      </w:r>
      <w:proofErr w:type="spellStart"/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if_br_field</w:t>
      </w:r>
      <w:proofErr w:type="spellEnd"/>
      <w:r w:rsidRPr="00E8706D">
        <w:rPr>
          <w:rStyle w:val="l0s551"/>
          <w:lang w:val="en-US"/>
        </w:rPr>
        <w:t>.</w:t>
      </w:r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</w:t>
      </w:r>
      <w:r w:rsidRPr="00E8706D">
        <w:rPr>
          <w:rStyle w:val="l0s521"/>
          <w:lang w:val="en-US"/>
        </w:rPr>
        <w:t>IF </w:t>
      </w:r>
      <w:proofErr w:type="spellStart"/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sy</w:t>
      </w:r>
      <w:r w:rsidRPr="00E8706D">
        <w:rPr>
          <w:rStyle w:val="l0s701"/>
          <w:lang w:val="en-US"/>
        </w:rPr>
        <w:t>-</w:t>
      </w:r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subrc</w:t>
      </w:r>
      <w:proofErr w:type="spellEnd"/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E8706D">
        <w:rPr>
          <w:rStyle w:val="l0s551"/>
          <w:lang w:val="en-US"/>
        </w:rPr>
        <w:t>= </w:t>
      </w:r>
      <w:r w:rsidRPr="00E8706D">
        <w:rPr>
          <w:rStyle w:val="l0s321"/>
          <w:lang w:val="en-US"/>
        </w:rPr>
        <w:t>0</w:t>
      </w:r>
      <w:r w:rsidRPr="00E8706D">
        <w:rPr>
          <w:rStyle w:val="l0s551"/>
          <w:lang w:val="en-US"/>
        </w:rPr>
        <w:t>.</w:t>
      </w:r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</w:t>
      </w:r>
      <w:proofErr w:type="spellStart"/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ef_br_fixed</w:t>
      </w:r>
      <w:proofErr w:type="spellEnd"/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E8706D">
        <w:rPr>
          <w:rStyle w:val="l0s551"/>
          <w:lang w:val="en-US"/>
        </w:rPr>
        <w:t>= </w:t>
      </w:r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ls_br006</w:t>
      </w:r>
      <w:r w:rsidRPr="00E8706D">
        <w:rPr>
          <w:rStyle w:val="l0s701"/>
          <w:lang w:val="en-US"/>
        </w:rPr>
        <w:t>-</w:t>
      </w:r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fieldval</w:t>
      </w:r>
      <w:r w:rsidRPr="00E8706D">
        <w:rPr>
          <w:rStyle w:val="l0s551"/>
          <w:lang w:val="en-US"/>
        </w:rPr>
        <w:t>.</w:t>
      </w:r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</w:t>
      </w:r>
      <w:r w:rsidRPr="00E8706D">
        <w:rPr>
          <w:rStyle w:val="l0s521"/>
          <w:lang w:val="en-US"/>
        </w:rPr>
        <w:t>ENDIF</w:t>
      </w:r>
      <w:r w:rsidRPr="00E8706D">
        <w:rPr>
          <w:rStyle w:val="l0s551"/>
          <w:lang w:val="en-US"/>
        </w:rPr>
        <w:t>.</w:t>
      </w:r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E8706D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>
        <w:rPr>
          <w:rStyle w:val="l0s311"/>
        </w:rPr>
        <w:t>*#  GIB, CBR, 13.10.2018 - </w:t>
      </w:r>
      <w:proofErr w:type="spellStart"/>
      <w:r>
        <w:rPr>
          <w:rStyle w:val="l0s311"/>
        </w:rPr>
        <w:t>WorkAround</w:t>
      </w:r>
      <w:proofErr w:type="spellEnd"/>
      <w:r>
        <w:rPr>
          <w:rStyle w:val="l0s311"/>
        </w:rPr>
        <w:t> RWB HDM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  <w:t>  </w:t>
      </w:r>
      <w:r>
        <w:rPr>
          <w:rStyle w:val="l0s521"/>
        </w:rPr>
        <w:t>ENDMETHOD</w:t>
      </w:r>
      <w:r>
        <w:rPr>
          <w:rStyle w:val="l0s551"/>
        </w:rPr>
        <w:t>.</w:t>
      </w:r>
    </w:p>
    <w:p w:rsidR="00E8706D" w:rsidRDefault="00E8706D" w:rsidP="00E8706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Style w:val="l0s551"/>
        </w:rPr>
      </w:pPr>
    </w:p>
    <w:p w:rsidR="00E8706D" w:rsidRPr="00E8706D" w:rsidRDefault="00E8706D" w:rsidP="00E8706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entury Gothic" w:eastAsia="Times New Roman" w:hAnsi="Century Gothic"/>
          <w:color w:val="000000"/>
          <w:sz w:val="24"/>
          <w:szCs w:val="24"/>
          <w:lang w:val="en-US" w:eastAsia="de-DE"/>
        </w:rPr>
      </w:pPr>
      <w:r w:rsidRPr="00E8706D">
        <w:rPr>
          <w:rFonts w:ascii="Century Gothic" w:eastAsia="Times New Roman" w:hAnsi="Century Gothic"/>
          <w:color w:val="000000"/>
          <w:sz w:val="24"/>
          <w:szCs w:val="24"/>
          <w:lang w:val="en-US" w:eastAsia="de-DE"/>
        </w:rPr>
        <w:t>Formel: GIB TEST EISBE</w:t>
      </w:r>
    </w:p>
    <w:p w:rsidR="00E8706D" w:rsidRPr="00E8706D" w:rsidRDefault="00E8706D" w:rsidP="00E8706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</w:pPr>
      <w:r>
        <w:rPr>
          <w:noProof/>
        </w:rPr>
        <w:drawing>
          <wp:inline distT="0" distB="0" distL="0" distR="0" wp14:anchorId="515AE514" wp14:editId="20BC7C61">
            <wp:extent cx="8047417" cy="762066"/>
            <wp:effectExtent l="0" t="0" r="0" b="0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8047417" cy="76206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758EF" w:rsidRDefault="006758EF" w:rsidP="006758EF">
      <w:pPr>
        <w:rPr>
          <w:rFonts w:ascii="Century Gothic" w:hAnsi="Century Gothic"/>
        </w:rPr>
      </w:pPr>
    </w:p>
    <w:p w:rsidR="00E8706D" w:rsidRDefault="00E8706D" w:rsidP="006758EF">
      <w:pPr>
        <w:rPr>
          <w:rFonts w:ascii="Century Gothic" w:hAnsi="Century Gothic"/>
        </w:rPr>
      </w:pPr>
      <w:r>
        <w:rPr>
          <w:noProof/>
        </w:rPr>
        <w:drawing>
          <wp:inline distT="0" distB="0" distL="0" distR="0" wp14:anchorId="58968CC6" wp14:editId="6FE2690E">
            <wp:extent cx="4183743" cy="396274"/>
            <wp:effectExtent l="38100" t="38100" r="45720" b="41910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183743" cy="396274"/>
                    </a:xfrm>
                    <a:prstGeom prst="rect">
                      <a:avLst/>
                    </a:prstGeom>
                    <a:ln w="28575"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:rsidR="00E8706D" w:rsidRDefault="00E8706D" w:rsidP="006758EF">
      <w:pPr>
        <w:rPr>
          <w:rFonts w:ascii="Century Gothic" w:hAnsi="Century Gothic"/>
        </w:rPr>
      </w:pPr>
      <w:proofErr w:type="spellStart"/>
      <w:r>
        <w:rPr>
          <w:rFonts w:ascii="Century Gothic" w:hAnsi="Century Gothic"/>
        </w:rPr>
        <w:t>WorkAround</w:t>
      </w:r>
      <w:proofErr w:type="spellEnd"/>
      <w:r>
        <w:rPr>
          <w:rFonts w:ascii="Century Gothic" w:hAnsi="Century Gothic"/>
        </w:rPr>
        <w:t>: Regelwerk „GIB MARD“ wird fest übergeben.</w:t>
      </w:r>
    </w:p>
    <w:p w:rsidR="00E8706D" w:rsidRPr="00E403EC" w:rsidRDefault="00E403EC" w:rsidP="006758EF">
      <w:pPr>
        <w:rPr>
          <w:rFonts w:ascii="Century Gothic" w:hAnsi="Century Gothic"/>
        </w:rPr>
      </w:pPr>
      <w:r>
        <w:rPr>
          <w:rFonts w:ascii="Century Gothic" w:hAnsi="Century Gothic"/>
        </w:rPr>
        <w:t xml:space="preserve">In der Standard-Formel-Funktion sieht es dann so aus: neue </w:t>
      </w:r>
      <w:proofErr w:type="spellStart"/>
      <w:r>
        <w:rPr>
          <w:rFonts w:ascii="Century Gothic" w:hAnsi="Century Gothic"/>
        </w:rPr>
        <w:t>Include</w:t>
      </w:r>
      <w:proofErr w:type="spellEnd"/>
      <w:r>
        <w:rPr>
          <w:rFonts w:ascii="Century Gothic" w:hAnsi="Century Gothic"/>
        </w:rPr>
        <w:t>-Struktur</w:t>
      </w:r>
      <w:proofErr w:type="gramStart"/>
      <w:r>
        <w:rPr>
          <w:rFonts w:ascii="Century Gothic" w:hAnsi="Century Gothic"/>
        </w:rPr>
        <w:t xml:space="preserve">: </w:t>
      </w:r>
      <w:r w:rsidRPr="00E8706D">
        <w:rPr>
          <w:rFonts w:ascii="Century Gothic" w:eastAsia="Times New Roman" w:hAnsi="Century Gothic" w:cs="Courier New"/>
          <w:b/>
          <w:color w:val="000000"/>
          <w:sz w:val="24"/>
          <w:szCs w:val="24"/>
          <w:lang w:eastAsia="de-DE"/>
        </w:rPr>
        <w:t>.INCLU</w:t>
      </w:r>
      <w:proofErr w:type="gramEnd"/>
      <w:r w:rsidRPr="00E8706D">
        <w:rPr>
          <w:rFonts w:ascii="Century Gothic" w:eastAsia="Times New Roman" w:hAnsi="Century Gothic" w:cs="Courier New"/>
          <w:b/>
          <w:color w:val="000000"/>
          <w:sz w:val="24"/>
          <w:szCs w:val="24"/>
          <w:lang w:eastAsia="de-DE"/>
        </w:rPr>
        <w:t>-_R3</w:t>
      </w:r>
      <w:r w:rsidRPr="00E403EC">
        <w:rPr>
          <w:rFonts w:ascii="Century Gothic" w:eastAsia="Times New Roman" w:hAnsi="Century Gothic" w:cs="Courier New"/>
          <w:color w:val="000000"/>
          <w:sz w:val="24"/>
          <w:szCs w:val="24"/>
          <w:lang w:eastAsia="de-DE"/>
        </w:rPr>
        <w:t xml:space="preserve"> (Tabelle /GIB/DCC_BR006)</w:t>
      </w:r>
    </w:p>
    <w:p w:rsidR="00E403EC" w:rsidRPr="00E403EC" w:rsidRDefault="00E403EC" w:rsidP="00E403EC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  <w:lang w:val="en-US"/>
        </w:rPr>
      </w:pPr>
      <w:proofErr w:type="gramStart"/>
      <w:r w:rsidRPr="00E403EC">
        <w:rPr>
          <w:rFonts w:ascii="Tahoma" w:hAnsi="Tahoma" w:cs="Tahoma"/>
          <w:color w:val="000000"/>
          <w:sz w:val="16"/>
          <w:szCs w:val="16"/>
          <w:lang w:val="en-US"/>
        </w:rPr>
        <w:t xml:space="preserve">IF( </w:t>
      </w:r>
      <w:r w:rsidRPr="00E403EC">
        <w:rPr>
          <w:rFonts w:ascii="Century Gothic" w:hAnsi="Century Gothic" w:cs="Century Gothic"/>
          <w:b/>
          <w:bCs/>
          <w:color w:val="000000"/>
          <w:sz w:val="24"/>
          <w:szCs w:val="24"/>
          <w:lang w:val="en-US"/>
        </w:rPr>
        <w:t>RWB</w:t>
      </w:r>
      <w:proofErr w:type="gramEnd"/>
      <w:r w:rsidRPr="00E403EC">
        <w:rPr>
          <w:rFonts w:ascii="Century Gothic" w:hAnsi="Century Gothic" w:cs="Century Gothic"/>
          <w:b/>
          <w:bCs/>
          <w:color w:val="000000"/>
          <w:sz w:val="24"/>
          <w:szCs w:val="24"/>
          <w:lang w:val="en-US"/>
        </w:rPr>
        <w:t>_GET_FIXED_VALUE</w:t>
      </w:r>
      <w:r w:rsidRPr="00E403EC">
        <w:rPr>
          <w:rFonts w:ascii="Tahoma" w:hAnsi="Tahoma" w:cs="Tahoma"/>
          <w:color w:val="000000"/>
          <w:sz w:val="16"/>
          <w:szCs w:val="16"/>
          <w:lang w:val="en-US"/>
        </w:rPr>
        <w:t>(</w:t>
      </w:r>
      <w:r w:rsidRPr="00E403EC">
        <w:rPr>
          <w:rFonts w:ascii="Tahoma" w:hAnsi="Tahoma" w:cs="Tahoma"/>
          <w:b/>
          <w:bCs/>
          <w:color w:val="000000"/>
          <w:sz w:val="16"/>
          <w:szCs w:val="16"/>
          <w:lang w:val="en-US"/>
        </w:rPr>
        <w:t xml:space="preserve"> /GIB/DCC_RWB_FORMULA-BR_SYST_R3</w:t>
      </w:r>
      <w:r w:rsidRPr="00E403EC">
        <w:rPr>
          <w:rFonts w:ascii="Tahoma" w:hAnsi="Tahoma" w:cs="Tahoma"/>
          <w:color w:val="000000"/>
          <w:sz w:val="16"/>
          <w:szCs w:val="16"/>
          <w:lang w:val="en-US"/>
        </w:rPr>
        <w:t>, 'MARC', 'EISBE' ) = 55, 4.455, EXIT( ) )</w:t>
      </w:r>
    </w:p>
    <w:p w:rsidR="00E403EC" w:rsidRPr="00E403EC" w:rsidRDefault="00E403EC" w:rsidP="006758EF">
      <w:pPr>
        <w:rPr>
          <w:rFonts w:ascii="Century Gothic" w:hAnsi="Century Gothic"/>
          <w:lang w:val="en-US"/>
        </w:rPr>
      </w:pPr>
    </w:p>
    <w:p w:rsidR="00E403EC" w:rsidRDefault="00E403EC" w:rsidP="006758EF">
      <w:pPr>
        <w:rPr>
          <w:rFonts w:ascii="Century Gothic" w:hAnsi="Century Gothic"/>
        </w:rPr>
      </w:pPr>
      <w:r>
        <w:rPr>
          <w:noProof/>
        </w:rPr>
        <w:drawing>
          <wp:inline distT="0" distB="0" distL="0" distR="0">
            <wp:extent cx="6637020" cy="480060"/>
            <wp:effectExtent l="38100" t="38100" r="30480" b="34290"/>
            <wp:docPr id="7" name="Grafik 7" descr="C:\Users\debroech\AppData\Local\Temp\SNAGHTML24838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debroech\AppData\Local\Temp\SNAGHTML24838e6.PN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37020" cy="480060"/>
                    </a:xfrm>
                    <a:prstGeom prst="rect">
                      <a:avLst/>
                    </a:prstGeom>
                    <a:ln w="28575"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:rsidR="00E403EC" w:rsidRPr="00E8706D" w:rsidRDefault="00E403EC" w:rsidP="006758EF">
      <w:pPr>
        <w:rPr>
          <w:rFonts w:ascii="Century Gothic" w:hAnsi="Century Gothic"/>
        </w:rPr>
      </w:pPr>
    </w:p>
    <w:p w:rsidR="00AC4C2B" w:rsidRPr="00E8706D" w:rsidRDefault="009E6D7D">
      <w:pPr>
        <w:rPr>
          <w:rFonts w:ascii="Century Gothic" w:hAnsi="Century Gothic"/>
        </w:rPr>
      </w:pPr>
    </w:p>
    <w:sectPr w:rsidR="00AC4C2B" w:rsidRPr="00E8706D" w:rsidSect="006758EF">
      <w:pgSz w:w="16838" w:h="11906" w:orient="landscape"/>
      <w:pgMar w:top="1417" w:right="1417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58EF"/>
    <w:rsid w:val="005A2E57"/>
    <w:rsid w:val="00622B8D"/>
    <w:rsid w:val="0063394B"/>
    <w:rsid w:val="006758EF"/>
    <w:rsid w:val="009D6F35"/>
    <w:rsid w:val="009E6D7D"/>
    <w:rsid w:val="00E403EC"/>
    <w:rsid w:val="00E870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276ECE"/>
  <w15:chartTrackingRefBased/>
  <w15:docId w15:val="{7FD26FDC-BDCA-497E-A4C0-D08119E678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sid w:val="006758EF"/>
  </w:style>
  <w:style w:type="paragraph" w:styleId="berschrift1">
    <w:name w:val="heading 1"/>
    <w:basedOn w:val="Standard"/>
    <w:next w:val="Standard"/>
    <w:link w:val="berschrift1Zchn"/>
    <w:uiPriority w:val="9"/>
    <w:qFormat/>
    <w:rsid w:val="00E403EC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E8706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de-DE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E8706D"/>
    <w:rPr>
      <w:rFonts w:ascii="Courier New" w:eastAsia="Times New Roman" w:hAnsi="Courier New" w:cs="Courier New"/>
      <w:sz w:val="20"/>
      <w:szCs w:val="20"/>
      <w:lang w:eastAsia="de-DE"/>
    </w:rPr>
  </w:style>
  <w:style w:type="character" w:customStyle="1" w:styleId="l0s521">
    <w:name w:val="l0s521"/>
    <w:basedOn w:val="Absatz-Standardschriftart"/>
    <w:rsid w:val="00E8706D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E8706D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E8706D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E8706D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character" w:customStyle="1" w:styleId="l0s321">
    <w:name w:val="l0s321"/>
    <w:basedOn w:val="Absatz-Standardschriftart"/>
    <w:rsid w:val="00E8706D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E403E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Inhaltsverzeichnisberschrift">
    <w:name w:val="TOC Heading"/>
    <w:basedOn w:val="berschrift1"/>
    <w:next w:val="Standard"/>
    <w:uiPriority w:val="39"/>
    <w:unhideWhenUsed/>
    <w:qFormat/>
    <w:rsid w:val="00E403EC"/>
    <w:pPr>
      <w:outlineLvl w:val="9"/>
    </w:pPr>
    <w:rPr>
      <w:lang w:eastAsia="de-DE"/>
    </w:rPr>
  </w:style>
  <w:style w:type="paragraph" w:styleId="Verzeichnis1">
    <w:name w:val="toc 1"/>
    <w:basedOn w:val="Standard"/>
    <w:next w:val="Standard"/>
    <w:autoRedefine/>
    <w:uiPriority w:val="39"/>
    <w:unhideWhenUsed/>
    <w:rsid w:val="00E403EC"/>
    <w:pPr>
      <w:spacing w:after="100"/>
    </w:pPr>
  </w:style>
  <w:style w:type="character" w:styleId="Hyperlink">
    <w:name w:val="Hyperlink"/>
    <w:basedOn w:val="Absatz-Standardschriftart"/>
    <w:uiPriority w:val="99"/>
    <w:unhideWhenUsed/>
    <w:rsid w:val="00E403E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6059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2.png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B0423D1-EE50-45FC-9E4B-2920E8B39A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436</Words>
  <Characters>2748</Characters>
  <Application>Microsoft Office Word</Application>
  <DocSecurity>0</DocSecurity>
  <Lines>22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Christine, Broecher</dc:creator>
  <cp:keywords/>
  <dc:description/>
  <cp:lastModifiedBy>Christine, Broecher</cp:lastModifiedBy>
  <cp:revision>1</cp:revision>
  <dcterms:created xsi:type="dcterms:W3CDTF">2018-10-13T14:49:00Z</dcterms:created>
  <dcterms:modified xsi:type="dcterms:W3CDTF">2018-10-13T17:43:00Z</dcterms:modified>
</cp:coreProperties>
</file>