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right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2"/>
        <w:gridCol w:w="7088"/>
      </w:tblGrid>
      <w:tr w:rsidR="002E034C">
        <w:trPr>
          <w:trHeight w:hRule="exact" w:val="4820"/>
        </w:trPr>
        <w:tc>
          <w:tcPr>
            <w:tcW w:w="2552" w:type="dxa"/>
          </w:tcPr>
          <w:p w:rsidR="002E034C" w:rsidRDefault="002E034C">
            <w:pPr>
              <w:pStyle w:val="BPnormalerTextCharChar"/>
            </w:pPr>
          </w:p>
          <w:p w:rsidR="002E034C" w:rsidRDefault="002E034C">
            <w:pPr>
              <w:pStyle w:val="BPnormalerTextCharChar"/>
              <w:rPr>
                <w:color w:val="000080"/>
                <w:lang w:val="en-US"/>
              </w:rPr>
            </w:pPr>
          </w:p>
        </w:tc>
        <w:tc>
          <w:tcPr>
            <w:tcW w:w="7088" w:type="dxa"/>
            <w:tcBorders>
              <w:right w:val="nil"/>
            </w:tcBorders>
          </w:tcPr>
          <w:p w:rsidR="002E034C" w:rsidRDefault="00E33139" w:rsidP="00E33139">
            <w:pPr>
              <w:pStyle w:val="BPnormalerTextCharChar"/>
              <w:rPr>
                <w:b/>
                <w:sz w:val="28"/>
              </w:rPr>
            </w:pPr>
            <w:r>
              <w:rPr>
                <w:b/>
                <w:color w:val="000080"/>
                <w:sz w:val="28"/>
              </w:rPr>
              <w:t>Fein</w:t>
            </w:r>
            <w:r w:rsidR="0085087A">
              <w:rPr>
                <w:b/>
                <w:color w:val="000080"/>
                <w:sz w:val="28"/>
              </w:rPr>
              <w:t>konzeption</w:t>
            </w:r>
          </w:p>
        </w:tc>
      </w:tr>
      <w:tr w:rsidR="002E034C">
        <w:trPr>
          <w:trHeight w:hRule="exact" w:val="4820"/>
        </w:trPr>
        <w:tc>
          <w:tcPr>
            <w:tcW w:w="2552" w:type="dxa"/>
            <w:vAlign w:val="bottom"/>
          </w:tcPr>
          <w:p w:rsidR="002E034C" w:rsidRDefault="002E034C">
            <w:pPr>
              <w:pStyle w:val="BPnormalerTextCharChar"/>
            </w:pPr>
          </w:p>
        </w:tc>
        <w:tc>
          <w:tcPr>
            <w:tcW w:w="7088" w:type="dxa"/>
            <w:tcBorders>
              <w:right w:val="nil"/>
            </w:tcBorders>
            <w:vAlign w:val="bottom"/>
          </w:tcPr>
          <w:p w:rsidR="002E034C" w:rsidRPr="007059D2" w:rsidRDefault="002E034C">
            <w:pPr>
              <w:pStyle w:val="Titel"/>
            </w:pPr>
          </w:p>
          <w:p w:rsidR="001573EB" w:rsidRDefault="00B94788">
            <w:pPr>
              <w:pStyle w:val="Titel"/>
              <w:rPr>
                <w:sz w:val="40"/>
              </w:rPr>
            </w:pPr>
            <w:r>
              <w:rPr>
                <w:sz w:val="40"/>
              </w:rPr>
              <w:t xml:space="preserve">Feinkonzept </w:t>
            </w:r>
          </w:p>
          <w:p w:rsidR="001A44A6" w:rsidRPr="007059D2" w:rsidRDefault="001573EB">
            <w:pPr>
              <w:pStyle w:val="Titel"/>
              <w:rPr>
                <w:sz w:val="40"/>
              </w:rPr>
            </w:pPr>
            <w:r>
              <w:rPr>
                <w:sz w:val="40"/>
              </w:rPr>
              <w:t>Werkslayout kopieren</w:t>
            </w:r>
          </w:p>
          <w:p w:rsidR="005D00D2" w:rsidRPr="007059D2" w:rsidRDefault="005D00D2">
            <w:pPr>
              <w:pStyle w:val="Titel"/>
              <w:rPr>
                <w:sz w:val="40"/>
              </w:rPr>
            </w:pPr>
          </w:p>
          <w:p w:rsidR="00E539CC" w:rsidRPr="007059D2" w:rsidRDefault="0085087A">
            <w:pPr>
              <w:pStyle w:val="Titel"/>
              <w:rPr>
                <w:sz w:val="20"/>
                <w:szCs w:val="20"/>
              </w:rPr>
            </w:pPr>
            <w:r w:rsidRPr="007059D2">
              <w:rPr>
                <w:sz w:val="20"/>
                <w:szCs w:val="20"/>
              </w:rPr>
              <w:t>Version 1.0</w:t>
            </w:r>
          </w:p>
          <w:p w:rsidR="002E034C" w:rsidRDefault="002E034C">
            <w:pPr>
              <w:pStyle w:val="Titel"/>
            </w:pPr>
            <w:r>
              <w:t>Deutsch</w:t>
            </w:r>
          </w:p>
        </w:tc>
      </w:tr>
      <w:tr w:rsidR="002E034C">
        <w:trPr>
          <w:trHeight w:hRule="exact" w:val="4536"/>
        </w:trPr>
        <w:tc>
          <w:tcPr>
            <w:tcW w:w="2552" w:type="dxa"/>
            <w:vAlign w:val="bottom"/>
          </w:tcPr>
          <w:p w:rsidR="002E034C" w:rsidRPr="00F657EF" w:rsidRDefault="002E034C">
            <w:pPr>
              <w:pStyle w:val="BPnormalerTextCharChar"/>
              <w:rPr>
                <w:color w:val="000080"/>
                <w:sz w:val="16"/>
                <w:szCs w:val="16"/>
              </w:rPr>
            </w:pPr>
            <w:r w:rsidRPr="00F657EF">
              <w:rPr>
                <w:color w:val="000080"/>
                <w:sz w:val="16"/>
                <w:szCs w:val="16"/>
              </w:rPr>
              <w:sym w:font="Symbol" w:char="F0D3"/>
            </w:r>
            <w:r w:rsidR="00C742E7">
              <w:rPr>
                <w:color w:val="000080"/>
                <w:sz w:val="16"/>
                <w:szCs w:val="16"/>
              </w:rPr>
              <w:t xml:space="preserve"> </w:t>
            </w:r>
            <w:r w:rsidRPr="00F657EF">
              <w:rPr>
                <w:color w:val="000080"/>
                <w:sz w:val="16"/>
                <w:szCs w:val="16"/>
              </w:rPr>
              <w:t>gib Gesellschaft für</w:t>
            </w:r>
            <w:r w:rsidRPr="00F657EF">
              <w:rPr>
                <w:color w:val="000080"/>
                <w:sz w:val="16"/>
                <w:szCs w:val="16"/>
              </w:rPr>
              <w:br/>
              <w:t xml:space="preserve">Information und Bildung </w:t>
            </w:r>
          </w:p>
        </w:tc>
        <w:tc>
          <w:tcPr>
            <w:tcW w:w="7088" w:type="dxa"/>
            <w:tcBorders>
              <w:right w:val="nil"/>
            </w:tcBorders>
            <w:vAlign w:val="bottom"/>
          </w:tcPr>
          <w:p w:rsidR="002E034C" w:rsidRDefault="002E034C" w:rsidP="001573EB">
            <w:pPr>
              <w:pStyle w:val="BPnormalerTextCharChar"/>
              <w:rPr>
                <w:color w:val="000080"/>
              </w:rPr>
            </w:pPr>
            <w:r>
              <w:rPr>
                <w:color w:val="000080"/>
                <w:sz w:val="12"/>
              </w:rPr>
              <w:t xml:space="preserve">Dateiname: </w:t>
            </w:r>
            <w:r w:rsidR="001573EB">
              <w:rPr>
                <w:noProof/>
                <w:color w:val="000080"/>
                <w:sz w:val="12"/>
              </w:rPr>
              <w:t>werksläyout kopieren.docx</w:t>
            </w:r>
          </w:p>
        </w:tc>
      </w:tr>
    </w:tbl>
    <w:p w:rsidR="002E034C" w:rsidRDefault="002E034C">
      <w:pPr>
        <w:pStyle w:val="BPnormalerTextCharChar"/>
        <w:sectPr w:rsidR="002E034C">
          <w:footerReference w:type="even" r:id="rId8"/>
          <w:footerReference w:type="default" r:id="rId9"/>
          <w:pgSz w:w="11906" w:h="16838" w:code="9"/>
          <w:pgMar w:top="1134" w:right="1134" w:bottom="1134" w:left="1418" w:header="720" w:footer="720" w:gutter="0"/>
          <w:pgNumType w:start="0"/>
          <w:cols w:space="708"/>
          <w:titlePg/>
          <w:docGrid w:linePitch="360"/>
        </w:sectPr>
      </w:pPr>
    </w:p>
    <w:p w:rsidR="002E034C" w:rsidRDefault="002E034C">
      <w:pPr>
        <w:pStyle w:val="BPnormalerTextCharChar"/>
      </w:pPr>
      <w:bookmarkStart w:id="0" w:name="_Toc105991751"/>
    </w:p>
    <w:p w:rsidR="00EF46B9" w:rsidRDefault="00EF46B9" w:rsidP="00F657EF">
      <w:pPr>
        <w:widowControl w:val="0"/>
        <w:autoSpaceDE w:val="0"/>
        <w:autoSpaceDN w:val="0"/>
        <w:adjustRightInd w:val="0"/>
        <w:spacing w:after="240"/>
        <w:rPr>
          <w:rFonts w:cs="Arial"/>
          <w:b/>
          <w:bCs/>
          <w:color w:val="00007F"/>
          <w:sz w:val="20"/>
          <w:szCs w:val="20"/>
        </w:rPr>
      </w:pPr>
      <w:r>
        <w:rPr>
          <w:rFonts w:cs="Arial"/>
          <w:b/>
          <w:bCs/>
          <w:color w:val="00007F"/>
          <w:sz w:val="20"/>
          <w:szCs w:val="20"/>
          <w:lang w:val="en-US"/>
        </w:rPr>
        <w:t>Symbole</w:t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2340"/>
        <w:gridCol w:w="6372"/>
        <w:gridCol w:w="18"/>
      </w:tblGrid>
      <w:tr w:rsidR="00EF46B9" w:rsidRPr="0095701E" w:rsidTr="00F657EF">
        <w:trPr>
          <w:gridAfter w:val="1"/>
          <w:wAfter w:w="18" w:type="dxa"/>
        </w:trPr>
        <w:tc>
          <w:tcPr>
            <w:tcW w:w="234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EF46B9" w:rsidRPr="0095701E" w:rsidRDefault="00EF46B9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b/>
                <w:bCs/>
                <w:sz w:val="20"/>
                <w:szCs w:val="20"/>
              </w:rPr>
            </w:pPr>
            <w:r w:rsidRPr="0095701E">
              <w:rPr>
                <w:rFonts w:cs="Arial"/>
                <w:b/>
                <w:bCs/>
                <w:sz w:val="20"/>
                <w:szCs w:val="20"/>
              </w:rPr>
              <w:t>Symbol</w:t>
            </w:r>
          </w:p>
        </w:tc>
        <w:tc>
          <w:tcPr>
            <w:tcW w:w="637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EF46B9" w:rsidRPr="0095701E" w:rsidRDefault="00EF46B9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b/>
                <w:bCs/>
                <w:sz w:val="20"/>
                <w:szCs w:val="20"/>
              </w:rPr>
            </w:pPr>
            <w:r w:rsidRPr="0095701E">
              <w:rPr>
                <w:rFonts w:cs="Arial"/>
                <w:b/>
                <w:bCs/>
                <w:sz w:val="20"/>
                <w:szCs w:val="20"/>
              </w:rPr>
              <w:t>Bedeutung</w:t>
            </w:r>
          </w:p>
        </w:tc>
      </w:tr>
      <w:tr w:rsidR="00EF46B9" w:rsidRPr="0095701E" w:rsidTr="00F657EF">
        <w:trPr>
          <w:gridAfter w:val="1"/>
          <w:wAfter w:w="18" w:type="dxa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:rsidR="00EF46B9" w:rsidRPr="0095701E" w:rsidRDefault="00B56FEA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  <w:lang w:eastAsia="de-DE"/>
              </w:rPr>
              <w:drawing>
                <wp:inline distT="0" distB="0" distL="0" distR="0" wp14:anchorId="5FD95DD8" wp14:editId="30F215FD">
                  <wp:extent cx="228600" cy="228600"/>
                  <wp:effectExtent l="19050" t="0" r="0" b="0"/>
                  <wp:docPr id="1" name="Bil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2" w:type="dxa"/>
            <w:tcBorders>
              <w:top w:val="nil"/>
              <w:left w:val="nil"/>
              <w:bottom w:val="nil"/>
              <w:right w:val="nil"/>
            </w:tcBorders>
          </w:tcPr>
          <w:p w:rsidR="00EF46B9" w:rsidRPr="0095701E" w:rsidRDefault="00EF46B9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 w:rsidRPr="0095701E">
              <w:rPr>
                <w:rFonts w:cs="Arial"/>
                <w:sz w:val="20"/>
                <w:szCs w:val="20"/>
              </w:rPr>
              <w:t>Achtung</w:t>
            </w:r>
          </w:p>
        </w:tc>
      </w:tr>
      <w:tr w:rsidR="00EF46B9" w:rsidRPr="0095701E" w:rsidTr="00F657EF">
        <w:trPr>
          <w:gridAfter w:val="1"/>
          <w:wAfter w:w="18" w:type="dxa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:rsidR="00EF46B9" w:rsidRPr="0095701E" w:rsidRDefault="00B56FEA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  <w:lang w:eastAsia="de-DE"/>
              </w:rPr>
              <w:drawing>
                <wp:inline distT="0" distB="0" distL="0" distR="0" wp14:anchorId="524261AD" wp14:editId="57AA10B9">
                  <wp:extent cx="304800" cy="304800"/>
                  <wp:effectExtent l="19050" t="0" r="0" b="0"/>
                  <wp:docPr id="2" name="Bild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2" w:type="dxa"/>
            <w:tcBorders>
              <w:top w:val="nil"/>
              <w:left w:val="nil"/>
              <w:bottom w:val="nil"/>
              <w:right w:val="nil"/>
            </w:tcBorders>
          </w:tcPr>
          <w:p w:rsidR="00EF46B9" w:rsidRPr="0095701E" w:rsidRDefault="00EF46B9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 w:rsidRPr="0095701E">
              <w:rPr>
                <w:rFonts w:cs="Arial"/>
                <w:sz w:val="20"/>
                <w:szCs w:val="20"/>
              </w:rPr>
              <w:t>Beispiel</w:t>
            </w:r>
          </w:p>
        </w:tc>
      </w:tr>
      <w:tr w:rsidR="00EF46B9" w:rsidRPr="0095701E" w:rsidTr="00F657EF">
        <w:trPr>
          <w:gridAfter w:val="1"/>
          <w:wAfter w:w="18" w:type="dxa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:rsidR="00EF46B9" w:rsidRPr="0095701E" w:rsidRDefault="00B56FEA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  <w:lang w:eastAsia="de-DE"/>
              </w:rPr>
              <w:drawing>
                <wp:inline distT="0" distB="0" distL="0" distR="0" wp14:anchorId="3250721C" wp14:editId="53365B09">
                  <wp:extent cx="228600" cy="228600"/>
                  <wp:effectExtent l="19050" t="0" r="0" b="0"/>
                  <wp:docPr id="3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2" w:type="dxa"/>
            <w:tcBorders>
              <w:top w:val="nil"/>
              <w:left w:val="nil"/>
              <w:bottom w:val="nil"/>
              <w:right w:val="nil"/>
            </w:tcBorders>
          </w:tcPr>
          <w:p w:rsidR="00EF46B9" w:rsidRPr="0095701E" w:rsidRDefault="00EF46B9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 w:rsidRPr="0095701E">
              <w:rPr>
                <w:rFonts w:cs="Arial"/>
                <w:sz w:val="20"/>
                <w:szCs w:val="20"/>
              </w:rPr>
              <w:t>Hinweis</w:t>
            </w:r>
          </w:p>
        </w:tc>
      </w:tr>
      <w:tr w:rsidR="00EF46B9" w:rsidRPr="0095701E" w:rsidTr="00F657EF">
        <w:trPr>
          <w:gridAfter w:val="1"/>
          <w:wAfter w:w="18" w:type="dxa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:rsidR="00EF46B9" w:rsidRPr="0095701E" w:rsidRDefault="00B56FEA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  <w:lang w:eastAsia="de-DE"/>
              </w:rPr>
              <w:drawing>
                <wp:inline distT="0" distB="0" distL="0" distR="0" wp14:anchorId="674F5151" wp14:editId="68EF8397">
                  <wp:extent cx="228600" cy="228600"/>
                  <wp:effectExtent l="19050" t="0" r="0" b="0"/>
                  <wp:docPr id="4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2" w:type="dxa"/>
            <w:tcBorders>
              <w:top w:val="nil"/>
              <w:left w:val="nil"/>
              <w:bottom w:val="nil"/>
              <w:right w:val="nil"/>
            </w:tcBorders>
          </w:tcPr>
          <w:p w:rsidR="00EF46B9" w:rsidRPr="0095701E" w:rsidRDefault="00EF46B9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 w:rsidRPr="0095701E">
              <w:rPr>
                <w:rFonts w:cs="Arial"/>
                <w:sz w:val="20"/>
                <w:szCs w:val="20"/>
              </w:rPr>
              <w:t>Empfehlung</w:t>
            </w:r>
          </w:p>
        </w:tc>
      </w:tr>
      <w:tr w:rsidR="00EF46B9" w:rsidRPr="0095701E" w:rsidTr="00F657EF">
        <w:trPr>
          <w:gridAfter w:val="1"/>
          <w:wAfter w:w="18" w:type="dxa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:rsidR="00EF46B9" w:rsidRPr="0095701E" w:rsidRDefault="00B56FEA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noProof/>
                <w:sz w:val="20"/>
                <w:szCs w:val="20"/>
                <w:lang w:eastAsia="de-DE"/>
              </w:rPr>
              <w:drawing>
                <wp:inline distT="0" distB="0" distL="0" distR="0" wp14:anchorId="479818AA" wp14:editId="30F6FF4F">
                  <wp:extent cx="304800" cy="304800"/>
                  <wp:effectExtent l="19050" t="0" r="0" b="0"/>
                  <wp:docPr id="5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480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72" w:type="dxa"/>
            <w:tcBorders>
              <w:top w:val="nil"/>
              <w:left w:val="nil"/>
              <w:bottom w:val="nil"/>
              <w:right w:val="nil"/>
            </w:tcBorders>
          </w:tcPr>
          <w:p w:rsidR="00EF46B9" w:rsidRPr="0095701E" w:rsidRDefault="00EF46B9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 w:rsidRPr="0095701E">
              <w:rPr>
                <w:rFonts w:cs="Arial"/>
                <w:sz w:val="20"/>
                <w:szCs w:val="20"/>
              </w:rPr>
              <w:t>Syntax</w:t>
            </w:r>
          </w:p>
        </w:tc>
      </w:tr>
      <w:tr w:rsidR="00EF46B9" w:rsidRPr="0095701E" w:rsidTr="00F657EF">
        <w:tblPrEx>
          <w:tblCellMar>
            <w:left w:w="10" w:type="dxa"/>
            <w:right w:w="10" w:type="dxa"/>
          </w:tblCellMar>
        </w:tblPrEx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:rsidR="00EF46B9" w:rsidRPr="0095701E" w:rsidRDefault="00EF46B9" w:rsidP="00F657EF">
            <w:pPr>
              <w:spacing w:before="0" w:after="0"/>
              <w:rPr>
                <w:rFonts w:cs="Arial"/>
                <w:i/>
                <w:iCs/>
                <w:sz w:val="20"/>
                <w:szCs w:val="20"/>
              </w:rPr>
            </w:pPr>
          </w:p>
        </w:tc>
        <w:tc>
          <w:tcPr>
            <w:tcW w:w="63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F46B9" w:rsidRPr="0095701E" w:rsidRDefault="00EF46B9" w:rsidP="00F47B96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</w:p>
        </w:tc>
      </w:tr>
    </w:tbl>
    <w:p w:rsidR="00EF46B9" w:rsidRPr="00F657EF" w:rsidRDefault="00EF46B9" w:rsidP="00F657EF">
      <w:pPr>
        <w:widowControl w:val="0"/>
        <w:autoSpaceDE w:val="0"/>
        <w:autoSpaceDN w:val="0"/>
        <w:adjustRightInd w:val="0"/>
        <w:spacing w:after="240"/>
        <w:rPr>
          <w:rFonts w:cs="Arial"/>
          <w:b/>
          <w:bCs/>
          <w:color w:val="00007F"/>
          <w:sz w:val="20"/>
          <w:szCs w:val="20"/>
          <w:lang w:val="en-US"/>
          <w:specVanish/>
        </w:rPr>
      </w:pPr>
    </w:p>
    <w:p w:rsidR="00776A48" w:rsidRPr="00F657EF" w:rsidRDefault="00EF46B9" w:rsidP="00F657EF">
      <w:pPr>
        <w:widowControl w:val="0"/>
        <w:autoSpaceDE w:val="0"/>
        <w:autoSpaceDN w:val="0"/>
        <w:adjustRightInd w:val="0"/>
        <w:spacing w:after="240"/>
        <w:rPr>
          <w:rFonts w:cs="Arial"/>
          <w:b/>
          <w:bCs/>
          <w:color w:val="00007F"/>
          <w:sz w:val="20"/>
          <w:szCs w:val="20"/>
          <w:lang w:val="en-US"/>
        </w:rPr>
      </w:pPr>
      <w:r w:rsidRPr="00F657EF">
        <w:rPr>
          <w:rFonts w:cs="Arial"/>
          <w:b/>
          <w:bCs/>
          <w:color w:val="00007F"/>
          <w:sz w:val="20"/>
          <w:szCs w:val="20"/>
          <w:lang w:val="en-US"/>
        </w:rPr>
        <w:t xml:space="preserve"> </w:t>
      </w:r>
      <w:r w:rsidR="00776A48" w:rsidRPr="00F657EF">
        <w:rPr>
          <w:rFonts w:cs="Arial"/>
          <w:b/>
          <w:bCs/>
          <w:color w:val="00007F"/>
          <w:sz w:val="20"/>
          <w:szCs w:val="20"/>
          <w:lang w:val="en-US"/>
        </w:rPr>
        <w:t>Abkürzungen</w:t>
      </w:r>
    </w:p>
    <w:tbl>
      <w:tblPr>
        <w:tblW w:w="0" w:type="auto"/>
        <w:tblInd w:w="1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40"/>
        <w:gridCol w:w="6390"/>
      </w:tblGrid>
      <w:tr w:rsidR="00776A48" w:rsidRPr="0095701E">
        <w:tc>
          <w:tcPr>
            <w:tcW w:w="234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776A48" w:rsidRPr="0095701E" w:rsidRDefault="00776A48" w:rsidP="00DE5F67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Kurzform</w:t>
            </w:r>
          </w:p>
        </w:tc>
        <w:tc>
          <w:tcPr>
            <w:tcW w:w="639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776A48" w:rsidRPr="0095701E" w:rsidRDefault="00776A48" w:rsidP="00DE5F67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b/>
                <w:bCs/>
                <w:sz w:val="20"/>
                <w:szCs w:val="20"/>
              </w:rPr>
            </w:pPr>
            <w:r w:rsidRPr="0095701E">
              <w:rPr>
                <w:rFonts w:cs="Arial"/>
                <w:b/>
                <w:bCs/>
                <w:sz w:val="20"/>
                <w:szCs w:val="20"/>
              </w:rPr>
              <w:t>Beschreibung</w:t>
            </w:r>
          </w:p>
        </w:tc>
      </w:tr>
      <w:tr w:rsidR="00672BAD" w:rsidRPr="0095701E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:rsidR="00672BAD" w:rsidRPr="00776A48" w:rsidRDefault="00672BAD" w:rsidP="00DE5F67">
            <w:pPr>
              <w:autoSpaceDE w:val="0"/>
              <w:autoSpaceDN w:val="0"/>
              <w:adjustRightInd w:val="0"/>
              <w:spacing w:before="60" w:after="60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DC</w:t>
            </w:r>
          </w:p>
        </w:tc>
        <w:tc>
          <w:tcPr>
            <w:tcW w:w="6390" w:type="dxa"/>
            <w:tcBorders>
              <w:top w:val="nil"/>
              <w:left w:val="nil"/>
              <w:bottom w:val="nil"/>
              <w:right w:val="nil"/>
            </w:tcBorders>
          </w:tcPr>
          <w:p w:rsidR="00672BAD" w:rsidRDefault="00672BAD" w:rsidP="00DE5F67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Dispo-Cockpit</w:t>
            </w:r>
          </w:p>
        </w:tc>
      </w:tr>
      <w:tr w:rsidR="00776A48" w:rsidRPr="0095701E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:rsidR="00776A48" w:rsidRPr="00776A48" w:rsidRDefault="00776A48" w:rsidP="00DE5F67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iCs/>
                <w:sz w:val="20"/>
                <w:szCs w:val="20"/>
              </w:rPr>
            </w:pPr>
            <w:r w:rsidRPr="00776A48">
              <w:rPr>
                <w:iCs/>
                <w:sz w:val="20"/>
                <w:szCs w:val="20"/>
              </w:rPr>
              <w:t>DCO</w:t>
            </w:r>
          </w:p>
        </w:tc>
        <w:tc>
          <w:tcPr>
            <w:tcW w:w="6390" w:type="dxa"/>
            <w:tcBorders>
              <w:top w:val="nil"/>
              <w:left w:val="nil"/>
              <w:bottom w:val="nil"/>
              <w:right w:val="nil"/>
            </w:tcBorders>
          </w:tcPr>
          <w:p w:rsidR="00776A48" w:rsidRPr="0095701E" w:rsidRDefault="00776A48" w:rsidP="00DE5F67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Dispo</w:t>
            </w:r>
            <w:r w:rsidR="00672BAD">
              <w:rPr>
                <w:rFonts w:cs="Arial"/>
                <w:sz w:val="20"/>
                <w:szCs w:val="20"/>
              </w:rPr>
              <w:t>-</w:t>
            </w:r>
            <w:r>
              <w:rPr>
                <w:rFonts w:cs="Arial"/>
                <w:sz w:val="20"/>
                <w:szCs w:val="20"/>
              </w:rPr>
              <w:t>Cockpit Operation</w:t>
            </w:r>
          </w:p>
        </w:tc>
      </w:tr>
      <w:tr w:rsidR="00B76EB6" w:rsidRPr="0095701E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:rsidR="00B76EB6" w:rsidRDefault="00B76EB6" w:rsidP="00DE5F67">
            <w:pPr>
              <w:autoSpaceDE w:val="0"/>
              <w:autoSpaceDN w:val="0"/>
              <w:adjustRightInd w:val="0"/>
              <w:spacing w:before="60" w:after="60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DCC</w:t>
            </w:r>
          </w:p>
        </w:tc>
        <w:tc>
          <w:tcPr>
            <w:tcW w:w="6390" w:type="dxa"/>
            <w:tcBorders>
              <w:top w:val="nil"/>
              <w:left w:val="nil"/>
              <w:bottom w:val="nil"/>
              <w:right w:val="nil"/>
            </w:tcBorders>
          </w:tcPr>
          <w:p w:rsidR="00B76EB6" w:rsidRDefault="00B76EB6" w:rsidP="00DE5F67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Dispo-Cockpit Controlling</w:t>
            </w:r>
          </w:p>
        </w:tc>
      </w:tr>
      <w:tr w:rsidR="00421C06" w:rsidRPr="0095701E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:rsidR="00421C06" w:rsidRPr="00776A48" w:rsidRDefault="000C5303" w:rsidP="00DE5F67">
            <w:pPr>
              <w:autoSpaceDE w:val="0"/>
              <w:autoSpaceDN w:val="0"/>
              <w:adjustRightInd w:val="0"/>
              <w:spacing w:before="60" w:after="60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DCP</w:t>
            </w:r>
          </w:p>
        </w:tc>
        <w:tc>
          <w:tcPr>
            <w:tcW w:w="6390" w:type="dxa"/>
            <w:tcBorders>
              <w:top w:val="nil"/>
              <w:left w:val="nil"/>
              <w:bottom w:val="nil"/>
              <w:right w:val="nil"/>
            </w:tcBorders>
          </w:tcPr>
          <w:p w:rsidR="00421C06" w:rsidRDefault="000C5303" w:rsidP="00DE5F67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Dispo-Cockpit Planning</w:t>
            </w:r>
          </w:p>
        </w:tc>
      </w:tr>
      <w:tr w:rsidR="000C5303" w:rsidRPr="001573EB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:rsidR="000C5303" w:rsidRDefault="000C5303" w:rsidP="00F22B90">
            <w:pPr>
              <w:autoSpaceDE w:val="0"/>
              <w:autoSpaceDN w:val="0"/>
              <w:adjustRightInd w:val="0"/>
              <w:spacing w:before="60" w:after="60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DC</w:t>
            </w:r>
            <w:r w:rsidR="00F22B90">
              <w:rPr>
                <w:iCs/>
                <w:sz w:val="20"/>
                <w:szCs w:val="20"/>
              </w:rPr>
              <w:t>VMI</w:t>
            </w:r>
          </w:p>
        </w:tc>
        <w:tc>
          <w:tcPr>
            <w:tcW w:w="6390" w:type="dxa"/>
            <w:tcBorders>
              <w:top w:val="nil"/>
              <w:left w:val="nil"/>
              <w:bottom w:val="nil"/>
              <w:right w:val="nil"/>
            </w:tcBorders>
          </w:tcPr>
          <w:p w:rsidR="000C5303" w:rsidRPr="00F22B90" w:rsidRDefault="000C5303" w:rsidP="00DE5F67">
            <w:pPr>
              <w:autoSpaceDE w:val="0"/>
              <w:autoSpaceDN w:val="0"/>
              <w:adjustRightInd w:val="0"/>
              <w:spacing w:before="60" w:after="60"/>
              <w:rPr>
                <w:rFonts w:cs="Arial"/>
                <w:sz w:val="20"/>
                <w:szCs w:val="20"/>
                <w:lang w:val="en-US"/>
              </w:rPr>
            </w:pPr>
            <w:r w:rsidRPr="00F22B90">
              <w:rPr>
                <w:rFonts w:cs="Arial"/>
                <w:sz w:val="20"/>
                <w:szCs w:val="20"/>
                <w:lang w:val="en-US"/>
              </w:rPr>
              <w:t xml:space="preserve">Dispo-Cockpit </w:t>
            </w:r>
            <w:r w:rsidR="00F22B90" w:rsidRPr="00F22B90">
              <w:rPr>
                <w:rFonts w:cs="Arial"/>
                <w:sz w:val="20"/>
                <w:szCs w:val="20"/>
                <w:lang w:val="en-US"/>
              </w:rPr>
              <w:t xml:space="preserve">Vendor Managed </w:t>
            </w:r>
            <w:r w:rsidR="00FE6FDF" w:rsidRPr="00F22B90">
              <w:rPr>
                <w:rFonts w:cs="Arial"/>
                <w:sz w:val="20"/>
                <w:szCs w:val="20"/>
                <w:lang w:val="en-US"/>
              </w:rPr>
              <w:t>Inventory</w:t>
            </w:r>
          </w:p>
        </w:tc>
      </w:tr>
      <w:tr w:rsidR="00421C06" w:rsidRPr="0095701E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:rsidR="00421C06" w:rsidRDefault="00421C06" w:rsidP="00DE5F67">
            <w:pPr>
              <w:autoSpaceDE w:val="0"/>
              <w:autoSpaceDN w:val="0"/>
              <w:adjustRightInd w:val="0"/>
              <w:spacing w:before="60" w:after="60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ALV</w:t>
            </w:r>
          </w:p>
        </w:tc>
        <w:tc>
          <w:tcPr>
            <w:tcW w:w="6390" w:type="dxa"/>
            <w:tcBorders>
              <w:top w:val="nil"/>
              <w:left w:val="nil"/>
              <w:bottom w:val="nil"/>
              <w:right w:val="nil"/>
            </w:tcBorders>
          </w:tcPr>
          <w:p w:rsidR="00785B1C" w:rsidRPr="00785B1C" w:rsidRDefault="00B76EB6" w:rsidP="00DE5F67">
            <w:pPr>
              <w:autoSpaceDE w:val="0"/>
              <w:autoSpaceDN w:val="0"/>
              <w:adjustRightInd w:val="0"/>
              <w:spacing w:before="60" w:after="60"/>
              <w:rPr>
                <w:noProof/>
                <w:snapToGrid w:val="0"/>
                <w:lang w:val="en-US"/>
              </w:rPr>
            </w:pPr>
            <w:r>
              <w:rPr>
                <w:rFonts w:cs="Arial"/>
                <w:sz w:val="20"/>
                <w:szCs w:val="20"/>
              </w:rPr>
              <w:t>Abap</w:t>
            </w:r>
            <w:r w:rsidR="00785B1C">
              <w:rPr>
                <w:rFonts w:cs="Arial"/>
                <w:sz w:val="20"/>
                <w:szCs w:val="20"/>
              </w:rPr>
              <w:t xml:space="preserve"> List Viewer</w:t>
            </w:r>
          </w:p>
        </w:tc>
      </w:tr>
    </w:tbl>
    <w:p w:rsidR="00EF46B9" w:rsidRDefault="00EF46B9" w:rsidP="00EF46B9"/>
    <w:p w:rsidR="00683D81" w:rsidRDefault="00DE5F67">
      <w:pPr>
        <w:pStyle w:val="Verzeichnis1"/>
        <w:rPr>
          <w:noProof/>
        </w:rPr>
      </w:pPr>
      <w:r>
        <w:br w:type="page"/>
      </w:r>
      <w:r w:rsidR="00A97B97">
        <w:fldChar w:fldCharType="begin"/>
      </w:r>
      <w:r w:rsidR="002E034C">
        <w:instrText xml:space="preserve"> TOC \h \z \t "BP_Ueberschrift_1;1;BP_Ueberschrift_2;2;BP_Ueberschrift_3;3;Textkörper-Einzug;1;BP_Ueberschrift_4;4" </w:instrText>
      </w:r>
      <w:r w:rsidR="00A97B97">
        <w:fldChar w:fldCharType="separate"/>
      </w:r>
    </w:p>
    <w:p w:rsidR="00683D81" w:rsidRDefault="005A4444">
      <w:pPr>
        <w:pStyle w:val="Verzeichnis1"/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hyperlink w:anchor="_Toc446495646" w:history="1">
        <w:r w:rsidR="00683D81" w:rsidRPr="0051718D">
          <w:rPr>
            <w:rStyle w:val="Hyperlink"/>
            <w:noProof/>
          </w:rPr>
          <w:t>Ausgangssituation</w:t>
        </w:r>
        <w:r w:rsidR="00683D81">
          <w:rPr>
            <w:noProof/>
            <w:webHidden/>
          </w:rPr>
          <w:tab/>
        </w:r>
        <w:r w:rsidR="00683D81">
          <w:rPr>
            <w:noProof/>
            <w:webHidden/>
          </w:rPr>
          <w:fldChar w:fldCharType="begin"/>
        </w:r>
        <w:r w:rsidR="00683D81">
          <w:rPr>
            <w:noProof/>
            <w:webHidden/>
          </w:rPr>
          <w:instrText xml:space="preserve"> PAGEREF _Toc446495646 \h </w:instrText>
        </w:r>
        <w:r w:rsidR="00683D81">
          <w:rPr>
            <w:noProof/>
            <w:webHidden/>
          </w:rPr>
        </w:r>
        <w:r w:rsidR="00683D81">
          <w:rPr>
            <w:noProof/>
            <w:webHidden/>
          </w:rPr>
          <w:fldChar w:fldCharType="separate"/>
        </w:r>
        <w:r w:rsidR="00683D81">
          <w:rPr>
            <w:noProof/>
            <w:webHidden/>
          </w:rPr>
          <w:t>3</w:t>
        </w:r>
        <w:r w:rsidR="00683D81">
          <w:rPr>
            <w:noProof/>
            <w:webHidden/>
          </w:rPr>
          <w:fldChar w:fldCharType="end"/>
        </w:r>
      </w:hyperlink>
    </w:p>
    <w:p w:rsidR="00683D81" w:rsidRDefault="005A4444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hyperlink w:anchor="_Toc446495647" w:history="1">
        <w:r w:rsidR="00683D81" w:rsidRPr="0051718D">
          <w:rPr>
            <w:rStyle w:val="Hyperlink"/>
          </w:rPr>
          <w:t>DEFINITION:</w:t>
        </w:r>
        <w:r w:rsidR="00683D81">
          <w:rPr>
            <w:webHidden/>
          </w:rPr>
          <w:tab/>
        </w:r>
        <w:r w:rsidR="00683D81">
          <w:rPr>
            <w:webHidden/>
          </w:rPr>
          <w:fldChar w:fldCharType="begin"/>
        </w:r>
        <w:r w:rsidR="00683D81">
          <w:rPr>
            <w:webHidden/>
          </w:rPr>
          <w:instrText xml:space="preserve"> PAGEREF _Toc446495647 \h </w:instrText>
        </w:r>
        <w:r w:rsidR="00683D81">
          <w:rPr>
            <w:webHidden/>
          </w:rPr>
        </w:r>
        <w:r w:rsidR="00683D81">
          <w:rPr>
            <w:webHidden/>
          </w:rPr>
          <w:fldChar w:fldCharType="separate"/>
        </w:r>
        <w:r w:rsidR="00683D81">
          <w:rPr>
            <w:webHidden/>
          </w:rPr>
          <w:t>3</w:t>
        </w:r>
        <w:r w:rsidR="00683D81">
          <w:rPr>
            <w:webHidden/>
          </w:rPr>
          <w:fldChar w:fldCharType="end"/>
        </w:r>
      </w:hyperlink>
    </w:p>
    <w:p w:rsidR="00683D81" w:rsidRDefault="005A4444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hyperlink w:anchor="_Toc446495648" w:history="1">
        <w:r w:rsidR="00683D81" w:rsidRPr="0051718D">
          <w:rPr>
            <w:rStyle w:val="Hyperlink"/>
          </w:rPr>
          <w:t>Lösungsansatz</w:t>
        </w:r>
        <w:r w:rsidR="00683D81">
          <w:rPr>
            <w:webHidden/>
          </w:rPr>
          <w:tab/>
        </w:r>
        <w:r w:rsidR="00683D81">
          <w:rPr>
            <w:webHidden/>
          </w:rPr>
          <w:fldChar w:fldCharType="begin"/>
        </w:r>
        <w:r w:rsidR="00683D81">
          <w:rPr>
            <w:webHidden/>
          </w:rPr>
          <w:instrText xml:space="preserve"> PAGEREF _Toc446495648 \h </w:instrText>
        </w:r>
        <w:r w:rsidR="00683D81">
          <w:rPr>
            <w:webHidden/>
          </w:rPr>
        </w:r>
        <w:r w:rsidR="00683D81">
          <w:rPr>
            <w:webHidden/>
          </w:rPr>
          <w:fldChar w:fldCharType="separate"/>
        </w:r>
        <w:r w:rsidR="00683D81">
          <w:rPr>
            <w:webHidden/>
          </w:rPr>
          <w:t>3</w:t>
        </w:r>
        <w:r w:rsidR="00683D81">
          <w:rPr>
            <w:webHidden/>
          </w:rPr>
          <w:fldChar w:fldCharType="end"/>
        </w:r>
      </w:hyperlink>
    </w:p>
    <w:p w:rsidR="00683D81" w:rsidRDefault="005A4444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hyperlink w:anchor="_Toc446495649" w:history="1">
        <w:r w:rsidR="00683D81" w:rsidRPr="0051718D">
          <w:rPr>
            <w:rStyle w:val="Hyperlink"/>
          </w:rPr>
          <w:t>Umsetzung</w:t>
        </w:r>
        <w:r w:rsidR="00683D81">
          <w:rPr>
            <w:webHidden/>
          </w:rPr>
          <w:tab/>
        </w:r>
        <w:r w:rsidR="00683D81">
          <w:rPr>
            <w:webHidden/>
          </w:rPr>
          <w:fldChar w:fldCharType="begin"/>
        </w:r>
        <w:r w:rsidR="00683D81">
          <w:rPr>
            <w:webHidden/>
          </w:rPr>
          <w:instrText xml:space="preserve"> PAGEREF _Toc446495649 \h </w:instrText>
        </w:r>
        <w:r w:rsidR="00683D81">
          <w:rPr>
            <w:webHidden/>
          </w:rPr>
        </w:r>
        <w:r w:rsidR="00683D81">
          <w:rPr>
            <w:webHidden/>
          </w:rPr>
          <w:fldChar w:fldCharType="separate"/>
        </w:r>
        <w:r w:rsidR="00683D81">
          <w:rPr>
            <w:webHidden/>
          </w:rPr>
          <w:t>6</w:t>
        </w:r>
        <w:r w:rsidR="00683D81">
          <w:rPr>
            <w:webHidden/>
          </w:rPr>
          <w:fldChar w:fldCharType="end"/>
        </w:r>
      </w:hyperlink>
    </w:p>
    <w:p w:rsidR="00683D81" w:rsidRDefault="005A4444">
      <w:pPr>
        <w:pStyle w:val="Verzeichnis3"/>
        <w:rPr>
          <w:rFonts w:asciiTheme="minorHAnsi" w:eastAsiaTheme="minorEastAsia" w:hAnsiTheme="minorHAnsi" w:cstheme="minorBidi"/>
          <w:color w:val="auto"/>
          <w:szCs w:val="22"/>
          <w:lang w:eastAsia="de-DE"/>
        </w:rPr>
      </w:pPr>
      <w:hyperlink w:anchor="_Toc446495650" w:history="1">
        <w:r w:rsidR="00683D81" w:rsidRPr="0051718D">
          <w:rPr>
            <w:rStyle w:val="Hyperlink"/>
          </w:rPr>
          <w:t>Aufwandsschätzung</w:t>
        </w:r>
        <w:r w:rsidR="00683D81">
          <w:rPr>
            <w:webHidden/>
          </w:rPr>
          <w:tab/>
        </w:r>
        <w:r w:rsidR="00683D81">
          <w:rPr>
            <w:webHidden/>
          </w:rPr>
          <w:fldChar w:fldCharType="begin"/>
        </w:r>
        <w:r w:rsidR="00683D81">
          <w:rPr>
            <w:webHidden/>
          </w:rPr>
          <w:instrText xml:space="preserve"> PAGEREF _Toc446495650 \h </w:instrText>
        </w:r>
        <w:r w:rsidR="00683D81">
          <w:rPr>
            <w:webHidden/>
          </w:rPr>
        </w:r>
        <w:r w:rsidR="00683D81">
          <w:rPr>
            <w:webHidden/>
          </w:rPr>
          <w:fldChar w:fldCharType="separate"/>
        </w:r>
        <w:r w:rsidR="00683D81">
          <w:rPr>
            <w:webHidden/>
          </w:rPr>
          <w:t>6</w:t>
        </w:r>
        <w:r w:rsidR="00683D81">
          <w:rPr>
            <w:webHidden/>
          </w:rPr>
          <w:fldChar w:fldCharType="end"/>
        </w:r>
      </w:hyperlink>
    </w:p>
    <w:p w:rsidR="002E034C" w:rsidRDefault="00A97B97">
      <w:pPr>
        <w:pStyle w:val="BPUeberschrift4"/>
      </w:pPr>
      <w:r>
        <w:fldChar w:fldCharType="end"/>
      </w:r>
    </w:p>
    <w:bookmarkEnd w:id="0"/>
    <w:p w:rsidR="00F3268B" w:rsidRDefault="00D90C60" w:rsidP="002459CB">
      <w:pPr>
        <w:pStyle w:val="BPUeberschrift1"/>
      </w:pPr>
      <w:r>
        <w:lastRenderedPageBreak/>
        <w:t>Ziel</w:t>
      </w:r>
    </w:p>
    <w:p w:rsidR="002A26DE" w:rsidRDefault="004F7452" w:rsidP="001D7A27">
      <w:pPr>
        <w:pStyle w:val="BPnormalerTextCharChar"/>
      </w:pPr>
      <w:r>
        <w:t>Ü</w:t>
      </w:r>
      <w:r w:rsidR="00D90C60">
        <w:t>ber die Service Funktionen in der Administration des DCP’s</w:t>
      </w:r>
      <w:r>
        <w:t xml:space="preserve">, soll </w:t>
      </w:r>
      <w:r w:rsidR="00D90C60">
        <w:t xml:space="preserve">die Möglichkeit geboten werden, Layouts </w:t>
      </w:r>
      <w:r>
        <w:t xml:space="preserve">(geplanter Bereich sowie ungeplanter Bereich) </w:t>
      </w:r>
      <w:r w:rsidR="00D90C60">
        <w:t xml:space="preserve">der Plantafel von Werk zu Werk kopieren zu können. </w:t>
      </w:r>
    </w:p>
    <w:p w:rsidR="00D90C60" w:rsidRDefault="00D90C60" w:rsidP="001D7A27">
      <w:pPr>
        <w:pStyle w:val="BPnormalerTextCharChar"/>
      </w:pPr>
    </w:p>
    <w:p w:rsidR="00D90C60" w:rsidRDefault="00D90C60" w:rsidP="001D7A27">
      <w:pPr>
        <w:pStyle w:val="BPnormalerTextCharChar"/>
      </w:pPr>
      <w:r>
        <w:rPr>
          <w:rFonts w:cs="Arial"/>
          <w:noProof/>
          <w:sz w:val="20"/>
          <w:szCs w:val="20"/>
          <w:lang w:eastAsia="de-DE"/>
        </w:rPr>
        <w:drawing>
          <wp:inline distT="0" distB="0" distL="0" distR="0" wp14:anchorId="09134157" wp14:editId="42BE5EBA">
            <wp:extent cx="228600" cy="228600"/>
            <wp:effectExtent l="19050" t="0" r="0" b="0"/>
            <wp:docPr id="7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ab/>
        <w:t xml:space="preserve">NICHT RELEVANT für benutzerspezifische Layouts. Benutzerspezifische Layouts </w:t>
      </w:r>
      <w:r>
        <w:tab/>
        <w:t xml:space="preserve">können somit nicht von Werk zu Werk kopiert werden. </w:t>
      </w:r>
    </w:p>
    <w:p w:rsidR="00A17DF9" w:rsidRDefault="00A17DF9" w:rsidP="001D7A27">
      <w:pPr>
        <w:pStyle w:val="BPnormalerTextCharChar"/>
      </w:pPr>
    </w:p>
    <w:p w:rsidR="004F7452" w:rsidRDefault="004F7452" w:rsidP="004F7452">
      <w:pPr>
        <w:pStyle w:val="BPUeberschrift1"/>
      </w:pPr>
    </w:p>
    <w:p w:rsidR="004F7452" w:rsidRDefault="004F7452" w:rsidP="004F7452">
      <w:pPr>
        <w:pStyle w:val="BPUeberschrift1"/>
      </w:pPr>
      <w:r>
        <w:lastRenderedPageBreak/>
        <w:t>Ausgangssituation</w:t>
      </w:r>
    </w:p>
    <w:p w:rsidR="00A17DF9" w:rsidRDefault="00D90C60" w:rsidP="00A17DF9">
      <w:pPr>
        <w:pStyle w:val="BPnormalerTextCharChar"/>
      </w:pPr>
      <w:r>
        <w:rPr>
          <w:noProof/>
          <w:lang w:eastAsia="de-DE"/>
        </w:rPr>
        <w:drawing>
          <wp:inline distT="0" distB="0" distL="0" distR="0" wp14:anchorId="03693840" wp14:editId="62EB057E">
            <wp:extent cx="1781175" cy="3668795"/>
            <wp:effectExtent l="0" t="0" r="0" b="825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782360" cy="3671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0C60" w:rsidRDefault="00D90C60" w:rsidP="00A17DF9">
      <w:pPr>
        <w:pStyle w:val="BPnormalerTextCharChar"/>
      </w:pPr>
    </w:p>
    <w:p w:rsidR="00D90C60" w:rsidRDefault="00D90C60" w:rsidP="00A17DF9">
      <w:pPr>
        <w:pStyle w:val="BPnormalerTextCharChar"/>
      </w:pPr>
      <w:r>
        <w:t>Selektion Quell-Werk zu Ziel-Werk</w:t>
      </w:r>
    </w:p>
    <w:p w:rsidR="00D90C60" w:rsidRDefault="00D90C60" w:rsidP="00A17DF9">
      <w:pPr>
        <w:pStyle w:val="BPnormalerTextCharChar"/>
      </w:pPr>
      <w:r>
        <w:rPr>
          <w:noProof/>
          <w:lang w:eastAsia="de-DE"/>
        </w:rPr>
        <w:drawing>
          <wp:inline distT="0" distB="0" distL="0" distR="0" wp14:anchorId="140E75B9" wp14:editId="26A5ED5D">
            <wp:extent cx="5866667" cy="1638095"/>
            <wp:effectExtent l="0" t="0" r="1270" b="635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866667" cy="1638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0C60" w:rsidRDefault="00D90C60" w:rsidP="00A17DF9">
      <w:pPr>
        <w:pStyle w:val="BPnormalerTextCharChar"/>
      </w:pPr>
    </w:p>
    <w:p w:rsidR="00D90C60" w:rsidRDefault="00D90C60" w:rsidP="00A17DF9">
      <w:pPr>
        <w:pStyle w:val="BPnormalerTextCharChar"/>
      </w:pPr>
    </w:p>
    <w:p w:rsidR="00D90C60" w:rsidRDefault="00D90C60" w:rsidP="00A17DF9">
      <w:pPr>
        <w:pStyle w:val="BPnormalerTextCharChar"/>
      </w:pPr>
    </w:p>
    <w:p w:rsidR="00D90C60" w:rsidRDefault="00D90C60" w:rsidP="00A17DF9">
      <w:pPr>
        <w:pStyle w:val="BPnormalerTextCharChar"/>
      </w:pPr>
    </w:p>
    <w:p w:rsidR="00D90C60" w:rsidRDefault="00D90C60" w:rsidP="00A17DF9">
      <w:pPr>
        <w:pStyle w:val="BPnormalerTextCharChar"/>
      </w:pPr>
    </w:p>
    <w:p w:rsidR="00D90C60" w:rsidRDefault="00D90C60" w:rsidP="00A17DF9">
      <w:pPr>
        <w:pStyle w:val="BPnormalerTextCharChar"/>
      </w:pPr>
    </w:p>
    <w:p w:rsidR="004F7452" w:rsidRDefault="004F7452" w:rsidP="00A17DF9">
      <w:pPr>
        <w:pStyle w:val="BPnormalerTextCharChar"/>
      </w:pPr>
    </w:p>
    <w:p w:rsidR="004F7452" w:rsidRDefault="004F7452" w:rsidP="00A17DF9">
      <w:pPr>
        <w:pStyle w:val="BPnormalerTextCharChar"/>
      </w:pPr>
    </w:p>
    <w:p w:rsidR="004F7452" w:rsidRDefault="004F7452" w:rsidP="00A17DF9">
      <w:pPr>
        <w:pStyle w:val="BPnormalerTextCharChar"/>
      </w:pPr>
    </w:p>
    <w:p w:rsidR="004F7452" w:rsidRDefault="004F7452" w:rsidP="00A17DF9">
      <w:pPr>
        <w:pStyle w:val="BPnormalerTextCharChar"/>
      </w:pPr>
    </w:p>
    <w:p w:rsidR="004F7452" w:rsidRDefault="004F7452" w:rsidP="00A17DF9">
      <w:pPr>
        <w:pStyle w:val="BPnormalerTextCharChar"/>
      </w:pPr>
    </w:p>
    <w:p w:rsidR="00A17DF9" w:rsidRPr="00A17DF9" w:rsidRDefault="00A17DF9" w:rsidP="00A17DF9">
      <w:pPr>
        <w:pStyle w:val="BPnormalerTextCharChar"/>
      </w:pPr>
    </w:p>
    <w:p w:rsidR="00B31173" w:rsidRDefault="00AB45C1" w:rsidP="00B31173">
      <w:pPr>
        <w:pStyle w:val="BPUeberschrift3"/>
      </w:pPr>
      <w:bookmarkStart w:id="1" w:name="_Toc446495648"/>
      <w:r>
        <w:lastRenderedPageBreak/>
        <w:t>Lösungsansatz</w:t>
      </w:r>
      <w:bookmarkEnd w:id="1"/>
    </w:p>
    <w:p w:rsidR="00A17DF9" w:rsidRDefault="00A17DF9" w:rsidP="001D7A27">
      <w:pPr>
        <w:pStyle w:val="BPnormalerTextCharChar"/>
        <w:rPr>
          <w:b/>
          <w:u w:val="single"/>
        </w:rPr>
      </w:pPr>
    </w:p>
    <w:p w:rsidR="00D90C60" w:rsidRPr="00D90C60" w:rsidRDefault="00D90C60" w:rsidP="001D7A27">
      <w:pPr>
        <w:pStyle w:val="BPnormalerTextCharChar"/>
      </w:pPr>
      <w:r w:rsidRPr="00D90C60">
        <w:t xml:space="preserve">Im Moment werden durch das Ausführen der Funktion alle Layouts die vorhanden sind kopiert. Benutzerspezifische sowie benutzerunspezifische </w:t>
      </w:r>
    </w:p>
    <w:p w:rsidR="00D90C60" w:rsidRDefault="00D90C60" w:rsidP="001D7A27">
      <w:pPr>
        <w:pStyle w:val="BPnormalerTextCharChar"/>
        <w:rPr>
          <w:b/>
          <w:u w:val="single"/>
        </w:rPr>
      </w:pPr>
    </w:p>
    <w:p w:rsidR="00D90C60" w:rsidRDefault="00D90C60" w:rsidP="001D7A27">
      <w:pPr>
        <w:pStyle w:val="BPnormalerTextCharChar"/>
        <w:rPr>
          <w:b/>
          <w:u w:val="single"/>
        </w:rPr>
      </w:pPr>
      <w:r>
        <w:rPr>
          <w:noProof/>
          <w:lang w:eastAsia="de-DE"/>
        </w:rPr>
        <w:drawing>
          <wp:inline distT="0" distB="0" distL="0" distR="0" wp14:anchorId="5E4F490E" wp14:editId="3DAE795F">
            <wp:extent cx="4723809" cy="3285714"/>
            <wp:effectExtent l="0" t="0" r="635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723809" cy="3285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0C60" w:rsidRDefault="00D90C60" w:rsidP="001D7A27">
      <w:pPr>
        <w:pStyle w:val="BPnormalerTextCharChar"/>
        <w:rPr>
          <w:b/>
          <w:u w:val="single"/>
        </w:rPr>
      </w:pPr>
    </w:p>
    <w:p w:rsidR="00D90C60" w:rsidRPr="00D90C60" w:rsidRDefault="00D90C60" w:rsidP="001D7A27">
      <w:pPr>
        <w:pStyle w:val="BPnormalerTextCharChar"/>
      </w:pPr>
      <w:r w:rsidRPr="00D90C60">
        <w:t>In Zukunft ausschließlich nur noch die Layouts</w:t>
      </w:r>
      <w:r>
        <w:t xml:space="preserve"> zwecks Kopie sel</w:t>
      </w:r>
      <w:r w:rsidR="004F7452">
        <w:t>e</w:t>
      </w:r>
      <w:r>
        <w:t>ktier</w:t>
      </w:r>
      <w:r w:rsidR="004F7452">
        <w:t>en</w:t>
      </w:r>
      <w:r w:rsidRPr="00D90C60">
        <w:t xml:space="preserve">, die das markierte Feld „Benutzerspezifisch“ nicht aktiviert haben. </w:t>
      </w:r>
    </w:p>
    <w:p w:rsidR="00D90C60" w:rsidRDefault="00D90C60" w:rsidP="001D7A27">
      <w:pPr>
        <w:pStyle w:val="BPnormalerTextCharChar"/>
        <w:rPr>
          <w:b/>
          <w:u w:val="single"/>
        </w:rPr>
      </w:pPr>
    </w:p>
    <w:p w:rsidR="004F7452" w:rsidRPr="004F7452" w:rsidRDefault="004F7452" w:rsidP="004F7452">
      <w:pPr>
        <w:pStyle w:val="BPnormalerTextCharChar"/>
      </w:pPr>
      <w:r w:rsidRPr="004F7452">
        <w:t xml:space="preserve">Nachdem man „Werk“ und „nach Werk“ ausgeführt, </w:t>
      </w:r>
    </w:p>
    <w:p w:rsidR="004F7452" w:rsidRDefault="004F7452" w:rsidP="001D7A27">
      <w:pPr>
        <w:pStyle w:val="BPnormalerTextCharChar"/>
        <w:rPr>
          <w:b/>
          <w:u w:val="single"/>
        </w:rPr>
      </w:pPr>
      <w:r>
        <w:rPr>
          <w:noProof/>
          <w:lang w:eastAsia="de-DE"/>
        </w:rPr>
        <w:drawing>
          <wp:inline distT="0" distB="0" distL="0" distR="0" wp14:anchorId="1553F11A" wp14:editId="50553EA6">
            <wp:extent cx="3724275" cy="1039895"/>
            <wp:effectExtent l="0" t="0" r="0" b="8255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730831" cy="10417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7452" w:rsidRDefault="004F7452" w:rsidP="001D7A27">
      <w:pPr>
        <w:pStyle w:val="BPnormalerTextCharChar"/>
        <w:rPr>
          <w:b/>
          <w:u w:val="single"/>
        </w:rPr>
      </w:pPr>
    </w:p>
    <w:p w:rsidR="004F7452" w:rsidRDefault="004F7452" w:rsidP="004F7452">
      <w:pPr>
        <w:pStyle w:val="BPnormalerTextCharChar"/>
      </w:pPr>
      <w:r w:rsidRPr="004F7452">
        <w:t xml:space="preserve">ist ein weiteres Fenster, welches die Selektion der zu kopierenden Layouts ermöglicht erforderlich.  </w:t>
      </w:r>
      <w:r>
        <w:t xml:space="preserve">Dieses „neue“ Popup, soll darüber hinaus gesplittet nach </w:t>
      </w:r>
    </w:p>
    <w:p w:rsidR="004F7452" w:rsidRDefault="004F7452" w:rsidP="004F7452">
      <w:pPr>
        <w:pStyle w:val="BPnormalerTextCharChar"/>
      </w:pPr>
    </w:p>
    <w:p w:rsidR="004F7452" w:rsidRDefault="004F7452" w:rsidP="004F7452">
      <w:pPr>
        <w:pStyle w:val="BPnormalerTextCharChar"/>
      </w:pPr>
      <w:r>
        <w:tab/>
        <w:t>Layouts für den geplanten Bereich</w:t>
      </w:r>
    </w:p>
    <w:p w:rsidR="004F7452" w:rsidRDefault="004F7452" w:rsidP="004F7452">
      <w:pPr>
        <w:pStyle w:val="BPnormalerTextCharChar"/>
      </w:pPr>
      <w:r>
        <w:tab/>
        <w:t>Layouts für den ungeplanten Bereich</w:t>
      </w:r>
    </w:p>
    <w:p w:rsidR="004F7452" w:rsidRDefault="004F7452" w:rsidP="004F7452">
      <w:pPr>
        <w:pStyle w:val="BPnormalerTextCharChar"/>
      </w:pPr>
    </w:p>
    <w:p w:rsidR="004F7452" w:rsidRDefault="004F7452" w:rsidP="004F7452">
      <w:pPr>
        <w:pStyle w:val="BPnormalerTextCharChar"/>
      </w:pPr>
      <w:r>
        <w:t>sein. Hier soll dann das zu kopierende Layout markierbar sein. Nach dem Selektieren folgt „Ausführen“. Im Anschluss an diese Aktion soll ein Prot</w:t>
      </w:r>
      <w:r w:rsidR="005A4444">
        <w:t>okoll erscheinen, welches die erfolgreiche sowie eine nicht erfolgreich Umsetzung erwähnt (unter Angabe der Ursache)</w:t>
      </w:r>
    </w:p>
    <w:p w:rsidR="005A4444" w:rsidRPr="004F7452" w:rsidRDefault="005A4444" w:rsidP="004F7452">
      <w:pPr>
        <w:pStyle w:val="BPnormalerTextCharChar"/>
      </w:pPr>
    </w:p>
    <w:p w:rsidR="00D90C60" w:rsidRDefault="00D90C60" w:rsidP="001D7A27">
      <w:pPr>
        <w:pStyle w:val="BPnormalerTextCharChar"/>
        <w:rPr>
          <w:b/>
          <w:u w:val="single"/>
        </w:rPr>
      </w:pPr>
    </w:p>
    <w:p w:rsidR="004F7452" w:rsidRDefault="004F7452" w:rsidP="001D7A27">
      <w:pPr>
        <w:pStyle w:val="BPnormalerTextCharChar"/>
      </w:pPr>
      <w:r>
        <w:rPr>
          <w:rFonts w:cs="Arial"/>
          <w:noProof/>
          <w:sz w:val="20"/>
          <w:szCs w:val="20"/>
          <w:lang w:eastAsia="de-DE"/>
        </w:rPr>
        <w:lastRenderedPageBreak/>
        <w:drawing>
          <wp:inline distT="0" distB="0" distL="0" distR="0" wp14:anchorId="4576CB44" wp14:editId="7960C6EB">
            <wp:extent cx="228600" cy="228600"/>
            <wp:effectExtent l="19050" t="0" r="0" b="0"/>
            <wp:docPr id="17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ab/>
      </w:r>
      <w:r w:rsidRPr="004F7452">
        <w:t xml:space="preserve">Im Moment wird ohne die Möglichkeit auf Layouts einzuschränken alles kopiert.  </w:t>
      </w:r>
    </w:p>
    <w:p w:rsidR="004F7452" w:rsidRDefault="004F7452" w:rsidP="001D7A27">
      <w:pPr>
        <w:pStyle w:val="BPnormalerTextCharChar"/>
      </w:pPr>
    </w:p>
    <w:p w:rsidR="004F7452" w:rsidRPr="004F7452" w:rsidRDefault="004F7452" w:rsidP="001D7A27">
      <w:pPr>
        <w:pStyle w:val="BPnormalerTextCharChar"/>
      </w:pPr>
    </w:p>
    <w:p w:rsidR="00D90C60" w:rsidRDefault="00D90C60" w:rsidP="001D7A27">
      <w:pPr>
        <w:pStyle w:val="BPnormalerTextCharChar"/>
        <w:rPr>
          <w:b/>
          <w:u w:val="single"/>
        </w:rPr>
      </w:pPr>
    </w:p>
    <w:p w:rsidR="00FF6E74" w:rsidRDefault="00FF6E74">
      <w:pPr>
        <w:spacing w:before="0" w:after="0"/>
      </w:pPr>
    </w:p>
    <w:p w:rsidR="00FF6E74" w:rsidRDefault="00FF6E74">
      <w:pPr>
        <w:spacing w:before="0" w:after="0"/>
      </w:pPr>
    </w:p>
    <w:p w:rsidR="005A4444" w:rsidRDefault="005A4444">
      <w:pPr>
        <w:spacing w:before="0" w:after="0"/>
      </w:pPr>
      <w:r>
        <w:t>Protokoll</w:t>
      </w:r>
    </w:p>
    <w:p w:rsidR="005A4444" w:rsidRDefault="005A4444">
      <w:pPr>
        <w:spacing w:before="0" w:after="0"/>
      </w:pPr>
    </w:p>
    <w:p w:rsidR="005A4444" w:rsidRDefault="005A4444">
      <w:pPr>
        <w:spacing w:before="0" w:after="0"/>
      </w:pPr>
      <w:r>
        <w:t>Layout „xxxxx“ des „geplanten Bereiches“ wurde fehlerfrei kopiert</w:t>
      </w:r>
    </w:p>
    <w:p w:rsidR="005A4444" w:rsidRDefault="005A4444">
      <w:pPr>
        <w:spacing w:before="0" w:after="0"/>
      </w:pPr>
      <w:r>
        <w:t>Layout „xxxxx“ des „ungeplanten Bereiches“ wurde…….</w:t>
      </w:r>
    </w:p>
    <w:p w:rsidR="005A4444" w:rsidRDefault="005A4444">
      <w:pPr>
        <w:spacing w:before="0" w:after="0"/>
      </w:pPr>
    </w:p>
    <w:p w:rsidR="005A4444" w:rsidRDefault="005A4444">
      <w:pPr>
        <w:spacing w:before="0" w:after="0"/>
      </w:pPr>
      <w:r>
        <w:t>Layout „xxxxx“ des „geplanten Bereiches“ konnte nicht kopiert werden.</w:t>
      </w:r>
    </w:p>
    <w:p w:rsidR="005A4444" w:rsidRDefault="005A4444">
      <w:pPr>
        <w:spacing w:before="0" w:after="0"/>
      </w:pPr>
      <w:r>
        <w:t xml:space="preserve">Ursache, Kommastellen im Layout. Bitte entfernen sie die Kommastellen des Layouts mit der entsprechenden Funktion in der Toolbar. </w:t>
      </w:r>
    </w:p>
    <w:p w:rsidR="005A4444" w:rsidRDefault="005A4444">
      <w:pPr>
        <w:spacing w:before="0" w:after="0"/>
      </w:pPr>
    </w:p>
    <w:p w:rsidR="00EB27FB" w:rsidRDefault="00EB27FB">
      <w:pPr>
        <w:spacing w:before="0" w:after="0"/>
      </w:pPr>
      <w:bookmarkStart w:id="2" w:name="_GoBack"/>
      <w:bookmarkEnd w:id="2"/>
      <w:r>
        <w:br w:type="page"/>
      </w:r>
    </w:p>
    <w:p w:rsidR="00234457" w:rsidRDefault="00F27532" w:rsidP="00F27532">
      <w:pPr>
        <w:pStyle w:val="BPUeberschrift3"/>
      </w:pPr>
      <w:bookmarkStart w:id="3" w:name="_Toc446495649"/>
      <w:r>
        <w:lastRenderedPageBreak/>
        <w:t>Umsetzung</w:t>
      </w:r>
      <w:bookmarkEnd w:id="3"/>
    </w:p>
    <w:p w:rsidR="008F0F6D" w:rsidRDefault="008F0F6D" w:rsidP="008F0F6D"/>
    <w:p w:rsidR="00DF703A" w:rsidRPr="001E7393" w:rsidRDefault="00897D43" w:rsidP="00CE5969">
      <w:pPr>
        <w:pStyle w:val="BPUeberschrift3"/>
      </w:pPr>
      <w:bookmarkStart w:id="4" w:name="_Toc446495650"/>
      <w:r>
        <w:t>Aufwandsschätzung</w:t>
      </w:r>
      <w:bookmarkEnd w:id="4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905"/>
        <w:gridCol w:w="1439"/>
      </w:tblGrid>
      <w:tr w:rsidR="004B5EAF" w:rsidRPr="004B5EAF" w:rsidTr="00437682">
        <w:tc>
          <w:tcPr>
            <w:tcW w:w="8046" w:type="dxa"/>
            <w:shd w:val="clear" w:color="auto" w:fill="D9D9D9" w:themeFill="background1" w:themeFillShade="D9"/>
          </w:tcPr>
          <w:p w:rsidR="004B5EAF" w:rsidRPr="004B5EAF" w:rsidRDefault="004B5EAF" w:rsidP="004B5EAF">
            <w:pPr>
              <w:spacing w:before="0" w:after="0"/>
              <w:rPr>
                <w:rFonts w:cs="Arial"/>
                <w:b/>
                <w:sz w:val="20"/>
                <w:szCs w:val="20"/>
                <w:lang w:eastAsia="de-DE"/>
              </w:rPr>
            </w:pPr>
            <w:r w:rsidRPr="004B5EAF">
              <w:rPr>
                <w:rFonts w:cs="Arial"/>
                <w:b/>
                <w:sz w:val="20"/>
                <w:szCs w:val="20"/>
                <w:lang w:eastAsia="de-DE"/>
              </w:rPr>
              <w:t>Aktion</w:t>
            </w:r>
          </w:p>
        </w:tc>
        <w:tc>
          <w:tcPr>
            <w:tcW w:w="1448" w:type="dxa"/>
            <w:shd w:val="clear" w:color="auto" w:fill="D9D9D9" w:themeFill="background1" w:themeFillShade="D9"/>
          </w:tcPr>
          <w:p w:rsidR="004B5EAF" w:rsidRPr="004B5EAF" w:rsidRDefault="004B5EAF" w:rsidP="004B5EAF">
            <w:pPr>
              <w:spacing w:before="0" w:after="0"/>
              <w:jc w:val="center"/>
              <w:rPr>
                <w:rFonts w:cs="Arial"/>
                <w:b/>
                <w:sz w:val="20"/>
                <w:szCs w:val="20"/>
                <w:lang w:eastAsia="de-DE"/>
              </w:rPr>
            </w:pPr>
            <w:r w:rsidRPr="004B5EAF">
              <w:rPr>
                <w:rFonts w:cs="Arial"/>
                <w:b/>
                <w:sz w:val="20"/>
                <w:szCs w:val="20"/>
                <w:lang w:eastAsia="de-DE"/>
              </w:rPr>
              <w:t>Aufwand</w:t>
            </w:r>
          </w:p>
        </w:tc>
      </w:tr>
      <w:tr w:rsidR="003221E8" w:rsidTr="00437682">
        <w:tc>
          <w:tcPr>
            <w:tcW w:w="8046" w:type="dxa"/>
          </w:tcPr>
          <w:p w:rsidR="003221E8" w:rsidRDefault="003221E8" w:rsidP="004B5EAF">
            <w:pPr>
              <w:spacing w:before="0" w:after="0"/>
              <w:rPr>
                <w:rFonts w:cs="Arial"/>
                <w:sz w:val="20"/>
                <w:szCs w:val="20"/>
                <w:lang w:eastAsia="de-DE"/>
              </w:rPr>
            </w:pPr>
            <w:r>
              <w:rPr>
                <w:rFonts w:cs="Arial"/>
                <w:sz w:val="20"/>
                <w:szCs w:val="20"/>
                <w:lang w:eastAsia="de-DE"/>
              </w:rPr>
              <w:t>Konzepterstellung, Bereitstellung von Beispieldaten</w:t>
            </w:r>
          </w:p>
        </w:tc>
        <w:tc>
          <w:tcPr>
            <w:tcW w:w="1448" w:type="dxa"/>
          </w:tcPr>
          <w:p w:rsidR="003221E8" w:rsidRDefault="003221E8" w:rsidP="004B5EAF">
            <w:pPr>
              <w:spacing w:before="0" w:after="0"/>
              <w:jc w:val="center"/>
              <w:rPr>
                <w:rFonts w:cs="Arial"/>
                <w:sz w:val="20"/>
                <w:szCs w:val="20"/>
                <w:lang w:eastAsia="de-DE"/>
              </w:rPr>
            </w:pPr>
            <w:r>
              <w:rPr>
                <w:rFonts w:cs="Arial"/>
                <w:sz w:val="20"/>
                <w:szCs w:val="20"/>
                <w:lang w:eastAsia="de-DE"/>
              </w:rPr>
              <w:t>PT</w:t>
            </w:r>
          </w:p>
        </w:tc>
      </w:tr>
      <w:tr w:rsidR="00437682" w:rsidTr="00437682">
        <w:tc>
          <w:tcPr>
            <w:tcW w:w="8046" w:type="dxa"/>
          </w:tcPr>
          <w:p w:rsidR="00437682" w:rsidRDefault="003221E8" w:rsidP="004B5EAF">
            <w:pPr>
              <w:spacing w:before="0" w:after="0"/>
              <w:rPr>
                <w:rFonts w:cs="Arial"/>
                <w:sz w:val="20"/>
                <w:szCs w:val="20"/>
                <w:lang w:eastAsia="de-DE"/>
              </w:rPr>
            </w:pPr>
            <w:r>
              <w:rPr>
                <w:rFonts w:cs="Arial"/>
                <w:sz w:val="20"/>
                <w:szCs w:val="20"/>
                <w:lang w:eastAsia="de-DE"/>
              </w:rPr>
              <w:t xml:space="preserve">Machbarkeitsprüfung, </w:t>
            </w:r>
            <w:r w:rsidR="00303B1F">
              <w:rPr>
                <w:rFonts w:cs="Arial"/>
                <w:sz w:val="20"/>
                <w:szCs w:val="20"/>
                <w:lang w:eastAsia="de-DE"/>
              </w:rPr>
              <w:t>Feinkonzeption</w:t>
            </w:r>
          </w:p>
        </w:tc>
        <w:tc>
          <w:tcPr>
            <w:tcW w:w="1448" w:type="dxa"/>
          </w:tcPr>
          <w:p w:rsidR="00437682" w:rsidRDefault="00DF703A" w:rsidP="00D715F4">
            <w:pPr>
              <w:spacing w:before="0" w:after="0"/>
              <w:jc w:val="center"/>
              <w:rPr>
                <w:rFonts w:cs="Arial"/>
                <w:sz w:val="20"/>
                <w:szCs w:val="20"/>
                <w:lang w:eastAsia="de-DE"/>
              </w:rPr>
            </w:pPr>
            <w:r>
              <w:rPr>
                <w:rFonts w:cs="Arial"/>
                <w:sz w:val="20"/>
                <w:szCs w:val="20"/>
                <w:lang w:eastAsia="de-DE"/>
              </w:rPr>
              <w:t>PT</w:t>
            </w:r>
          </w:p>
        </w:tc>
      </w:tr>
      <w:tr w:rsidR="003221E8" w:rsidTr="00437682">
        <w:tc>
          <w:tcPr>
            <w:tcW w:w="8046" w:type="dxa"/>
          </w:tcPr>
          <w:p w:rsidR="003221E8" w:rsidRDefault="003221E8" w:rsidP="004B5EAF">
            <w:pPr>
              <w:spacing w:before="0" w:after="0"/>
              <w:rPr>
                <w:rFonts w:cs="Arial"/>
                <w:sz w:val="20"/>
                <w:szCs w:val="20"/>
                <w:lang w:eastAsia="de-DE"/>
              </w:rPr>
            </w:pPr>
            <w:r>
              <w:rPr>
                <w:rFonts w:cs="Arial"/>
                <w:sz w:val="20"/>
                <w:szCs w:val="20"/>
                <w:lang w:eastAsia="de-DE"/>
              </w:rPr>
              <w:t>Umsetzung des Konzeptes</w:t>
            </w:r>
          </w:p>
        </w:tc>
        <w:tc>
          <w:tcPr>
            <w:tcW w:w="1448" w:type="dxa"/>
          </w:tcPr>
          <w:p w:rsidR="003221E8" w:rsidRDefault="003221E8" w:rsidP="004B5EAF">
            <w:pPr>
              <w:spacing w:before="0" w:after="0"/>
              <w:jc w:val="center"/>
              <w:rPr>
                <w:rFonts w:cs="Arial"/>
                <w:sz w:val="20"/>
                <w:szCs w:val="20"/>
                <w:lang w:eastAsia="de-DE"/>
              </w:rPr>
            </w:pPr>
            <w:r>
              <w:rPr>
                <w:rFonts w:cs="Arial"/>
                <w:sz w:val="20"/>
                <w:szCs w:val="20"/>
                <w:lang w:eastAsia="de-DE"/>
              </w:rPr>
              <w:t>PT</w:t>
            </w:r>
          </w:p>
        </w:tc>
      </w:tr>
    </w:tbl>
    <w:p w:rsidR="001E7393" w:rsidRPr="004B5EAF" w:rsidRDefault="00697643" w:rsidP="00697643">
      <w:pPr>
        <w:jc w:val="right"/>
      </w:pPr>
      <w:r>
        <w:rPr>
          <w:rFonts w:cs="Arial"/>
          <w:sz w:val="20"/>
          <w:szCs w:val="20"/>
          <w:lang w:eastAsia="de-DE"/>
        </w:rPr>
        <w:t xml:space="preserve"> (PT = Personentage).</w:t>
      </w:r>
    </w:p>
    <w:p w:rsidR="009A4D3D" w:rsidRDefault="009A4D3D">
      <w:pPr>
        <w:spacing w:before="0" w:after="0"/>
      </w:pPr>
    </w:p>
    <w:p w:rsidR="00414FF0" w:rsidRDefault="00414FF0">
      <w:pPr>
        <w:spacing w:before="0" w:after="0"/>
      </w:pPr>
    </w:p>
    <w:sectPr w:rsidR="00414FF0" w:rsidSect="00101E15">
      <w:headerReference w:type="default" r:id="rId18"/>
      <w:type w:val="continuous"/>
      <w:pgSz w:w="11906" w:h="16838" w:code="9"/>
      <w:pgMar w:top="1134" w:right="1134" w:bottom="1134" w:left="1418" w:header="720" w:footer="720" w:gutter="0"/>
      <w:pgNumType w:start="1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469B" w:rsidRDefault="00CD469B">
      <w:pPr>
        <w:spacing w:before="0" w:after="0"/>
      </w:pPr>
      <w:r>
        <w:separator/>
      </w:r>
    </w:p>
  </w:endnote>
  <w:endnote w:type="continuationSeparator" w:id="0">
    <w:p w:rsidR="00CD469B" w:rsidRDefault="00CD469B">
      <w:pPr>
        <w:spacing w:before="0" w:after="0"/>
      </w:pPr>
      <w:r>
        <w:continuationSeparator/>
      </w:r>
    </w:p>
  </w:endnote>
  <w:endnote w:type="continuationNotice" w:id="1">
    <w:p w:rsidR="00CD469B" w:rsidRDefault="00CD469B">
      <w:pPr>
        <w:spacing w:before="0"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59CB" w:rsidRDefault="002459CB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76</w:t>
    </w:r>
    <w:r>
      <w:rPr>
        <w:rStyle w:val="Seitenzahl"/>
      </w:rPr>
      <w:fldChar w:fldCharType="end"/>
    </w:r>
  </w:p>
  <w:p w:rsidR="002459CB" w:rsidRDefault="002459CB">
    <w:pPr>
      <w:pStyle w:val="Fuzeil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59CB" w:rsidRDefault="002459CB">
    <w:pPr>
      <w:pStyle w:val="Fuzeile"/>
    </w:pPr>
    <w:r>
      <w:object w:dxaOrig="9945" w:dyaOrig="165" w14:anchorId="6F46D0B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68pt;height:7.5pt" o:ole="" fillcolor="window">
          <v:imagedata r:id="rId1" o:title=""/>
        </v:shape>
        <o:OLEObject Type="Embed" ProgID="Word.Picture.8" ShapeID="_x0000_i1025" DrawAspect="Content" ObjectID="_1520321534" r:id="rId2"/>
      </w:object>
    </w:r>
  </w:p>
  <w:p w:rsidR="002459CB" w:rsidRDefault="002459CB">
    <w:pPr>
      <w:pStyle w:val="Fuzeile"/>
      <w:jc w:val="right"/>
    </w:pPr>
    <w:r>
      <w:t xml:space="preserve"> Version Deutsch</w:t>
    </w:r>
  </w:p>
  <w:p w:rsidR="002459CB" w:rsidRDefault="002459CB">
    <w:pPr>
      <w:pStyle w:val="Fuzeile"/>
      <w:jc w:val="center"/>
    </w:pPr>
    <w:r>
      <w:t xml:space="preserve">Seite </w:t>
    </w: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5A4444">
      <w:rPr>
        <w:rStyle w:val="Seitenzahl"/>
        <w:noProof/>
      </w:rPr>
      <w:t>1</w:t>
    </w:r>
    <w:r>
      <w:rPr>
        <w:rStyle w:val="Seitenzahl"/>
      </w:rPr>
      <w:fldChar w:fldCharType="end"/>
    </w:r>
    <w:r>
      <w:rPr>
        <w:rStyle w:val="Seitenzahl"/>
      </w:rPr>
      <w:t xml:space="preserve"> von </w:t>
    </w:r>
    <w:r>
      <w:rPr>
        <w:rStyle w:val="Seitenzahl"/>
      </w:rPr>
      <w:fldChar w:fldCharType="begin"/>
    </w:r>
    <w:r>
      <w:rPr>
        <w:rStyle w:val="Seitenzahl"/>
      </w:rPr>
      <w:instrText xml:space="preserve"> NUMPAGES </w:instrText>
    </w:r>
    <w:r>
      <w:rPr>
        <w:rStyle w:val="Seitenzahl"/>
      </w:rPr>
      <w:fldChar w:fldCharType="separate"/>
    </w:r>
    <w:r w:rsidR="005A4444">
      <w:rPr>
        <w:rStyle w:val="Seitenzahl"/>
        <w:noProof/>
      </w:rPr>
      <w:t>9</w:t>
    </w:r>
    <w:r>
      <w:rPr>
        <w:rStyle w:val="Seitenzahl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469B" w:rsidRDefault="00CD469B">
      <w:pPr>
        <w:spacing w:before="0" w:after="0"/>
      </w:pPr>
      <w:r>
        <w:separator/>
      </w:r>
    </w:p>
  </w:footnote>
  <w:footnote w:type="continuationSeparator" w:id="0">
    <w:p w:rsidR="00CD469B" w:rsidRDefault="00CD469B">
      <w:pPr>
        <w:spacing w:before="0" w:after="0"/>
      </w:pPr>
      <w:r>
        <w:continuationSeparator/>
      </w:r>
    </w:p>
  </w:footnote>
  <w:footnote w:type="continuationNotice" w:id="1">
    <w:p w:rsidR="00CD469B" w:rsidRDefault="00CD469B">
      <w:pPr>
        <w:spacing w:before="0" w:after="0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59CB" w:rsidRPr="00E33139" w:rsidRDefault="002459CB">
    <w:pPr>
      <w:pStyle w:val="Kopfzeile"/>
    </w:pPr>
    <w:r w:rsidRPr="00E33139">
      <w:t>Feinkonzeption</w:t>
    </w:r>
    <w:r w:rsidRPr="00E33139">
      <w:tab/>
    </w:r>
    <w:r w:rsidRPr="00E33139">
      <w:br/>
    </w:r>
    <w:r>
      <w:object w:dxaOrig="9945" w:dyaOrig="165" w14:anchorId="0AC119F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68pt;height:7.5pt" o:ole="" fillcolor="window">
          <v:imagedata r:id="rId1" o:title=""/>
        </v:shape>
        <o:OLEObject Type="Embed" ProgID="Word.Picture.8" ShapeID="_x0000_i1026" DrawAspect="Content" ObjectID="_1520321535" r:id="rId2"/>
      </w:object>
    </w:r>
    <w:r w:rsidRPr="00E33139">
      <w:br/>
      <w:t xml:space="preserve"> </w:t>
    </w:r>
  </w:p>
  <w:p w:rsidR="002459CB" w:rsidRPr="00E33139" w:rsidRDefault="002459CB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E0F05"/>
    <w:multiLevelType w:val="hybridMultilevel"/>
    <w:tmpl w:val="EE7CC7DA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8631FD"/>
    <w:multiLevelType w:val="hybridMultilevel"/>
    <w:tmpl w:val="DA044EB0"/>
    <w:lvl w:ilvl="0" w:tplc="0407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" w15:restartNumberingAfterBreak="0">
    <w:nsid w:val="0F7816ED"/>
    <w:multiLevelType w:val="hybridMultilevel"/>
    <w:tmpl w:val="90F0D5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071A25"/>
    <w:multiLevelType w:val="hybridMultilevel"/>
    <w:tmpl w:val="6306647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43B45FC"/>
    <w:multiLevelType w:val="hybridMultilevel"/>
    <w:tmpl w:val="2B0A7D90"/>
    <w:lvl w:ilvl="0" w:tplc="0407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D119F6"/>
    <w:multiLevelType w:val="hybridMultilevel"/>
    <w:tmpl w:val="61C2A42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F2082E"/>
    <w:multiLevelType w:val="hybridMultilevel"/>
    <w:tmpl w:val="6306647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F606317"/>
    <w:multiLevelType w:val="hybridMultilevel"/>
    <w:tmpl w:val="6306647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5696977"/>
    <w:multiLevelType w:val="hybridMultilevel"/>
    <w:tmpl w:val="88AA4380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1B271E"/>
    <w:multiLevelType w:val="hybridMultilevel"/>
    <w:tmpl w:val="B574CF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1C7A9B"/>
    <w:multiLevelType w:val="hybridMultilevel"/>
    <w:tmpl w:val="B1C8DB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ED3D26"/>
    <w:multiLevelType w:val="hybridMultilevel"/>
    <w:tmpl w:val="1A8CD4BA"/>
    <w:lvl w:ilvl="0" w:tplc="0407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C066EEA"/>
    <w:multiLevelType w:val="multilevel"/>
    <w:tmpl w:val="B6985728"/>
    <w:lvl w:ilvl="0">
      <w:start w:val="1"/>
      <w:numFmt w:val="bullet"/>
      <w:lvlRestart w:val="0"/>
      <w:pStyle w:val="BPAufzae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3C2D36"/>
    <w:multiLevelType w:val="hybridMultilevel"/>
    <w:tmpl w:val="7E40E19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4D2753"/>
    <w:multiLevelType w:val="hybridMultilevel"/>
    <w:tmpl w:val="9C12E1EC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487CF8"/>
    <w:multiLevelType w:val="hybridMultilevel"/>
    <w:tmpl w:val="02FE285C"/>
    <w:lvl w:ilvl="0" w:tplc="D10A0BF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9E4AFB"/>
    <w:multiLevelType w:val="hybridMultilevel"/>
    <w:tmpl w:val="4508D7A0"/>
    <w:lvl w:ilvl="0" w:tplc="FC2251B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AC26AB"/>
    <w:multiLevelType w:val="hybridMultilevel"/>
    <w:tmpl w:val="43FA227A"/>
    <w:lvl w:ilvl="0" w:tplc="0407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9A511BA"/>
    <w:multiLevelType w:val="hybridMultilevel"/>
    <w:tmpl w:val="79567A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B596840"/>
    <w:multiLevelType w:val="hybridMultilevel"/>
    <w:tmpl w:val="01768D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E7E023E"/>
    <w:multiLevelType w:val="hybridMultilevel"/>
    <w:tmpl w:val="48508A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3948C8"/>
    <w:multiLevelType w:val="hybridMultilevel"/>
    <w:tmpl w:val="D608AAE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CC3984"/>
    <w:multiLevelType w:val="hybridMultilevel"/>
    <w:tmpl w:val="9B963964"/>
    <w:lvl w:ilvl="0" w:tplc="0407000B">
      <w:start w:val="1"/>
      <w:numFmt w:val="bullet"/>
      <w:lvlText w:val=""/>
      <w:lvlJc w:val="left"/>
      <w:pPr>
        <w:ind w:left="360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3" w15:restartNumberingAfterBreak="0">
    <w:nsid w:val="58F86A4E"/>
    <w:multiLevelType w:val="hybridMultilevel"/>
    <w:tmpl w:val="BD724F8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471DBF"/>
    <w:multiLevelType w:val="hybridMultilevel"/>
    <w:tmpl w:val="78C46B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516778"/>
    <w:multiLevelType w:val="hybridMultilevel"/>
    <w:tmpl w:val="8780C49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0B463C"/>
    <w:multiLevelType w:val="hybridMultilevel"/>
    <w:tmpl w:val="6306647E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5D0175F"/>
    <w:multiLevelType w:val="hybridMultilevel"/>
    <w:tmpl w:val="BEA096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091B31"/>
    <w:multiLevelType w:val="hybridMultilevel"/>
    <w:tmpl w:val="AB10027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0324D5"/>
    <w:multiLevelType w:val="hybridMultilevel"/>
    <w:tmpl w:val="7B26DAB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CB1412"/>
    <w:multiLevelType w:val="hybridMultilevel"/>
    <w:tmpl w:val="44B081DC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46174A2"/>
    <w:multiLevelType w:val="hybridMultilevel"/>
    <w:tmpl w:val="4B30E8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7F6070"/>
    <w:multiLevelType w:val="hybridMultilevel"/>
    <w:tmpl w:val="ECCAA74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3A6278"/>
    <w:multiLevelType w:val="hybridMultilevel"/>
    <w:tmpl w:val="D9BA49D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AC7C51"/>
    <w:multiLevelType w:val="hybridMultilevel"/>
    <w:tmpl w:val="E9DA0CA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2"/>
  </w:num>
  <w:num w:numId="3">
    <w:abstractNumId w:val="2"/>
  </w:num>
  <w:num w:numId="4">
    <w:abstractNumId w:val="9"/>
  </w:num>
  <w:num w:numId="5">
    <w:abstractNumId w:val="3"/>
  </w:num>
  <w:num w:numId="6">
    <w:abstractNumId w:val="30"/>
  </w:num>
  <w:num w:numId="7">
    <w:abstractNumId w:val="11"/>
  </w:num>
  <w:num w:numId="8">
    <w:abstractNumId w:val="25"/>
  </w:num>
  <w:num w:numId="9">
    <w:abstractNumId w:val="7"/>
  </w:num>
  <w:num w:numId="10">
    <w:abstractNumId w:val="14"/>
  </w:num>
  <w:num w:numId="11">
    <w:abstractNumId w:val="6"/>
  </w:num>
  <w:num w:numId="12">
    <w:abstractNumId w:val="26"/>
  </w:num>
  <w:num w:numId="13">
    <w:abstractNumId w:val="8"/>
  </w:num>
  <w:num w:numId="14">
    <w:abstractNumId w:val="33"/>
  </w:num>
  <w:num w:numId="15">
    <w:abstractNumId w:val="29"/>
  </w:num>
  <w:num w:numId="16">
    <w:abstractNumId w:val="27"/>
  </w:num>
  <w:num w:numId="17">
    <w:abstractNumId w:val="34"/>
  </w:num>
  <w:num w:numId="18">
    <w:abstractNumId w:val="20"/>
  </w:num>
  <w:num w:numId="19">
    <w:abstractNumId w:val="18"/>
  </w:num>
  <w:num w:numId="20">
    <w:abstractNumId w:val="13"/>
  </w:num>
  <w:num w:numId="21">
    <w:abstractNumId w:val="21"/>
  </w:num>
  <w:num w:numId="22">
    <w:abstractNumId w:val="31"/>
  </w:num>
  <w:num w:numId="23">
    <w:abstractNumId w:val="19"/>
  </w:num>
  <w:num w:numId="24">
    <w:abstractNumId w:val="16"/>
  </w:num>
  <w:num w:numId="25">
    <w:abstractNumId w:val="24"/>
  </w:num>
  <w:num w:numId="26">
    <w:abstractNumId w:val="17"/>
  </w:num>
  <w:num w:numId="27">
    <w:abstractNumId w:val="0"/>
  </w:num>
  <w:num w:numId="28">
    <w:abstractNumId w:val="23"/>
  </w:num>
  <w:num w:numId="29">
    <w:abstractNumId w:val="1"/>
  </w:num>
  <w:num w:numId="30">
    <w:abstractNumId w:val="22"/>
  </w:num>
  <w:num w:numId="31">
    <w:abstractNumId w:val="4"/>
  </w:num>
  <w:num w:numId="32">
    <w:abstractNumId w:val="28"/>
  </w:num>
  <w:num w:numId="33">
    <w:abstractNumId w:val="10"/>
  </w:num>
  <w:num w:numId="34">
    <w:abstractNumId w:val="5"/>
  </w:num>
  <w:num w:numId="35">
    <w:abstractNumId w:val="15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noPunctuationKerning/>
  <w:characterSpacingControl w:val="doNotCompress"/>
  <w:hdrShapeDefaults>
    <o:shapedefaults v:ext="edit" spidmax="614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179F"/>
    <w:rsid w:val="0000472A"/>
    <w:rsid w:val="000047F0"/>
    <w:rsid w:val="00005249"/>
    <w:rsid w:val="0000740B"/>
    <w:rsid w:val="00007F9C"/>
    <w:rsid w:val="00012D67"/>
    <w:rsid w:val="000139D6"/>
    <w:rsid w:val="00015D12"/>
    <w:rsid w:val="00015EA5"/>
    <w:rsid w:val="00022136"/>
    <w:rsid w:val="00023148"/>
    <w:rsid w:val="000257E2"/>
    <w:rsid w:val="00025DE0"/>
    <w:rsid w:val="00031B5A"/>
    <w:rsid w:val="00032971"/>
    <w:rsid w:val="00034F2E"/>
    <w:rsid w:val="00034FF8"/>
    <w:rsid w:val="00043E5A"/>
    <w:rsid w:val="0004578E"/>
    <w:rsid w:val="000460AB"/>
    <w:rsid w:val="00052899"/>
    <w:rsid w:val="000563A0"/>
    <w:rsid w:val="0005796A"/>
    <w:rsid w:val="00063563"/>
    <w:rsid w:val="00063AAE"/>
    <w:rsid w:val="00072D1D"/>
    <w:rsid w:val="0007466F"/>
    <w:rsid w:val="00077C20"/>
    <w:rsid w:val="000809E4"/>
    <w:rsid w:val="00085ACC"/>
    <w:rsid w:val="00085F36"/>
    <w:rsid w:val="00087E4A"/>
    <w:rsid w:val="0009396B"/>
    <w:rsid w:val="00093D6C"/>
    <w:rsid w:val="00097EF7"/>
    <w:rsid w:val="000A15CC"/>
    <w:rsid w:val="000A36C9"/>
    <w:rsid w:val="000A4A2C"/>
    <w:rsid w:val="000A6084"/>
    <w:rsid w:val="000B4D34"/>
    <w:rsid w:val="000B4E84"/>
    <w:rsid w:val="000B7197"/>
    <w:rsid w:val="000B727C"/>
    <w:rsid w:val="000C1350"/>
    <w:rsid w:val="000C41D6"/>
    <w:rsid w:val="000C5303"/>
    <w:rsid w:val="000C550E"/>
    <w:rsid w:val="000C6487"/>
    <w:rsid w:val="000D1729"/>
    <w:rsid w:val="000D2654"/>
    <w:rsid w:val="000E0415"/>
    <w:rsid w:val="000E3267"/>
    <w:rsid w:val="000E5291"/>
    <w:rsid w:val="000F1DA4"/>
    <w:rsid w:val="000F5CC1"/>
    <w:rsid w:val="00101E15"/>
    <w:rsid w:val="00102AD3"/>
    <w:rsid w:val="0010461B"/>
    <w:rsid w:val="00110134"/>
    <w:rsid w:val="00112ED7"/>
    <w:rsid w:val="001226AD"/>
    <w:rsid w:val="00122E8A"/>
    <w:rsid w:val="00123B40"/>
    <w:rsid w:val="001279E9"/>
    <w:rsid w:val="00130E92"/>
    <w:rsid w:val="00132A0A"/>
    <w:rsid w:val="00132B78"/>
    <w:rsid w:val="00133A6D"/>
    <w:rsid w:val="001340FA"/>
    <w:rsid w:val="0013510F"/>
    <w:rsid w:val="00135540"/>
    <w:rsid w:val="00156520"/>
    <w:rsid w:val="00156D0E"/>
    <w:rsid w:val="001573EB"/>
    <w:rsid w:val="00161E45"/>
    <w:rsid w:val="001633A9"/>
    <w:rsid w:val="001633F8"/>
    <w:rsid w:val="0016421E"/>
    <w:rsid w:val="001647B0"/>
    <w:rsid w:val="00165912"/>
    <w:rsid w:val="0016698F"/>
    <w:rsid w:val="001701FE"/>
    <w:rsid w:val="00173A23"/>
    <w:rsid w:val="001740B2"/>
    <w:rsid w:val="00180A8E"/>
    <w:rsid w:val="0018670B"/>
    <w:rsid w:val="00186F43"/>
    <w:rsid w:val="00196BB3"/>
    <w:rsid w:val="001A1AEF"/>
    <w:rsid w:val="001A44A6"/>
    <w:rsid w:val="001B308B"/>
    <w:rsid w:val="001B4B7A"/>
    <w:rsid w:val="001B7868"/>
    <w:rsid w:val="001C28B7"/>
    <w:rsid w:val="001C782C"/>
    <w:rsid w:val="001D156F"/>
    <w:rsid w:val="001D706E"/>
    <w:rsid w:val="001D7A27"/>
    <w:rsid w:val="001E0B5C"/>
    <w:rsid w:val="001E2778"/>
    <w:rsid w:val="001E3784"/>
    <w:rsid w:val="001E7393"/>
    <w:rsid w:val="001F13A1"/>
    <w:rsid w:val="00202373"/>
    <w:rsid w:val="00202C08"/>
    <w:rsid w:val="00203597"/>
    <w:rsid w:val="0020420F"/>
    <w:rsid w:val="00205F57"/>
    <w:rsid w:val="00206CBF"/>
    <w:rsid w:val="002078A5"/>
    <w:rsid w:val="002103AE"/>
    <w:rsid w:val="002120FE"/>
    <w:rsid w:val="002151A4"/>
    <w:rsid w:val="00220631"/>
    <w:rsid w:val="0022420C"/>
    <w:rsid w:val="0023314C"/>
    <w:rsid w:val="00233C0C"/>
    <w:rsid w:val="00234457"/>
    <w:rsid w:val="00236AB6"/>
    <w:rsid w:val="00237DB1"/>
    <w:rsid w:val="00240840"/>
    <w:rsid w:val="00245009"/>
    <w:rsid w:val="002459CB"/>
    <w:rsid w:val="0024620F"/>
    <w:rsid w:val="002470ED"/>
    <w:rsid w:val="00260707"/>
    <w:rsid w:val="00265CF3"/>
    <w:rsid w:val="00272A12"/>
    <w:rsid w:val="00273D55"/>
    <w:rsid w:val="00277522"/>
    <w:rsid w:val="00284833"/>
    <w:rsid w:val="0029057D"/>
    <w:rsid w:val="0029274A"/>
    <w:rsid w:val="0029413A"/>
    <w:rsid w:val="00294D9D"/>
    <w:rsid w:val="00294E85"/>
    <w:rsid w:val="002A26DE"/>
    <w:rsid w:val="002A4288"/>
    <w:rsid w:val="002A4732"/>
    <w:rsid w:val="002A48C5"/>
    <w:rsid w:val="002A5EBD"/>
    <w:rsid w:val="002B31D8"/>
    <w:rsid w:val="002B3DA3"/>
    <w:rsid w:val="002B48B7"/>
    <w:rsid w:val="002C0D02"/>
    <w:rsid w:val="002C31C1"/>
    <w:rsid w:val="002C75F8"/>
    <w:rsid w:val="002D6A24"/>
    <w:rsid w:val="002E01E1"/>
    <w:rsid w:val="002E034C"/>
    <w:rsid w:val="002E231F"/>
    <w:rsid w:val="002E25A2"/>
    <w:rsid w:val="002E6AA1"/>
    <w:rsid w:val="002F1E9D"/>
    <w:rsid w:val="002F223A"/>
    <w:rsid w:val="002F3522"/>
    <w:rsid w:val="002F49BB"/>
    <w:rsid w:val="002F7C16"/>
    <w:rsid w:val="003004BC"/>
    <w:rsid w:val="00301898"/>
    <w:rsid w:val="00301E8C"/>
    <w:rsid w:val="00303B1F"/>
    <w:rsid w:val="00307BD6"/>
    <w:rsid w:val="003126BB"/>
    <w:rsid w:val="003157E2"/>
    <w:rsid w:val="0031587C"/>
    <w:rsid w:val="003221E8"/>
    <w:rsid w:val="0032228F"/>
    <w:rsid w:val="00322714"/>
    <w:rsid w:val="003274A5"/>
    <w:rsid w:val="00332CA2"/>
    <w:rsid w:val="00333523"/>
    <w:rsid w:val="00333C52"/>
    <w:rsid w:val="0033505A"/>
    <w:rsid w:val="00336BDB"/>
    <w:rsid w:val="003445A8"/>
    <w:rsid w:val="00346A2E"/>
    <w:rsid w:val="0035509E"/>
    <w:rsid w:val="0035607E"/>
    <w:rsid w:val="003571D0"/>
    <w:rsid w:val="003710BD"/>
    <w:rsid w:val="003824F1"/>
    <w:rsid w:val="0038439D"/>
    <w:rsid w:val="003928D7"/>
    <w:rsid w:val="003958B4"/>
    <w:rsid w:val="003A00A4"/>
    <w:rsid w:val="003A24D9"/>
    <w:rsid w:val="003A5A37"/>
    <w:rsid w:val="003B0F6C"/>
    <w:rsid w:val="003B5895"/>
    <w:rsid w:val="003B5C9E"/>
    <w:rsid w:val="003C01E3"/>
    <w:rsid w:val="003C0FA1"/>
    <w:rsid w:val="003C7063"/>
    <w:rsid w:val="003D262F"/>
    <w:rsid w:val="003D4E7C"/>
    <w:rsid w:val="003D7CF3"/>
    <w:rsid w:val="003E1826"/>
    <w:rsid w:val="003E2BC8"/>
    <w:rsid w:val="003E6FA3"/>
    <w:rsid w:val="003F1B6B"/>
    <w:rsid w:val="003F498E"/>
    <w:rsid w:val="003F62CC"/>
    <w:rsid w:val="0040054C"/>
    <w:rsid w:val="00400D24"/>
    <w:rsid w:val="00403AC8"/>
    <w:rsid w:val="00404A6B"/>
    <w:rsid w:val="004064CB"/>
    <w:rsid w:val="00411822"/>
    <w:rsid w:val="00414FF0"/>
    <w:rsid w:val="00421C06"/>
    <w:rsid w:val="00425DA1"/>
    <w:rsid w:val="004326A8"/>
    <w:rsid w:val="00437682"/>
    <w:rsid w:val="00440EC2"/>
    <w:rsid w:val="004437AB"/>
    <w:rsid w:val="00444C52"/>
    <w:rsid w:val="00450D8E"/>
    <w:rsid w:val="00464A4E"/>
    <w:rsid w:val="00470C91"/>
    <w:rsid w:val="00474D8D"/>
    <w:rsid w:val="00475137"/>
    <w:rsid w:val="00485EA1"/>
    <w:rsid w:val="004861A8"/>
    <w:rsid w:val="00487D78"/>
    <w:rsid w:val="0049281B"/>
    <w:rsid w:val="00495914"/>
    <w:rsid w:val="004A45F3"/>
    <w:rsid w:val="004B38D7"/>
    <w:rsid w:val="004B55E3"/>
    <w:rsid w:val="004B5EAF"/>
    <w:rsid w:val="004C018E"/>
    <w:rsid w:val="004C297D"/>
    <w:rsid w:val="004D1BF9"/>
    <w:rsid w:val="004D37C7"/>
    <w:rsid w:val="004D79EA"/>
    <w:rsid w:val="004E0027"/>
    <w:rsid w:val="004E119E"/>
    <w:rsid w:val="004E1252"/>
    <w:rsid w:val="004E15B2"/>
    <w:rsid w:val="004E1B33"/>
    <w:rsid w:val="004E23C5"/>
    <w:rsid w:val="004E356F"/>
    <w:rsid w:val="004E420B"/>
    <w:rsid w:val="004E6672"/>
    <w:rsid w:val="004E6D89"/>
    <w:rsid w:val="004F223E"/>
    <w:rsid w:val="004F7452"/>
    <w:rsid w:val="004F7BCB"/>
    <w:rsid w:val="004F7E09"/>
    <w:rsid w:val="00502DD8"/>
    <w:rsid w:val="00504284"/>
    <w:rsid w:val="005116F4"/>
    <w:rsid w:val="00512EF3"/>
    <w:rsid w:val="00514530"/>
    <w:rsid w:val="00521AF4"/>
    <w:rsid w:val="00524102"/>
    <w:rsid w:val="005317A5"/>
    <w:rsid w:val="005330D8"/>
    <w:rsid w:val="00534DEB"/>
    <w:rsid w:val="00537B04"/>
    <w:rsid w:val="00547829"/>
    <w:rsid w:val="00550A1E"/>
    <w:rsid w:val="00551574"/>
    <w:rsid w:val="00551764"/>
    <w:rsid w:val="0055237B"/>
    <w:rsid w:val="00554E88"/>
    <w:rsid w:val="00556C62"/>
    <w:rsid w:val="00560FA1"/>
    <w:rsid w:val="0056407F"/>
    <w:rsid w:val="00564DE7"/>
    <w:rsid w:val="00564FAF"/>
    <w:rsid w:val="00566B68"/>
    <w:rsid w:val="00566D68"/>
    <w:rsid w:val="00567349"/>
    <w:rsid w:val="00570ADF"/>
    <w:rsid w:val="00570FC1"/>
    <w:rsid w:val="005729D4"/>
    <w:rsid w:val="00573829"/>
    <w:rsid w:val="005836C5"/>
    <w:rsid w:val="005844FE"/>
    <w:rsid w:val="00587CCA"/>
    <w:rsid w:val="005922C0"/>
    <w:rsid w:val="00592CA8"/>
    <w:rsid w:val="005941BF"/>
    <w:rsid w:val="00597AAC"/>
    <w:rsid w:val="005A4444"/>
    <w:rsid w:val="005A59E0"/>
    <w:rsid w:val="005A772D"/>
    <w:rsid w:val="005A78B2"/>
    <w:rsid w:val="005B4ECA"/>
    <w:rsid w:val="005C5200"/>
    <w:rsid w:val="005D00D2"/>
    <w:rsid w:val="005D21F4"/>
    <w:rsid w:val="005D3561"/>
    <w:rsid w:val="005D3C35"/>
    <w:rsid w:val="005E3BD7"/>
    <w:rsid w:val="005E6392"/>
    <w:rsid w:val="005F16D5"/>
    <w:rsid w:val="005F17E4"/>
    <w:rsid w:val="005F2F61"/>
    <w:rsid w:val="005F5947"/>
    <w:rsid w:val="005F716C"/>
    <w:rsid w:val="00602F32"/>
    <w:rsid w:val="006058C1"/>
    <w:rsid w:val="006115FB"/>
    <w:rsid w:val="00613FA4"/>
    <w:rsid w:val="006319A0"/>
    <w:rsid w:val="00633341"/>
    <w:rsid w:val="00637371"/>
    <w:rsid w:val="00637D96"/>
    <w:rsid w:val="00641029"/>
    <w:rsid w:val="00646C74"/>
    <w:rsid w:val="00650300"/>
    <w:rsid w:val="00655F67"/>
    <w:rsid w:val="006600E6"/>
    <w:rsid w:val="00666FDC"/>
    <w:rsid w:val="00671933"/>
    <w:rsid w:val="00672BAD"/>
    <w:rsid w:val="006753F0"/>
    <w:rsid w:val="006765B5"/>
    <w:rsid w:val="00677DBF"/>
    <w:rsid w:val="006816C4"/>
    <w:rsid w:val="00683D81"/>
    <w:rsid w:val="006905BD"/>
    <w:rsid w:val="00693FD9"/>
    <w:rsid w:val="00697643"/>
    <w:rsid w:val="006A644E"/>
    <w:rsid w:val="006A78C6"/>
    <w:rsid w:val="006B08CD"/>
    <w:rsid w:val="006B23A3"/>
    <w:rsid w:val="006B5349"/>
    <w:rsid w:val="006B5881"/>
    <w:rsid w:val="006B599F"/>
    <w:rsid w:val="006C11C5"/>
    <w:rsid w:val="006C266B"/>
    <w:rsid w:val="006C4808"/>
    <w:rsid w:val="006C7E19"/>
    <w:rsid w:val="006D10F5"/>
    <w:rsid w:val="006D381C"/>
    <w:rsid w:val="006D6A95"/>
    <w:rsid w:val="006E1622"/>
    <w:rsid w:val="006E22FF"/>
    <w:rsid w:val="006E24A0"/>
    <w:rsid w:val="006E3FE0"/>
    <w:rsid w:val="006E5E0F"/>
    <w:rsid w:val="006E6C98"/>
    <w:rsid w:val="006F1B8B"/>
    <w:rsid w:val="006F2CD4"/>
    <w:rsid w:val="006F54CC"/>
    <w:rsid w:val="006F582C"/>
    <w:rsid w:val="006F6C08"/>
    <w:rsid w:val="00701965"/>
    <w:rsid w:val="007040FB"/>
    <w:rsid w:val="007059D2"/>
    <w:rsid w:val="007064FD"/>
    <w:rsid w:val="00710153"/>
    <w:rsid w:val="00710EF0"/>
    <w:rsid w:val="007145AC"/>
    <w:rsid w:val="00714C07"/>
    <w:rsid w:val="007167F3"/>
    <w:rsid w:val="00720B75"/>
    <w:rsid w:val="00720DB6"/>
    <w:rsid w:val="007330B2"/>
    <w:rsid w:val="007343CC"/>
    <w:rsid w:val="007352E0"/>
    <w:rsid w:val="00737598"/>
    <w:rsid w:val="007411DF"/>
    <w:rsid w:val="00747565"/>
    <w:rsid w:val="00747640"/>
    <w:rsid w:val="007515EE"/>
    <w:rsid w:val="00756DCC"/>
    <w:rsid w:val="00760B66"/>
    <w:rsid w:val="0076273B"/>
    <w:rsid w:val="0076516E"/>
    <w:rsid w:val="00767567"/>
    <w:rsid w:val="00771E04"/>
    <w:rsid w:val="00776A48"/>
    <w:rsid w:val="00782A8B"/>
    <w:rsid w:val="00785B1C"/>
    <w:rsid w:val="00792634"/>
    <w:rsid w:val="00793505"/>
    <w:rsid w:val="007950FD"/>
    <w:rsid w:val="00796B0C"/>
    <w:rsid w:val="007A2475"/>
    <w:rsid w:val="007A2C8F"/>
    <w:rsid w:val="007A4770"/>
    <w:rsid w:val="007A5FBF"/>
    <w:rsid w:val="007B004B"/>
    <w:rsid w:val="007B28CF"/>
    <w:rsid w:val="007B37C5"/>
    <w:rsid w:val="007C063C"/>
    <w:rsid w:val="007C1A88"/>
    <w:rsid w:val="007C2EB4"/>
    <w:rsid w:val="007C5D8C"/>
    <w:rsid w:val="007C6F75"/>
    <w:rsid w:val="007E0A68"/>
    <w:rsid w:val="007E3DFF"/>
    <w:rsid w:val="007F00B9"/>
    <w:rsid w:val="007F1F1E"/>
    <w:rsid w:val="007F38AC"/>
    <w:rsid w:val="007F61B0"/>
    <w:rsid w:val="0081517D"/>
    <w:rsid w:val="008231D9"/>
    <w:rsid w:val="00823748"/>
    <w:rsid w:val="00833651"/>
    <w:rsid w:val="00834DD8"/>
    <w:rsid w:val="00837237"/>
    <w:rsid w:val="00840CE1"/>
    <w:rsid w:val="00843982"/>
    <w:rsid w:val="00844856"/>
    <w:rsid w:val="008449BE"/>
    <w:rsid w:val="00845E05"/>
    <w:rsid w:val="0084639A"/>
    <w:rsid w:val="008477E3"/>
    <w:rsid w:val="00847E18"/>
    <w:rsid w:val="0085087A"/>
    <w:rsid w:val="00850BDA"/>
    <w:rsid w:val="00855694"/>
    <w:rsid w:val="0085616C"/>
    <w:rsid w:val="00857A6C"/>
    <w:rsid w:val="0086094B"/>
    <w:rsid w:val="0086238A"/>
    <w:rsid w:val="008639E8"/>
    <w:rsid w:val="00863CCD"/>
    <w:rsid w:val="008641D6"/>
    <w:rsid w:val="00867199"/>
    <w:rsid w:val="00870AB4"/>
    <w:rsid w:val="00870E27"/>
    <w:rsid w:val="008810AD"/>
    <w:rsid w:val="00881EAF"/>
    <w:rsid w:val="00882B20"/>
    <w:rsid w:val="00883171"/>
    <w:rsid w:val="00886F14"/>
    <w:rsid w:val="00892A69"/>
    <w:rsid w:val="00894C7F"/>
    <w:rsid w:val="008963A0"/>
    <w:rsid w:val="00897D43"/>
    <w:rsid w:val="008A3C37"/>
    <w:rsid w:val="008A560F"/>
    <w:rsid w:val="008A6D03"/>
    <w:rsid w:val="008B0058"/>
    <w:rsid w:val="008B1937"/>
    <w:rsid w:val="008B1CC0"/>
    <w:rsid w:val="008B4ED8"/>
    <w:rsid w:val="008B68B8"/>
    <w:rsid w:val="008B6E8A"/>
    <w:rsid w:val="008C213C"/>
    <w:rsid w:val="008C651F"/>
    <w:rsid w:val="008D1257"/>
    <w:rsid w:val="008D12E6"/>
    <w:rsid w:val="008D2EBC"/>
    <w:rsid w:val="008D3627"/>
    <w:rsid w:val="008D48BE"/>
    <w:rsid w:val="008E00B6"/>
    <w:rsid w:val="008E0863"/>
    <w:rsid w:val="008E0F8B"/>
    <w:rsid w:val="008E1C88"/>
    <w:rsid w:val="008E4D7E"/>
    <w:rsid w:val="008E4E10"/>
    <w:rsid w:val="008E5460"/>
    <w:rsid w:val="008E5A00"/>
    <w:rsid w:val="008E7D26"/>
    <w:rsid w:val="008F0F6D"/>
    <w:rsid w:val="008F10B5"/>
    <w:rsid w:val="008F57E7"/>
    <w:rsid w:val="008F665A"/>
    <w:rsid w:val="008F6CE7"/>
    <w:rsid w:val="009011F7"/>
    <w:rsid w:val="0091558A"/>
    <w:rsid w:val="00917BE2"/>
    <w:rsid w:val="0092091A"/>
    <w:rsid w:val="0092214B"/>
    <w:rsid w:val="00923A85"/>
    <w:rsid w:val="00932E32"/>
    <w:rsid w:val="0094044F"/>
    <w:rsid w:val="009424E5"/>
    <w:rsid w:val="00943126"/>
    <w:rsid w:val="009436E4"/>
    <w:rsid w:val="00944002"/>
    <w:rsid w:val="009465FC"/>
    <w:rsid w:val="0094752C"/>
    <w:rsid w:val="0095233F"/>
    <w:rsid w:val="00952EC6"/>
    <w:rsid w:val="00954BF4"/>
    <w:rsid w:val="00954E08"/>
    <w:rsid w:val="00956C2F"/>
    <w:rsid w:val="009607F5"/>
    <w:rsid w:val="009624AB"/>
    <w:rsid w:val="00963242"/>
    <w:rsid w:val="009641A1"/>
    <w:rsid w:val="00966228"/>
    <w:rsid w:val="009718FA"/>
    <w:rsid w:val="009745BA"/>
    <w:rsid w:val="0097710B"/>
    <w:rsid w:val="009808DA"/>
    <w:rsid w:val="00982054"/>
    <w:rsid w:val="00982974"/>
    <w:rsid w:val="009839CC"/>
    <w:rsid w:val="00990966"/>
    <w:rsid w:val="00996A89"/>
    <w:rsid w:val="0099764B"/>
    <w:rsid w:val="009A16F5"/>
    <w:rsid w:val="009A37E9"/>
    <w:rsid w:val="009A4C2F"/>
    <w:rsid w:val="009A4D3D"/>
    <w:rsid w:val="009A5456"/>
    <w:rsid w:val="009A66B6"/>
    <w:rsid w:val="009B2BB7"/>
    <w:rsid w:val="009C3213"/>
    <w:rsid w:val="009D533D"/>
    <w:rsid w:val="009E3761"/>
    <w:rsid w:val="009E4502"/>
    <w:rsid w:val="009E6D9F"/>
    <w:rsid w:val="009F35C1"/>
    <w:rsid w:val="009F4EA0"/>
    <w:rsid w:val="009F69C0"/>
    <w:rsid w:val="00A013FF"/>
    <w:rsid w:val="00A01A11"/>
    <w:rsid w:val="00A03D9F"/>
    <w:rsid w:val="00A12141"/>
    <w:rsid w:val="00A16BC0"/>
    <w:rsid w:val="00A17445"/>
    <w:rsid w:val="00A17DF9"/>
    <w:rsid w:val="00A230C1"/>
    <w:rsid w:val="00A235FF"/>
    <w:rsid w:val="00A27394"/>
    <w:rsid w:val="00A277B3"/>
    <w:rsid w:val="00A3114C"/>
    <w:rsid w:val="00A407A8"/>
    <w:rsid w:val="00A41374"/>
    <w:rsid w:val="00A44750"/>
    <w:rsid w:val="00A46362"/>
    <w:rsid w:val="00A51778"/>
    <w:rsid w:val="00A667DA"/>
    <w:rsid w:val="00A67A28"/>
    <w:rsid w:val="00A73CDA"/>
    <w:rsid w:val="00A813F1"/>
    <w:rsid w:val="00A8361E"/>
    <w:rsid w:val="00A83E7A"/>
    <w:rsid w:val="00A911B2"/>
    <w:rsid w:val="00A91D9B"/>
    <w:rsid w:val="00A95450"/>
    <w:rsid w:val="00A97B97"/>
    <w:rsid w:val="00AA2EE1"/>
    <w:rsid w:val="00AB45C1"/>
    <w:rsid w:val="00AB6F41"/>
    <w:rsid w:val="00AC069C"/>
    <w:rsid w:val="00AC2A7E"/>
    <w:rsid w:val="00AC5DF5"/>
    <w:rsid w:val="00AC6A7E"/>
    <w:rsid w:val="00AC7EBF"/>
    <w:rsid w:val="00AD3867"/>
    <w:rsid w:val="00AD4121"/>
    <w:rsid w:val="00AE450C"/>
    <w:rsid w:val="00AE666C"/>
    <w:rsid w:val="00AE7C74"/>
    <w:rsid w:val="00AF2772"/>
    <w:rsid w:val="00AF4D6B"/>
    <w:rsid w:val="00AF7D4A"/>
    <w:rsid w:val="00B00475"/>
    <w:rsid w:val="00B031C6"/>
    <w:rsid w:val="00B03385"/>
    <w:rsid w:val="00B06474"/>
    <w:rsid w:val="00B10399"/>
    <w:rsid w:val="00B11655"/>
    <w:rsid w:val="00B116C4"/>
    <w:rsid w:val="00B1479A"/>
    <w:rsid w:val="00B2061C"/>
    <w:rsid w:val="00B23F3C"/>
    <w:rsid w:val="00B31173"/>
    <w:rsid w:val="00B32A9A"/>
    <w:rsid w:val="00B371D0"/>
    <w:rsid w:val="00B40B1E"/>
    <w:rsid w:val="00B41DE9"/>
    <w:rsid w:val="00B5381E"/>
    <w:rsid w:val="00B56C48"/>
    <w:rsid w:val="00B56FAA"/>
    <w:rsid w:val="00B56FEA"/>
    <w:rsid w:val="00B634A4"/>
    <w:rsid w:val="00B637E4"/>
    <w:rsid w:val="00B75052"/>
    <w:rsid w:val="00B75405"/>
    <w:rsid w:val="00B76EB6"/>
    <w:rsid w:val="00B77F51"/>
    <w:rsid w:val="00B918FE"/>
    <w:rsid w:val="00B94788"/>
    <w:rsid w:val="00B95B16"/>
    <w:rsid w:val="00B97361"/>
    <w:rsid w:val="00BA0FEC"/>
    <w:rsid w:val="00BA6445"/>
    <w:rsid w:val="00BB1FCA"/>
    <w:rsid w:val="00BB2EA5"/>
    <w:rsid w:val="00BB303E"/>
    <w:rsid w:val="00BB3800"/>
    <w:rsid w:val="00BB40CB"/>
    <w:rsid w:val="00BB42FC"/>
    <w:rsid w:val="00BC16DE"/>
    <w:rsid w:val="00BC5104"/>
    <w:rsid w:val="00BC60DC"/>
    <w:rsid w:val="00BD3A84"/>
    <w:rsid w:val="00BD3DAE"/>
    <w:rsid w:val="00BD5E7D"/>
    <w:rsid w:val="00BD7DE3"/>
    <w:rsid w:val="00BE1C32"/>
    <w:rsid w:val="00BE72B2"/>
    <w:rsid w:val="00BF5509"/>
    <w:rsid w:val="00C05FAC"/>
    <w:rsid w:val="00C0692E"/>
    <w:rsid w:val="00C109EE"/>
    <w:rsid w:val="00C12A7A"/>
    <w:rsid w:val="00C17406"/>
    <w:rsid w:val="00C32D07"/>
    <w:rsid w:val="00C34368"/>
    <w:rsid w:val="00C367C0"/>
    <w:rsid w:val="00C44C36"/>
    <w:rsid w:val="00C46B3B"/>
    <w:rsid w:val="00C50BD9"/>
    <w:rsid w:val="00C52BA3"/>
    <w:rsid w:val="00C61DFC"/>
    <w:rsid w:val="00C66291"/>
    <w:rsid w:val="00C70CF4"/>
    <w:rsid w:val="00C742E7"/>
    <w:rsid w:val="00C76083"/>
    <w:rsid w:val="00C771E4"/>
    <w:rsid w:val="00C80107"/>
    <w:rsid w:val="00C817EC"/>
    <w:rsid w:val="00C82F0F"/>
    <w:rsid w:val="00C85321"/>
    <w:rsid w:val="00C92B4F"/>
    <w:rsid w:val="00C95453"/>
    <w:rsid w:val="00CA15DD"/>
    <w:rsid w:val="00CA2ACB"/>
    <w:rsid w:val="00CA2CB7"/>
    <w:rsid w:val="00CA311B"/>
    <w:rsid w:val="00CA3A1D"/>
    <w:rsid w:val="00CB69FB"/>
    <w:rsid w:val="00CC046B"/>
    <w:rsid w:val="00CC3972"/>
    <w:rsid w:val="00CD081D"/>
    <w:rsid w:val="00CD2EFE"/>
    <w:rsid w:val="00CD469B"/>
    <w:rsid w:val="00CD4CC2"/>
    <w:rsid w:val="00CD6307"/>
    <w:rsid w:val="00CE0F70"/>
    <w:rsid w:val="00CE5887"/>
    <w:rsid w:val="00CE5969"/>
    <w:rsid w:val="00CE5F29"/>
    <w:rsid w:val="00CE6CDB"/>
    <w:rsid w:val="00CE7599"/>
    <w:rsid w:val="00CF1C87"/>
    <w:rsid w:val="00CF2727"/>
    <w:rsid w:val="00D01D4A"/>
    <w:rsid w:val="00D024AE"/>
    <w:rsid w:val="00D03E40"/>
    <w:rsid w:val="00D14879"/>
    <w:rsid w:val="00D14CCC"/>
    <w:rsid w:val="00D262AE"/>
    <w:rsid w:val="00D3565E"/>
    <w:rsid w:val="00D40A5B"/>
    <w:rsid w:val="00D4155C"/>
    <w:rsid w:val="00D426DD"/>
    <w:rsid w:val="00D43D30"/>
    <w:rsid w:val="00D46621"/>
    <w:rsid w:val="00D50491"/>
    <w:rsid w:val="00D50618"/>
    <w:rsid w:val="00D50E1B"/>
    <w:rsid w:val="00D53B03"/>
    <w:rsid w:val="00D53BCD"/>
    <w:rsid w:val="00D54B29"/>
    <w:rsid w:val="00D641C1"/>
    <w:rsid w:val="00D65F21"/>
    <w:rsid w:val="00D6642D"/>
    <w:rsid w:val="00D7078D"/>
    <w:rsid w:val="00D71426"/>
    <w:rsid w:val="00D715F4"/>
    <w:rsid w:val="00D76901"/>
    <w:rsid w:val="00D7740D"/>
    <w:rsid w:val="00D83178"/>
    <w:rsid w:val="00D90C60"/>
    <w:rsid w:val="00D948FF"/>
    <w:rsid w:val="00DA1C8B"/>
    <w:rsid w:val="00DA2BD4"/>
    <w:rsid w:val="00DB00DD"/>
    <w:rsid w:val="00DB6E2D"/>
    <w:rsid w:val="00DC4F3F"/>
    <w:rsid w:val="00DC7141"/>
    <w:rsid w:val="00DC75E1"/>
    <w:rsid w:val="00DD1B14"/>
    <w:rsid w:val="00DD2FC5"/>
    <w:rsid w:val="00DD49E7"/>
    <w:rsid w:val="00DE1692"/>
    <w:rsid w:val="00DE1BAD"/>
    <w:rsid w:val="00DE21FA"/>
    <w:rsid w:val="00DE29BE"/>
    <w:rsid w:val="00DE3F5E"/>
    <w:rsid w:val="00DE49E1"/>
    <w:rsid w:val="00DE4B48"/>
    <w:rsid w:val="00DE4DF6"/>
    <w:rsid w:val="00DE5F67"/>
    <w:rsid w:val="00DE630C"/>
    <w:rsid w:val="00DF07B0"/>
    <w:rsid w:val="00DF703A"/>
    <w:rsid w:val="00E009BA"/>
    <w:rsid w:val="00E023F4"/>
    <w:rsid w:val="00E07433"/>
    <w:rsid w:val="00E10D64"/>
    <w:rsid w:val="00E10DFD"/>
    <w:rsid w:val="00E145E5"/>
    <w:rsid w:val="00E172CD"/>
    <w:rsid w:val="00E202C1"/>
    <w:rsid w:val="00E2063E"/>
    <w:rsid w:val="00E311F8"/>
    <w:rsid w:val="00E33139"/>
    <w:rsid w:val="00E35FF6"/>
    <w:rsid w:val="00E45166"/>
    <w:rsid w:val="00E514BD"/>
    <w:rsid w:val="00E52EB4"/>
    <w:rsid w:val="00E538EC"/>
    <w:rsid w:val="00E539CC"/>
    <w:rsid w:val="00E57777"/>
    <w:rsid w:val="00E641C3"/>
    <w:rsid w:val="00E65BCC"/>
    <w:rsid w:val="00E6683E"/>
    <w:rsid w:val="00E72252"/>
    <w:rsid w:val="00E73BCF"/>
    <w:rsid w:val="00E823B4"/>
    <w:rsid w:val="00E844DB"/>
    <w:rsid w:val="00E91195"/>
    <w:rsid w:val="00E93F43"/>
    <w:rsid w:val="00EA10C4"/>
    <w:rsid w:val="00EA7AC6"/>
    <w:rsid w:val="00EB27FB"/>
    <w:rsid w:val="00EB36FA"/>
    <w:rsid w:val="00EB6522"/>
    <w:rsid w:val="00EB7010"/>
    <w:rsid w:val="00EC00AF"/>
    <w:rsid w:val="00EC3C51"/>
    <w:rsid w:val="00ED14F7"/>
    <w:rsid w:val="00ED179F"/>
    <w:rsid w:val="00ED2036"/>
    <w:rsid w:val="00ED35C2"/>
    <w:rsid w:val="00ED5F04"/>
    <w:rsid w:val="00ED72D5"/>
    <w:rsid w:val="00EE010A"/>
    <w:rsid w:val="00EE34BB"/>
    <w:rsid w:val="00EE6441"/>
    <w:rsid w:val="00EE6AA0"/>
    <w:rsid w:val="00EF00CD"/>
    <w:rsid w:val="00EF05DC"/>
    <w:rsid w:val="00EF46B9"/>
    <w:rsid w:val="00EF48E8"/>
    <w:rsid w:val="00F046E1"/>
    <w:rsid w:val="00F06454"/>
    <w:rsid w:val="00F074F2"/>
    <w:rsid w:val="00F07E6F"/>
    <w:rsid w:val="00F12DEF"/>
    <w:rsid w:val="00F142BA"/>
    <w:rsid w:val="00F22B90"/>
    <w:rsid w:val="00F25AE0"/>
    <w:rsid w:val="00F26150"/>
    <w:rsid w:val="00F274A7"/>
    <w:rsid w:val="00F27532"/>
    <w:rsid w:val="00F2782C"/>
    <w:rsid w:val="00F3268B"/>
    <w:rsid w:val="00F32D9A"/>
    <w:rsid w:val="00F340EA"/>
    <w:rsid w:val="00F351D8"/>
    <w:rsid w:val="00F355F6"/>
    <w:rsid w:val="00F36150"/>
    <w:rsid w:val="00F41A52"/>
    <w:rsid w:val="00F422DC"/>
    <w:rsid w:val="00F44285"/>
    <w:rsid w:val="00F45A6D"/>
    <w:rsid w:val="00F47B96"/>
    <w:rsid w:val="00F550C9"/>
    <w:rsid w:val="00F62ACB"/>
    <w:rsid w:val="00F657EF"/>
    <w:rsid w:val="00F66A69"/>
    <w:rsid w:val="00F740C8"/>
    <w:rsid w:val="00F90098"/>
    <w:rsid w:val="00F9050B"/>
    <w:rsid w:val="00F909C1"/>
    <w:rsid w:val="00F95EFC"/>
    <w:rsid w:val="00F97DB0"/>
    <w:rsid w:val="00FA026C"/>
    <w:rsid w:val="00FA05E7"/>
    <w:rsid w:val="00FA6153"/>
    <w:rsid w:val="00FB2715"/>
    <w:rsid w:val="00FB30C8"/>
    <w:rsid w:val="00FC0D39"/>
    <w:rsid w:val="00FC62CA"/>
    <w:rsid w:val="00FD23DA"/>
    <w:rsid w:val="00FD6EE6"/>
    <w:rsid w:val="00FE0C52"/>
    <w:rsid w:val="00FE6FDF"/>
    <w:rsid w:val="00FE7FC5"/>
    <w:rsid w:val="00FF54BC"/>
    <w:rsid w:val="00FF6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7"/>
    <o:shapelayout v:ext="edit">
      <o:idmap v:ext="edit" data="1"/>
    </o:shapelayout>
  </w:shapeDefaults>
  <w:decimalSymbol w:val=","/>
  <w:listSeparator w:val=";"/>
  <w15:docId w15:val="{5E1D2418-9AEA-41D4-876D-035F70A5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01E15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link w:val="berschrift1Zchn"/>
    <w:qFormat/>
    <w:rsid w:val="00101E15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28"/>
      <w:szCs w:val="32"/>
    </w:rPr>
  </w:style>
  <w:style w:type="paragraph" w:styleId="berschrift2">
    <w:name w:val="heading 2"/>
    <w:basedOn w:val="berschrift1"/>
    <w:next w:val="berschrift3"/>
    <w:link w:val="berschrift2Zchn"/>
    <w:qFormat/>
    <w:rsid w:val="00101E15"/>
    <w:pPr>
      <w:pageBreakBefore w:val="0"/>
      <w:spacing w:before="120" w:after="120"/>
      <w:outlineLvl w:val="1"/>
    </w:pPr>
    <w:rPr>
      <w:bCs w:val="0"/>
      <w:i/>
      <w:iCs/>
      <w:sz w:val="24"/>
      <w:szCs w:val="28"/>
    </w:rPr>
  </w:style>
  <w:style w:type="paragraph" w:styleId="berschrift3">
    <w:name w:val="heading 3"/>
    <w:basedOn w:val="berschrift2"/>
    <w:next w:val="Standard"/>
    <w:qFormat/>
    <w:rsid w:val="00101E15"/>
    <w:pPr>
      <w:spacing w:before="240"/>
      <w:ind w:left="567"/>
      <w:outlineLvl w:val="2"/>
    </w:pPr>
    <w:rPr>
      <w:bCs/>
      <w:i w:val="0"/>
      <w:sz w:val="22"/>
      <w:szCs w:val="26"/>
    </w:rPr>
  </w:style>
  <w:style w:type="paragraph" w:styleId="berschrift4">
    <w:name w:val="heading 4"/>
    <w:basedOn w:val="Standard"/>
    <w:next w:val="Standard"/>
    <w:qFormat/>
    <w:rsid w:val="00101E15"/>
    <w:pPr>
      <w:keepNext/>
      <w:spacing w:before="0" w:after="0"/>
      <w:outlineLvl w:val="3"/>
    </w:pPr>
    <w:rPr>
      <w:rFonts w:ascii="Times New Roman" w:hAnsi="Times New Roman"/>
      <w:b/>
      <w:sz w:val="24"/>
      <w:szCs w:val="20"/>
    </w:rPr>
  </w:style>
  <w:style w:type="paragraph" w:styleId="berschrift5">
    <w:name w:val="heading 5"/>
    <w:basedOn w:val="Standard"/>
    <w:next w:val="Standard"/>
    <w:qFormat/>
    <w:rsid w:val="00101E15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101E15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101E15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101E15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101E15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01E15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rsid w:val="00101E15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101E15"/>
  </w:style>
  <w:style w:type="paragraph" w:styleId="Verzeichnis1">
    <w:name w:val="toc 1"/>
    <w:basedOn w:val="Standard"/>
    <w:next w:val="Standard"/>
    <w:uiPriority w:val="39"/>
    <w:rsid w:val="00101E15"/>
    <w:pPr>
      <w:tabs>
        <w:tab w:val="right" w:leader="dot" w:pos="9356"/>
      </w:tabs>
      <w:spacing w:before="240"/>
      <w:ind w:right="851"/>
    </w:pPr>
    <w:rPr>
      <w:b/>
      <w:i/>
      <w:color w:val="000080"/>
      <w:sz w:val="28"/>
    </w:rPr>
  </w:style>
  <w:style w:type="paragraph" w:styleId="Verzeichnis2">
    <w:name w:val="toc 2"/>
    <w:basedOn w:val="Verzeichnis1"/>
    <w:next w:val="Standard"/>
    <w:uiPriority w:val="39"/>
    <w:rsid w:val="00101E15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autoRedefine/>
    <w:uiPriority w:val="39"/>
    <w:rsid w:val="00101E15"/>
    <w:pPr>
      <w:spacing w:before="0" w:after="0"/>
      <w:ind w:left="284"/>
    </w:pPr>
    <w:rPr>
      <w:b w:val="0"/>
      <w:noProof/>
      <w:sz w:val="22"/>
    </w:rPr>
  </w:style>
  <w:style w:type="character" w:styleId="Hyperlink">
    <w:name w:val="Hyperlink"/>
    <w:basedOn w:val="Absatz-Standardschriftart"/>
    <w:uiPriority w:val="99"/>
    <w:rsid w:val="00101E15"/>
    <w:rPr>
      <w:color w:val="0000FF"/>
      <w:u w:val="single"/>
    </w:rPr>
  </w:style>
  <w:style w:type="paragraph" w:styleId="Listennummer">
    <w:name w:val="List Number"/>
    <w:basedOn w:val="Standard"/>
    <w:rsid w:val="00101E15"/>
  </w:style>
  <w:style w:type="paragraph" w:styleId="Textkrper">
    <w:name w:val="Body Text"/>
    <w:basedOn w:val="Standard"/>
    <w:link w:val="TextkrperZchn"/>
    <w:rsid w:val="00101E15"/>
  </w:style>
  <w:style w:type="paragraph" w:customStyle="1" w:styleId="BPTabelle">
    <w:name w:val="BP_Tabelle"/>
    <w:basedOn w:val="Standard"/>
    <w:rsid w:val="00101E15"/>
    <w:pPr>
      <w:spacing w:before="20" w:after="20"/>
      <w:ind w:right="58"/>
    </w:pPr>
    <w:rPr>
      <w:sz w:val="16"/>
    </w:rPr>
  </w:style>
  <w:style w:type="paragraph" w:customStyle="1" w:styleId="Hinweistext">
    <w:name w:val="Hinweistext"/>
    <w:basedOn w:val="Standard"/>
    <w:next w:val="BPnormalerTextCharChar"/>
    <w:rsid w:val="00101E15"/>
    <w:pPr>
      <w:ind w:left="851" w:right="851"/>
      <w:jc w:val="both"/>
    </w:pPr>
    <w:rPr>
      <w:i/>
    </w:rPr>
  </w:style>
  <w:style w:type="paragraph" w:customStyle="1" w:styleId="BPnormalerTextCharChar">
    <w:name w:val="BP_normaler_Text Char Char"/>
    <w:basedOn w:val="Textkrper"/>
    <w:link w:val="BPnormalerTextCharCharChar"/>
    <w:rsid w:val="00333C52"/>
    <w:pPr>
      <w:spacing w:before="60" w:after="60"/>
    </w:pPr>
  </w:style>
  <w:style w:type="paragraph" w:customStyle="1" w:styleId="Hinweis">
    <w:name w:val="Hinweis"/>
    <w:basedOn w:val="Hinweistext"/>
    <w:next w:val="Hinweistext"/>
    <w:rsid w:val="00101E15"/>
    <w:pPr>
      <w:spacing w:before="360"/>
    </w:pPr>
    <w:rPr>
      <w:b/>
      <w:sz w:val="24"/>
    </w:rPr>
  </w:style>
  <w:style w:type="paragraph" w:customStyle="1" w:styleId="BPAufzaehlung">
    <w:name w:val="BP_Aufzaehlung"/>
    <w:basedOn w:val="Standard"/>
    <w:rsid w:val="00101E15"/>
    <w:pPr>
      <w:numPr>
        <w:numId w:val="1"/>
      </w:numPr>
      <w:spacing w:before="40" w:after="40"/>
    </w:pPr>
  </w:style>
  <w:style w:type="paragraph" w:styleId="Verzeichnis4">
    <w:name w:val="toc 4"/>
    <w:basedOn w:val="Standard"/>
    <w:next w:val="Standard"/>
    <w:autoRedefine/>
    <w:uiPriority w:val="39"/>
    <w:rsid w:val="00101E15"/>
    <w:pPr>
      <w:tabs>
        <w:tab w:val="right" w:leader="dot" w:pos="9344"/>
      </w:tabs>
      <w:spacing w:before="0" w:after="0"/>
      <w:ind w:left="658"/>
    </w:pPr>
    <w:rPr>
      <w:noProof/>
      <w:szCs w:val="22"/>
    </w:rPr>
  </w:style>
  <w:style w:type="paragraph" w:styleId="Titel">
    <w:name w:val="Title"/>
    <w:basedOn w:val="Standard"/>
    <w:qFormat/>
    <w:rsid w:val="00101E15"/>
    <w:rPr>
      <w:b/>
      <w:color w:val="000080"/>
      <w:sz w:val="28"/>
    </w:rPr>
  </w:style>
  <w:style w:type="paragraph" w:styleId="Untertitel">
    <w:name w:val="Subtitle"/>
    <w:basedOn w:val="Standard"/>
    <w:qFormat/>
    <w:rsid w:val="00101E15"/>
    <w:rPr>
      <w:color w:val="000080"/>
    </w:rPr>
  </w:style>
  <w:style w:type="paragraph" w:styleId="Verzeichnis5">
    <w:name w:val="toc 5"/>
    <w:basedOn w:val="Standard"/>
    <w:next w:val="Standard"/>
    <w:autoRedefine/>
    <w:semiHidden/>
    <w:rsid w:val="00101E15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semiHidden/>
    <w:rsid w:val="00101E15"/>
    <w:pPr>
      <w:ind w:left="1100"/>
    </w:pPr>
  </w:style>
  <w:style w:type="paragraph" w:styleId="Verzeichnis7">
    <w:name w:val="toc 7"/>
    <w:basedOn w:val="Standard"/>
    <w:next w:val="Standard"/>
    <w:autoRedefine/>
    <w:semiHidden/>
    <w:rsid w:val="00101E15"/>
    <w:pPr>
      <w:ind w:left="1320"/>
    </w:pPr>
  </w:style>
  <w:style w:type="paragraph" w:styleId="Verzeichnis8">
    <w:name w:val="toc 8"/>
    <w:basedOn w:val="Standard"/>
    <w:next w:val="Standard"/>
    <w:autoRedefine/>
    <w:semiHidden/>
    <w:rsid w:val="00101E15"/>
    <w:pPr>
      <w:ind w:left="1540"/>
    </w:pPr>
  </w:style>
  <w:style w:type="paragraph" w:styleId="Verzeichnis9">
    <w:name w:val="toc 9"/>
    <w:basedOn w:val="Standard"/>
    <w:next w:val="Standard"/>
    <w:autoRedefine/>
    <w:semiHidden/>
    <w:rsid w:val="00101E15"/>
    <w:pPr>
      <w:ind w:left="1760"/>
    </w:pPr>
  </w:style>
  <w:style w:type="character" w:styleId="BesuchterHyperlink">
    <w:name w:val="FollowedHyperlink"/>
    <w:basedOn w:val="Absatz-Standardschriftart"/>
    <w:rsid w:val="00101E15"/>
    <w:rPr>
      <w:color w:val="800080"/>
      <w:u w:val="single"/>
    </w:rPr>
  </w:style>
  <w:style w:type="paragraph" w:customStyle="1" w:styleId="BPTabelleTitel">
    <w:name w:val="BP_Tabelle_Titel"/>
    <w:basedOn w:val="BPTabelle"/>
    <w:rsid w:val="00101E15"/>
    <w:pPr>
      <w:spacing w:before="80" w:after="40"/>
      <w:jc w:val="center"/>
    </w:pPr>
    <w:rPr>
      <w:b/>
    </w:rPr>
  </w:style>
  <w:style w:type="paragraph" w:customStyle="1" w:styleId="BPUeberschrift1">
    <w:name w:val="BP_Ueberschrift_1"/>
    <w:basedOn w:val="berschrift1"/>
    <w:next w:val="BPUeberschrift2Char"/>
    <w:rsid w:val="00101E15"/>
  </w:style>
  <w:style w:type="paragraph" w:customStyle="1" w:styleId="BPUeberschrift2Char">
    <w:name w:val="BP_Ueberschrift_2 Char"/>
    <w:basedOn w:val="berschrift2"/>
    <w:next w:val="BPUeberschrift3"/>
    <w:link w:val="BPUeberschrift2CharChar"/>
    <w:rsid w:val="00101E15"/>
  </w:style>
  <w:style w:type="paragraph" w:customStyle="1" w:styleId="BPUeberschrift3">
    <w:name w:val="BP_Ueberschrift_3"/>
    <w:basedOn w:val="berschrift3"/>
    <w:next w:val="BPnormalerTextCharChar"/>
    <w:rsid w:val="00101E15"/>
    <w:pPr>
      <w:ind w:left="0"/>
    </w:pPr>
  </w:style>
  <w:style w:type="paragraph" w:customStyle="1" w:styleId="BPnummListe">
    <w:name w:val="BP_numm_Liste"/>
    <w:basedOn w:val="Listennummer"/>
    <w:rsid w:val="00101E15"/>
  </w:style>
  <w:style w:type="paragraph" w:customStyle="1" w:styleId="BPBenutzermenue">
    <w:name w:val="BP_Benutzermenue"/>
    <w:basedOn w:val="Standard"/>
    <w:rsid w:val="00101E15"/>
  </w:style>
  <w:style w:type="paragraph" w:styleId="Liste">
    <w:name w:val="List"/>
    <w:basedOn w:val="Standard"/>
    <w:rsid w:val="00101E15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rsid w:val="00101E15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101E15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101E15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101E15"/>
    <w:rPr>
      <w:b/>
    </w:rPr>
  </w:style>
  <w:style w:type="paragraph" w:styleId="Textkrper2">
    <w:name w:val="Body Text 2"/>
    <w:basedOn w:val="Standard"/>
    <w:rsid w:val="00101E15"/>
    <w:rPr>
      <w:color w:val="FF0000"/>
    </w:rPr>
  </w:style>
  <w:style w:type="paragraph" w:styleId="Textkrper3">
    <w:name w:val="Body Text 3"/>
    <w:basedOn w:val="Standard"/>
    <w:rsid w:val="00101E15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101E15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101E15"/>
    <w:rPr>
      <w:b/>
    </w:rPr>
  </w:style>
  <w:style w:type="paragraph" w:styleId="Textkrper-Zeileneinzug">
    <w:name w:val="Body Text Indent"/>
    <w:basedOn w:val="Standard"/>
    <w:rsid w:val="00101E15"/>
    <w:pPr>
      <w:ind w:left="720"/>
      <w:outlineLvl w:val="0"/>
    </w:pPr>
    <w:rPr>
      <w:sz w:val="20"/>
    </w:rPr>
  </w:style>
  <w:style w:type="character" w:styleId="Hervorhebung">
    <w:name w:val="Emphasis"/>
    <w:basedOn w:val="Absatz-Standardschriftart"/>
    <w:qFormat/>
    <w:rsid w:val="0038439D"/>
    <w:rPr>
      <w:i/>
      <w:iCs/>
    </w:rPr>
  </w:style>
  <w:style w:type="paragraph" w:styleId="Sprechblasentext">
    <w:name w:val="Balloon Text"/>
    <w:basedOn w:val="Standard"/>
    <w:semiHidden/>
    <w:rsid w:val="00101E15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PUeberschrift3"/>
    <w:rsid w:val="00333C52"/>
    <w:pPr>
      <w:spacing w:before="120"/>
    </w:pPr>
  </w:style>
  <w:style w:type="character" w:customStyle="1" w:styleId="TextkrperZchn">
    <w:name w:val="Textkörper Zchn"/>
    <w:basedOn w:val="Absatz-Standardschriftart"/>
    <w:link w:val="Textkrper"/>
    <w:rsid w:val="009745BA"/>
    <w:rPr>
      <w:rFonts w:ascii="Arial" w:hAnsi="Arial"/>
      <w:sz w:val="22"/>
      <w:szCs w:val="24"/>
      <w:lang w:val="de-DE" w:eastAsia="en-US" w:bidi="ar-SA"/>
    </w:rPr>
  </w:style>
  <w:style w:type="character" w:customStyle="1" w:styleId="BPnormalerTextCharCharChar">
    <w:name w:val="BP_normaler_Text Char Char Char"/>
    <w:basedOn w:val="TextkrperZchn"/>
    <w:link w:val="BPnormalerTextCharChar"/>
    <w:rsid w:val="00333C52"/>
    <w:rPr>
      <w:rFonts w:ascii="Arial" w:hAnsi="Arial"/>
      <w:sz w:val="22"/>
      <w:szCs w:val="24"/>
      <w:lang w:val="de-DE" w:eastAsia="en-US" w:bidi="ar-SA"/>
    </w:rPr>
  </w:style>
  <w:style w:type="character" w:customStyle="1" w:styleId="berschrift1Zchn">
    <w:name w:val="Überschrift 1 Zchn"/>
    <w:basedOn w:val="Absatz-Standardschriftart"/>
    <w:link w:val="berschrift1"/>
    <w:rsid w:val="009745BA"/>
    <w:rPr>
      <w:rFonts w:ascii="Arial" w:hAnsi="Arial" w:cs="Arial"/>
      <w:b/>
      <w:bCs/>
      <w:color w:val="000080"/>
      <w:kern w:val="32"/>
      <w:sz w:val="28"/>
      <w:szCs w:val="32"/>
      <w:lang w:val="de-DE" w:eastAsia="en-US" w:bidi="ar-SA"/>
    </w:rPr>
  </w:style>
  <w:style w:type="character" w:customStyle="1" w:styleId="berschrift2Zchn">
    <w:name w:val="Überschrift 2 Zchn"/>
    <w:basedOn w:val="berschrift1Zchn"/>
    <w:link w:val="berschrift2"/>
    <w:rsid w:val="009745BA"/>
    <w:rPr>
      <w:rFonts w:ascii="Arial" w:hAnsi="Arial" w:cs="Arial"/>
      <w:b/>
      <w:bCs/>
      <w:i/>
      <w:iCs/>
      <w:color w:val="000080"/>
      <w:kern w:val="32"/>
      <w:sz w:val="24"/>
      <w:szCs w:val="28"/>
      <w:lang w:val="de-DE" w:eastAsia="en-US" w:bidi="ar-SA"/>
    </w:rPr>
  </w:style>
  <w:style w:type="character" w:customStyle="1" w:styleId="BPUeberschrift2CharChar">
    <w:name w:val="BP_Ueberschrift_2 Char Char"/>
    <w:basedOn w:val="berschrift2Zchn"/>
    <w:link w:val="BPUeberschrift2Char"/>
    <w:rsid w:val="009745BA"/>
    <w:rPr>
      <w:rFonts w:ascii="Arial" w:hAnsi="Arial" w:cs="Arial"/>
      <w:b/>
      <w:bCs/>
      <w:i/>
      <w:iCs/>
      <w:color w:val="000080"/>
      <w:kern w:val="32"/>
      <w:sz w:val="24"/>
      <w:szCs w:val="28"/>
      <w:lang w:val="de-DE" w:eastAsia="en-US" w:bidi="ar-SA"/>
    </w:rPr>
  </w:style>
  <w:style w:type="table" w:styleId="Tabellenraster">
    <w:name w:val="Table Grid"/>
    <w:basedOn w:val="NormaleTabelle"/>
    <w:rsid w:val="004B55E3"/>
    <w:pPr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PnormalerTextChar">
    <w:name w:val="BP_normaler_Text Char"/>
    <w:basedOn w:val="Textkrper"/>
    <w:rsid w:val="00272A12"/>
    <w:pPr>
      <w:spacing w:before="60" w:after="60"/>
    </w:pPr>
  </w:style>
  <w:style w:type="paragraph" w:customStyle="1" w:styleId="BPUeberschrift2">
    <w:name w:val="BP_Ueberschrift_2"/>
    <w:basedOn w:val="berschrift2"/>
    <w:next w:val="BPUeberschrift3"/>
    <w:rsid w:val="00272A12"/>
    <w:rPr>
      <w:bCs/>
    </w:rPr>
  </w:style>
  <w:style w:type="paragraph" w:styleId="Listenabsatz">
    <w:name w:val="List Paragraph"/>
    <w:basedOn w:val="Standard"/>
    <w:uiPriority w:val="34"/>
    <w:qFormat/>
    <w:rsid w:val="0081517D"/>
    <w:pPr>
      <w:ind w:left="720"/>
      <w:contextualSpacing/>
    </w:pPr>
  </w:style>
  <w:style w:type="character" w:customStyle="1" w:styleId="l0s701">
    <w:name w:val="l0s701"/>
    <w:basedOn w:val="Absatz-Standardschriftart"/>
    <w:rsid w:val="008F0F6D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2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24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0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0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9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image" Target="media/image6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58D1C1E-9F20-43CA-A9F6-633DACB53F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292</Words>
  <Characters>2566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2853</CharactersWithSpaces>
  <SharedDoc>false</SharedDoc>
  <HLinks>
    <vt:vector size="96" baseType="variant">
      <vt:variant>
        <vt:i4>1703991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_Toc260053088</vt:lpwstr>
      </vt:variant>
      <vt:variant>
        <vt:i4>1703991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_Toc260053087</vt:lpwstr>
      </vt:variant>
      <vt:variant>
        <vt:i4>1703991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_Toc260053086</vt:lpwstr>
      </vt:variant>
      <vt:variant>
        <vt:i4>1703991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_Toc260053085</vt:lpwstr>
      </vt:variant>
      <vt:variant>
        <vt:i4>1703991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_Toc260053084</vt:lpwstr>
      </vt:variant>
      <vt:variant>
        <vt:i4>1703991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_Toc260053083</vt:lpwstr>
      </vt:variant>
      <vt:variant>
        <vt:i4>1703991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_Toc260053082</vt:lpwstr>
      </vt:variant>
      <vt:variant>
        <vt:i4>1703991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_Toc260053081</vt:lpwstr>
      </vt:variant>
      <vt:variant>
        <vt:i4>1703991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_Toc260053080</vt:lpwstr>
      </vt:variant>
      <vt:variant>
        <vt:i4>1376311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_Toc260053079</vt:lpwstr>
      </vt:variant>
      <vt:variant>
        <vt:i4>1376311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_Toc260053078</vt:lpwstr>
      </vt:variant>
      <vt:variant>
        <vt:i4>1376311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_Toc260053077</vt:lpwstr>
      </vt:variant>
      <vt:variant>
        <vt:i4>1376311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_Toc260053076</vt:lpwstr>
      </vt:variant>
      <vt:variant>
        <vt:i4>1376311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_Toc260053075</vt:lpwstr>
      </vt:variant>
      <vt:variant>
        <vt:i4>1376311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_Toc260053074</vt:lpwstr>
      </vt:variant>
      <vt:variant>
        <vt:i4>1376311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_Toc260053073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rkempkens@gibmbh.de</dc:creator>
  <dc:description>Ergänzt 5.12.2005_x000d_
Erweitert auf aktuelle Funktionen 01.06.2006</dc:description>
  <cp:lastModifiedBy>Ralf Kempkens</cp:lastModifiedBy>
  <cp:revision>2</cp:revision>
  <cp:lastPrinted>2014-09-22T15:43:00Z</cp:lastPrinted>
  <dcterms:created xsi:type="dcterms:W3CDTF">2016-03-24T09:46:00Z</dcterms:created>
  <dcterms:modified xsi:type="dcterms:W3CDTF">2016-03-24T09:46:00Z</dcterms:modified>
</cp:coreProperties>
</file>