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right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2"/>
        <w:gridCol w:w="7088"/>
      </w:tblGrid>
      <w:tr w:rsidR="002E034C" w14:paraId="54FCF41A" w14:textId="77777777">
        <w:trPr>
          <w:trHeight w:hRule="exact" w:val="4820"/>
        </w:trPr>
        <w:tc>
          <w:tcPr>
            <w:tcW w:w="2552" w:type="dxa"/>
          </w:tcPr>
          <w:p w14:paraId="3D2D8E2A" w14:textId="77777777" w:rsidR="002E034C" w:rsidRDefault="002E034C">
            <w:pPr>
              <w:pStyle w:val="BPnormalerTextCharChar"/>
            </w:pPr>
          </w:p>
          <w:p w14:paraId="17B3C657" w14:textId="77777777" w:rsidR="002E034C" w:rsidRDefault="002E034C">
            <w:pPr>
              <w:pStyle w:val="BPnormalerTextCharChar"/>
              <w:rPr>
                <w:color w:val="000080"/>
                <w:lang w:val="en-US"/>
              </w:rPr>
            </w:pPr>
          </w:p>
        </w:tc>
        <w:tc>
          <w:tcPr>
            <w:tcW w:w="7088" w:type="dxa"/>
            <w:tcBorders>
              <w:right w:val="nil"/>
            </w:tcBorders>
          </w:tcPr>
          <w:p w14:paraId="66CCAC5A" w14:textId="77777777" w:rsidR="002E034C" w:rsidRDefault="00E33139" w:rsidP="00E33139">
            <w:pPr>
              <w:pStyle w:val="BPnormalerTextCharChar"/>
              <w:rPr>
                <w:b/>
                <w:sz w:val="28"/>
              </w:rPr>
            </w:pPr>
            <w:r>
              <w:rPr>
                <w:b/>
                <w:color w:val="000080"/>
                <w:sz w:val="28"/>
              </w:rPr>
              <w:t>Fein</w:t>
            </w:r>
            <w:r w:rsidR="0085087A">
              <w:rPr>
                <w:b/>
                <w:color w:val="000080"/>
                <w:sz w:val="28"/>
              </w:rPr>
              <w:t>konzeption</w:t>
            </w:r>
          </w:p>
        </w:tc>
      </w:tr>
      <w:tr w:rsidR="002E034C" w14:paraId="68945731" w14:textId="77777777">
        <w:trPr>
          <w:trHeight w:hRule="exact" w:val="4820"/>
        </w:trPr>
        <w:tc>
          <w:tcPr>
            <w:tcW w:w="2552" w:type="dxa"/>
            <w:vAlign w:val="bottom"/>
          </w:tcPr>
          <w:p w14:paraId="072D6982" w14:textId="77777777" w:rsidR="002E034C" w:rsidRDefault="002E034C">
            <w:pPr>
              <w:pStyle w:val="BPnormalerTextCharChar"/>
            </w:pPr>
          </w:p>
        </w:tc>
        <w:tc>
          <w:tcPr>
            <w:tcW w:w="7088" w:type="dxa"/>
            <w:tcBorders>
              <w:right w:val="nil"/>
            </w:tcBorders>
            <w:vAlign w:val="bottom"/>
          </w:tcPr>
          <w:p w14:paraId="74354E74" w14:textId="77777777" w:rsidR="002E034C" w:rsidRPr="007059D2" w:rsidRDefault="002E034C">
            <w:pPr>
              <w:pStyle w:val="Titel"/>
            </w:pPr>
          </w:p>
          <w:p w14:paraId="3C0FBB1E" w14:textId="094D9C66" w:rsidR="001A44A6" w:rsidRPr="007059D2" w:rsidRDefault="0085616C">
            <w:pPr>
              <w:pStyle w:val="Titel"/>
              <w:rPr>
                <w:sz w:val="40"/>
              </w:rPr>
            </w:pPr>
            <w:r>
              <w:rPr>
                <w:sz w:val="40"/>
              </w:rPr>
              <w:t xml:space="preserve">Steuerschlüssel </w:t>
            </w:r>
          </w:p>
          <w:p w14:paraId="428A34DB" w14:textId="77777777" w:rsidR="005D00D2" w:rsidRPr="007059D2" w:rsidRDefault="005D00D2">
            <w:pPr>
              <w:pStyle w:val="Titel"/>
              <w:rPr>
                <w:sz w:val="40"/>
              </w:rPr>
            </w:pPr>
          </w:p>
          <w:p w14:paraId="4B1A8FEC" w14:textId="77777777" w:rsidR="00E539CC" w:rsidRPr="007059D2" w:rsidRDefault="0085087A">
            <w:pPr>
              <w:pStyle w:val="Titel"/>
              <w:rPr>
                <w:sz w:val="20"/>
                <w:szCs w:val="20"/>
              </w:rPr>
            </w:pPr>
            <w:r w:rsidRPr="007059D2">
              <w:rPr>
                <w:sz w:val="20"/>
                <w:szCs w:val="20"/>
              </w:rPr>
              <w:t>Version 1.0</w:t>
            </w:r>
          </w:p>
          <w:p w14:paraId="55102CD2" w14:textId="77777777" w:rsidR="002E034C" w:rsidRDefault="002E034C">
            <w:pPr>
              <w:pStyle w:val="Titel"/>
            </w:pPr>
            <w:r>
              <w:t>Deutsch</w:t>
            </w:r>
          </w:p>
        </w:tc>
      </w:tr>
      <w:tr w:rsidR="002E034C" w14:paraId="3E6172C8" w14:textId="77777777">
        <w:trPr>
          <w:trHeight w:hRule="exact" w:val="4536"/>
        </w:trPr>
        <w:tc>
          <w:tcPr>
            <w:tcW w:w="2552" w:type="dxa"/>
            <w:vAlign w:val="bottom"/>
          </w:tcPr>
          <w:p w14:paraId="1DE1EA04" w14:textId="77777777" w:rsidR="002E034C" w:rsidRPr="00F657EF" w:rsidRDefault="002E034C">
            <w:pPr>
              <w:pStyle w:val="BPnormalerTextCharChar"/>
              <w:rPr>
                <w:color w:val="000080"/>
                <w:sz w:val="16"/>
                <w:szCs w:val="16"/>
              </w:rPr>
            </w:pPr>
            <w:r w:rsidRPr="00F657EF">
              <w:rPr>
                <w:color w:val="000080"/>
                <w:sz w:val="16"/>
                <w:szCs w:val="16"/>
              </w:rPr>
              <w:sym w:font="Symbol" w:char="F0D3"/>
            </w:r>
            <w:r w:rsidR="00C742E7">
              <w:rPr>
                <w:color w:val="000080"/>
                <w:sz w:val="16"/>
                <w:szCs w:val="16"/>
              </w:rPr>
              <w:t xml:space="preserve"> </w:t>
            </w:r>
            <w:r w:rsidRPr="00F657EF">
              <w:rPr>
                <w:color w:val="000080"/>
                <w:sz w:val="16"/>
                <w:szCs w:val="16"/>
              </w:rPr>
              <w:t>gib Gesellschaft für</w:t>
            </w:r>
            <w:r w:rsidRPr="00F657EF">
              <w:rPr>
                <w:color w:val="000080"/>
                <w:sz w:val="16"/>
                <w:szCs w:val="16"/>
              </w:rPr>
              <w:br/>
              <w:t xml:space="preserve">Information und Bildung </w:t>
            </w:r>
          </w:p>
        </w:tc>
        <w:tc>
          <w:tcPr>
            <w:tcW w:w="7088" w:type="dxa"/>
            <w:tcBorders>
              <w:right w:val="nil"/>
            </w:tcBorders>
            <w:vAlign w:val="bottom"/>
          </w:tcPr>
          <w:p w14:paraId="7EDB4E8D" w14:textId="77777777" w:rsidR="002E034C" w:rsidRDefault="002E034C">
            <w:pPr>
              <w:pStyle w:val="BPnormalerTextCharChar"/>
              <w:rPr>
                <w:color w:val="000080"/>
              </w:rPr>
            </w:pPr>
            <w:r>
              <w:rPr>
                <w:color w:val="000080"/>
                <w:sz w:val="12"/>
              </w:rPr>
              <w:t xml:space="preserve">Dateiname: </w:t>
            </w:r>
            <w:fldSimple w:instr=" FILENAME  \* MERGEFORMAT ">
              <w:r w:rsidR="00B90B0E" w:rsidRPr="00B90B0E">
                <w:rPr>
                  <w:noProof/>
                  <w:color w:val="000080"/>
                  <w:sz w:val="12"/>
                </w:rPr>
                <w:t>Steuerschlüssel.docx</w:t>
              </w:r>
            </w:fldSimple>
            <w:bookmarkStart w:id="0" w:name="_GoBack"/>
            <w:bookmarkEnd w:id="0"/>
          </w:p>
        </w:tc>
      </w:tr>
    </w:tbl>
    <w:p w14:paraId="3B7D2A5D" w14:textId="77777777" w:rsidR="002E034C" w:rsidRDefault="002E034C">
      <w:pPr>
        <w:pStyle w:val="BPnormalerTextCharChar"/>
        <w:sectPr w:rsidR="002E034C">
          <w:footerReference w:type="even" r:id="rId8"/>
          <w:footerReference w:type="default" r:id="rId9"/>
          <w:pgSz w:w="11906" w:h="16838" w:code="9"/>
          <w:pgMar w:top="1134" w:right="1134" w:bottom="1134" w:left="1418" w:header="720" w:footer="720" w:gutter="0"/>
          <w:pgNumType w:start="0"/>
          <w:cols w:space="708"/>
          <w:titlePg/>
          <w:docGrid w:linePitch="360"/>
        </w:sectPr>
      </w:pPr>
    </w:p>
    <w:p w14:paraId="4BCF051B" w14:textId="77777777" w:rsidR="002E034C" w:rsidRDefault="002E034C">
      <w:pPr>
        <w:pStyle w:val="BPnormalerTextCharChar"/>
      </w:pPr>
      <w:bookmarkStart w:id="1" w:name="_Toc105991751"/>
    </w:p>
    <w:p w14:paraId="6003B60C" w14:textId="77777777" w:rsidR="00EF46B9" w:rsidRDefault="00EF46B9" w:rsidP="00F657EF">
      <w:pPr>
        <w:widowControl w:val="0"/>
        <w:autoSpaceDE w:val="0"/>
        <w:autoSpaceDN w:val="0"/>
        <w:adjustRightInd w:val="0"/>
        <w:spacing w:after="240"/>
        <w:rPr>
          <w:rFonts w:cs="Arial"/>
          <w:b/>
          <w:bCs/>
          <w:color w:val="00007F"/>
          <w:sz w:val="20"/>
          <w:szCs w:val="20"/>
        </w:rPr>
      </w:pPr>
      <w:r>
        <w:rPr>
          <w:rFonts w:cs="Arial"/>
          <w:b/>
          <w:bCs/>
          <w:color w:val="00007F"/>
          <w:sz w:val="20"/>
          <w:szCs w:val="20"/>
          <w:lang w:val="en-US"/>
        </w:rPr>
        <w:t>Symbole</w:t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2340"/>
        <w:gridCol w:w="6372"/>
        <w:gridCol w:w="18"/>
      </w:tblGrid>
      <w:tr w:rsidR="00EF46B9" w:rsidRPr="0095701E" w14:paraId="5560FB38" w14:textId="77777777" w:rsidTr="00F657EF">
        <w:trPr>
          <w:gridAfter w:val="1"/>
          <w:wAfter w:w="18" w:type="dxa"/>
        </w:trPr>
        <w:tc>
          <w:tcPr>
            <w:tcW w:w="234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096BD104" w14:textId="77777777" w:rsidR="00EF46B9" w:rsidRPr="0095701E" w:rsidRDefault="00EF46B9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b/>
                <w:bCs/>
                <w:sz w:val="20"/>
                <w:szCs w:val="20"/>
              </w:rPr>
            </w:pPr>
            <w:r w:rsidRPr="0095701E">
              <w:rPr>
                <w:rFonts w:cs="Arial"/>
                <w:b/>
                <w:bCs/>
                <w:sz w:val="20"/>
                <w:szCs w:val="20"/>
              </w:rPr>
              <w:t>Symbol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083E3417" w14:textId="77777777" w:rsidR="00EF46B9" w:rsidRPr="0095701E" w:rsidRDefault="00EF46B9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b/>
                <w:bCs/>
                <w:sz w:val="20"/>
                <w:szCs w:val="20"/>
              </w:rPr>
            </w:pPr>
            <w:r w:rsidRPr="0095701E">
              <w:rPr>
                <w:rFonts w:cs="Arial"/>
                <w:b/>
                <w:bCs/>
                <w:sz w:val="20"/>
                <w:szCs w:val="20"/>
              </w:rPr>
              <w:t>Bedeutung</w:t>
            </w:r>
          </w:p>
        </w:tc>
      </w:tr>
      <w:tr w:rsidR="00EF46B9" w:rsidRPr="0095701E" w14:paraId="642EBD38" w14:textId="77777777" w:rsidTr="00F657EF">
        <w:trPr>
          <w:gridAfter w:val="1"/>
          <w:wAfter w:w="18" w:type="dxa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04927B46" w14:textId="77777777" w:rsidR="00EF46B9" w:rsidRPr="0095701E" w:rsidRDefault="00B56FEA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  <w:lang w:eastAsia="de-DE"/>
              </w:rPr>
              <w:drawing>
                <wp:inline distT="0" distB="0" distL="0" distR="0" wp14:anchorId="5FD95DD8" wp14:editId="30F215FD">
                  <wp:extent cx="228600" cy="228600"/>
                  <wp:effectExtent l="19050" t="0" r="0" b="0"/>
                  <wp:docPr id="1" name="Bil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2" w:type="dxa"/>
            <w:tcBorders>
              <w:top w:val="nil"/>
              <w:left w:val="nil"/>
              <w:bottom w:val="nil"/>
              <w:right w:val="nil"/>
            </w:tcBorders>
          </w:tcPr>
          <w:p w14:paraId="028FDD70" w14:textId="77777777" w:rsidR="00EF46B9" w:rsidRPr="0095701E" w:rsidRDefault="00EF46B9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 w:rsidRPr="0095701E">
              <w:rPr>
                <w:rFonts w:cs="Arial"/>
                <w:sz w:val="20"/>
                <w:szCs w:val="20"/>
              </w:rPr>
              <w:t>Achtung</w:t>
            </w:r>
          </w:p>
        </w:tc>
      </w:tr>
      <w:tr w:rsidR="00EF46B9" w:rsidRPr="0095701E" w14:paraId="7497285F" w14:textId="77777777" w:rsidTr="00F657EF">
        <w:trPr>
          <w:gridAfter w:val="1"/>
          <w:wAfter w:w="18" w:type="dxa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701DFBA3" w14:textId="77777777" w:rsidR="00EF46B9" w:rsidRPr="0095701E" w:rsidRDefault="00B56FEA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  <w:lang w:eastAsia="de-DE"/>
              </w:rPr>
              <w:drawing>
                <wp:inline distT="0" distB="0" distL="0" distR="0" wp14:anchorId="524261AD" wp14:editId="57AA10B9">
                  <wp:extent cx="304800" cy="304800"/>
                  <wp:effectExtent l="19050" t="0" r="0" b="0"/>
                  <wp:docPr id="2" name="Bild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2" w:type="dxa"/>
            <w:tcBorders>
              <w:top w:val="nil"/>
              <w:left w:val="nil"/>
              <w:bottom w:val="nil"/>
              <w:right w:val="nil"/>
            </w:tcBorders>
          </w:tcPr>
          <w:p w14:paraId="494B9B71" w14:textId="77777777" w:rsidR="00EF46B9" w:rsidRPr="0095701E" w:rsidRDefault="00EF46B9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 w:rsidRPr="0095701E">
              <w:rPr>
                <w:rFonts w:cs="Arial"/>
                <w:sz w:val="20"/>
                <w:szCs w:val="20"/>
              </w:rPr>
              <w:t>Beispiel</w:t>
            </w:r>
          </w:p>
        </w:tc>
      </w:tr>
      <w:tr w:rsidR="00EF46B9" w:rsidRPr="0095701E" w14:paraId="5E517F67" w14:textId="77777777" w:rsidTr="00F657EF">
        <w:trPr>
          <w:gridAfter w:val="1"/>
          <w:wAfter w:w="18" w:type="dxa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65F4BB0C" w14:textId="77777777" w:rsidR="00EF46B9" w:rsidRPr="0095701E" w:rsidRDefault="00B56FEA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  <w:lang w:eastAsia="de-DE"/>
              </w:rPr>
              <w:drawing>
                <wp:inline distT="0" distB="0" distL="0" distR="0" wp14:anchorId="3250721C" wp14:editId="53365B09">
                  <wp:extent cx="228600" cy="228600"/>
                  <wp:effectExtent l="19050" t="0" r="0" b="0"/>
                  <wp:docPr id="3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2" w:type="dxa"/>
            <w:tcBorders>
              <w:top w:val="nil"/>
              <w:left w:val="nil"/>
              <w:bottom w:val="nil"/>
              <w:right w:val="nil"/>
            </w:tcBorders>
          </w:tcPr>
          <w:p w14:paraId="78B8A2FB" w14:textId="77777777" w:rsidR="00EF46B9" w:rsidRPr="0095701E" w:rsidRDefault="00EF46B9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 w:rsidRPr="0095701E">
              <w:rPr>
                <w:rFonts w:cs="Arial"/>
                <w:sz w:val="20"/>
                <w:szCs w:val="20"/>
              </w:rPr>
              <w:t>Hinweis</w:t>
            </w:r>
          </w:p>
        </w:tc>
      </w:tr>
      <w:tr w:rsidR="00EF46B9" w:rsidRPr="0095701E" w14:paraId="1B15422A" w14:textId="77777777" w:rsidTr="00F657EF">
        <w:trPr>
          <w:gridAfter w:val="1"/>
          <w:wAfter w:w="18" w:type="dxa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779174F2" w14:textId="77777777" w:rsidR="00EF46B9" w:rsidRPr="0095701E" w:rsidRDefault="00B56FEA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  <w:lang w:eastAsia="de-DE"/>
              </w:rPr>
              <w:drawing>
                <wp:inline distT="0" distB="0" distL="0" distR="0" wp14:anchorId="674F5151" wp14:editId="68EF8397">
                  <wp:extent cx="228600" cy="228600"/>
                  <wp:effectExtent l="19050" t="0" r="0" b="0"/>
                  <wp:docPr id="4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2" w:type="dxa"/>
            <w:tcBorders>
              <w:top w:val="nil"/>
              <w:left w:val="nil"/>
              <w:bottom w:val="nil"/>
              <w:right w:val="nil"/>
            </w:tcBorders>
          </w:tcPr>
          <w:p w14:paraId="224062A6" w14:textId="77777777" w:rsidR="00EF46B9" w:rsidRPr="0095701E" w:rsidRDefault="00EF46B9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 w:rsidRPr="0095701E">
              <w:rPr>
                <w:rFonts w:cs="Arial"/>
                <w:sz w:val="20"/>
                <w:szCs w:val="20"/>
              </w:rPr>
              <w:t>Empfehlung</w:t>
            </w:r>
          </w:p>
        </w:tc>
      </w:tr>
      <w:tr w:rsidR="00EF46B9" w:rsidRPr="0095701E" w14:paraId="064897AA" w14:textId="77777777" w:rsidTr="00F657EF">
        <w:trPr>
          <w:gridAfter w:val="1"/>
          <w:wAfter w:w="18" w:type="dxa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19980027" w14:textId="77777777" w:rsidR="00EF46B9" w:rsidRPr="0095701E" w:rsidRDefault="00B56FEA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  <w:lang w:eastAsia="de-DE"/>
              </w:rPr>
              <w:drawing>
                <wp:inline distT="0" distB="0" distL="0" distR="0" wp14:anchorId="479818AA" wp14:editId="30F6FF4F">
                  <wp:extent cx="304800" cy="304800"/>
                  <wp:effectExtent l="19050" t="0" r="0" b="0"/>
                  <wp:docPr id="5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2" w:type="dxa"/>
            <w:tcBorders>
              <w:top w:val="nil"/>
              <w:left w:val="nil"/>
              <w:bottom w:val="nil"/>
              <w:right w:val="nil"/>
            </w:tcBorders>
          </w:tcPr>
          <w:p w14:paraId="774AA92A" w14:textId="77777777" w:rsidR="00EF46B9" w:rsidRPr="0095701E" w:rsidRDefault="00EF46B9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 w:rsidRPr="0095701E">
              <w:rPr>
                <w:rFonts w:cs="Arial"/>
                <w:sz w:val="20"/>
                <w:szCs w:val="20"/>
              </w:rPr>
              <w:t>Syntax</w:t>
            </w:r>
          </w:p>
        </w:tc>
      </w:tr>
      <w:tr w:rsidR="00EF46B9" w:rsidRPr="0095701E" w14:paraId="750B2AC9" w14:textId="77777777" w:rsidTr="00F657EF">
        <w:tblPrEx>
          <w:tblCellMar>
            <w:left w:w="10" w:type="dxa"/>
            <w:right w:w="10" w:type="dxa"/>
          </w:tblCellMar>
        </w:tblPrEx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29EEFB59" w14:textId="77777777" w:rsidR="00EF46B9" w:rsidRPr="0095701E" w:rsidRDefault="00EF46B9" w:rsidP="00F657EF">
            <w:pPr>
              <w:spacing w:before="0" w:after="0"/>
              <w:rPr>
                <w:rFonts w:cs="Arial"/>
                <w:i/>
                <w:iCs/>
                <w:sz w:val="20"/>
                <w:szCs w:val="20"/>
              </w:rPr>
            </w:pPr>
          </w:p>
        </w:tc>
        <w:tc>
          <w:tcPr>
            <w:tcW w:w="63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02D4DB6" w14:textId="77777777" w:rsidR="00EF46B9" w:rsidRPr="0095701E" w:rsidRDefault="00EF46B9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</w:p>
        </w:tc>
      </w:tr>
    </w:tbl>
    <w:p w14:paraId="487561E5" w14:textId="77777777" w:rsidR="00EF46B9" w:rsidRPr="00F657EF" w:rsidRDefault="00EF46B9" w:rsidP="00F657EF">
      <w:pPr>
        <w:widowControl w:val="0"/>
        <w:autoSpaceDE w:val="0"/>
        <w:autoSpaceDN w:val="0"/>
        <w:adjustRightInd w:val="0"/>
        <w:spacing w:after="240"/>
        <w:rPr>
          <w:rFonts w:cs="Arial"/>
          <w:b/>
          <w:bCs/>
          <w:color w:val="00007F"/>
          <w:sz w:val="20"/>
          <w:szCs w:val="20"/>
          <w:lang w:val="en-US"/>
          <w:specVanish/>
        </w:rPr>
      </w:pPr>
    </w:p>
    <w:p w14:paraId="5A397837" w14:textId="77777777" w:rsidR="00776A48" w:rsidRPr="00F657EF" w:rsidRDefault="00EF46B9" w:rsidP="00F657EF">
      <w:pPr>
        <w:widowControl w:val="0"/>
        <w:autoSpaceDE w:val="0"/>
        <w:autoSpaceDN w:val="0"/>
        <w:adjustRightInd w:val="0"/>
        <w:spacing w:after="240"/>
        <w:rPr>
          <w:rFonts w:cs="Arial"/>
          <w:b/>
          <w:bCs/>
          <w:color w:val="00007F"/>
          <w:sz w:val="20"/>
          <w:szCs w:val="20"/>
          <w:lang w:val="en-US"/>
        </w:rPr>
      </w:pPr>
      <w:r w:rsidRPr="00F657EF">
        <w:rPr>
          <w:rFonts w:cs="Arial"/>
          <w:b/>
          <w:bCs/>
          <w:color w:val="00007F"/>
          <w:sz w:val="20"/>
          <w:szCs w:val="20"/>
          <w:lang w:val="en-US"/>
        </w:rPr>
        <w:t xml:space="preserve"> </w:t>
      </w:r>
      <w:r w:rsidR="00776A48" w:rsidRPr="00F657EF">
        <w:rPr>
          <w:rFonts w:cs="Arial"/>
          <w:b/>
          <w:bCs/>
          <w:color w:val="00007F"/>
          <w:sz w:val="20"/>
          <w:szCs w:val="20"/>
          <w:lang w:val="en-US"/>
        </w:rPr>
        <w:t>Abkürzungen</w:t>
      </w:r>
    </w:p>
    <w:tbl>
      <w:tblPr>
        <w:tblW w:w="0" w:type="auto"/>
        <w:tblInd w:w="1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40"/>
        <w:gridCol w:w="6390"/>
      </w:tblGrid>
      <w:tr w:rsidR="00776A48" w:rsidRPr="0095701E" w14:paraId="598E2F8D" w14:textId="77777777">
        <w:tc>
          <w:tcPr>
            <w:tcW w:w="234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69C5B0A4" w14:textId="77777777" w:rsidR="00776A48" w:rsidRPr="0095701E" w:rsidRDefault="00776A48" w:rsidP="00DE5F67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Kurzform</w:t>
            </w:r>
          </w:p>
        </w:tc>
        <w:tc>
          <w:tcPr>
            <w:tcW w:w="639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60167B89" w14:textId="77777777" w:rsidR="00776A48" w:rsidRPr="0095701E" w:rsidRDefault="00776A48" w:rsidP="00DE5F67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b/>
                <w:bCs/>
                <w:sz w:val="20"/>
                <w:szCs w:val="20"/>
              </w:rPr>
            </w:pPr>
            <w:r w:rsidRPr="0095701E">
              <w:rPr>
                <w:rFonts w:cs="Arial"/>
                <w:b/>
                <w:bCs/>
                <w:sz w:val="20"/>
                <w:szCs w:val="20"/>
              </w:rPr>
              <w:t>Beschreibung</w:t>
            </w:r>
          </w:p>
        </w:tc>
      </w:tr>
      <w:tr w:rsidR="00672BAD" w:rsidRPr="0095701E" w14:paraId="659ED263" w14:textId="77777777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3EC32CEF" w14:textId="77777777" w:rsidR="00672BAD" w:rsidRPr="00776A48" w:rsidRDefault="00672BAD" w:rsidP="00DE5F67">
            <w:pPr>
              <w:autoSpaceDE w:val="0"/>
              <w:autoSpaceDN w:val="0"/>
              <w:adjustRightInd w:val="0"/>
              <w:spacing w:before="60" w:after="60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DC</w:t>
            </w:r>
          </w:p>
        </w:tc>
        <w:tc>
          <w:tcPr>
            <w:tcW w:w="6390" w:type="dxa"/>
            <w:tcBorders>
              <w:top w:val="nil"/>
              <w:left w:val="nil"/>
              <w:bottom w:val="nil"/>
              <w:right w:val="nil"/>
            </w:tcBorders>
          </w:tcPr>
          <w:p w14:paraId="609F9833" w14:textId="77777777" w:rsidR="00672BAD" w:rsidRDefault="00672BAD" w:rsidP="00DE5F67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Dispo-Cockpit</w:t>
            </w:r>
          </w:p>
        </w:tc>
      </w:tr>
      <w:tr w:rsidR="00776A48" w:rsidRPr="0095701E" w14:paraId="59B76745" w14:textId="77777777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18FA1575" w14:textId="77777777" w:rsidR="00776A48" w:rsidRPr="00776A48" w:rsidRDefault="00776A48" w:rsidP="00DE5F67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iCs/>
                <w:sz w:val="20"/>
                <w:szCs w:val="20"/>
              </w:rPr>
            </w:pPr>
            <w:r w:rsidRPr="00776A48">
              <w:rPr>
                <w:iCs/>
                <w:sz w:val="20"/>
                <w:szCs w:val="20"/>
              </w:rPr>
              <w:t>DCO</w:t>
            </w:r>
          </w:p>
        </w:tc>
        <w:tc>
          <w:tcPr>
            <w:tcW w:w="6390" w:type="dxa"/>
            <w:tcBorders>
              <w:top w:val="nil"/>
              <w:left w:val="nil"/>
              <w:bottom w:val="nil"/>
              <w:right w:val="nil"/>
            </w:tcBorders>
          </w:tcPr>
          <w:p w14:paraId="4D15D5C9" w14:textId="77777777" w:rsidR="00776A48" w:rsidRPr="0095701E" w:rsidRDefault="00776A48" w:rsidP="00DE5F67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Dispo</w:t>
            </w:r>
            <w:r w:rsidR="00672BAD">
              <w:rPr>
                <w:rFonts w:cs="Arial"/>
                <w:sz w:val="20"/>
                <w:szCs w:val="20"/>
              </w:rPr>
              <w:t>-</w:t>
            </w:r>
            <w:r>
              <w:rPr>
                <w:rFonts w:cs="Arial"/>
                <w:sz w:val="20"/>
                <w:szCs w:val="20"/>
              </w:rPr>
              <w:t>Cockpit Operation</w:t>
            </w:r>
          </w:p>
        </w:tc>
      </w:tr>
      <w:tr w:rsidR="00B76EB6" w:rsidRPr="0095701E" w14:paraId="03A5F132" w14:textId="77777777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6C01A771" w14:textId="77777777" w:rsidR="00B76EB6" w:rsidRDefault="00B76EB6" w:rsidP="00DE5F67">
            <w:pPr>
              <w:autoSpaceDE w:val="0"/>
              <w:autoSpaceDN w:val="0"/>
              <w:adjustRightInd w:val="0"/>
              <w:spacing w:before="60" w:after="60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DCC</w:t>
            </w:r>
          </w:p>
        </w:tc>
        <w:tc>
          <w:tcPr>
            <w:tcW w:w="6390" w:type="dxa"/>
            <w:tcBorders>
              <w:top w:val="nil"/>
              <w:left w:val="nil"/>
              <w:bottom w:val="nil"/>
              <w:right w:val="nil"/>
            </w:tcBorders>
          </w:tcPr>
          <w:p w14:paraId="1681910A" w14:textId="77777777" w:rsidR="00B76EB6" w:rsidRDefault="00B76EB6" w:rsidP="00DE5F67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Dispo-Cockpit Controlling</w:t>
            </w:r>
          </w:p>
        </w:tc>
      </w:tr>
      <w:tr w:rsidR="00421C06" w:rsidRPr="0095701E" w14:paraId="768BEA60" w14:textId="77777777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1022C65C" w14:textId="77777777" w:rsidR="00421C06" w:rsidRPr="00776A48" w:rsidRDefault="000C5303" w:rsidP="00DE5F67">
            <w:pPr>
              <w:autoSpaceDE w:val="0"/>
              <w:autoSpaceDN w:val="0"/>
              <w:adjustRightInd w:val="0"/>
              <w:spacing w:before="60" w:after="60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DCP</w:t>
            </w:r>
          </w:p>
        </w:tc>
        <w:tc>
          <w:tcPr>
            <w:tcW w:w="6390" w:type="dxa"/>
            <w:tcBorders>
              <w:top w:val="nil"/>
              <w:left w:val="nil"/>
              <w:bottom w:val="nil"/>
              <w:right w:val="nil"/>
            </w:tcBorders>
          </w:tcPr>
          <w:p w14:paraId="21207DEE" w14:textId="77777777" w:rsidR="00421C06" w:rsidRDefault="000C5303" w:rsidP="00DE5F67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Dispo-Cockpit Planning</w:t>
            </w:r>
          </w:p>
        </w:tc>
      </w:tr>
      <w:tr w:rsidR="000C5303" w:rsidRPr="00B84EFD" w14:paraId="2A26AE25" w14:textId="77777777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70AB59B0" w14:textId="77777777" w:rsidR="000C5303" w:rsidRDefault="000C5303" w:rsidP="00F22B90">
            <w:pPr>
              <w:autoSpaceDE w:val="0"/>
              <w:autoSpaceDN w:val="0"/>
              <w:adjustRightInd w:val="0"/>
              <w:spacing w:before="60" w:after="60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DC</w:t>
            </w:r>
            <w:r w:rsidR="00F22B90">
              <w:rPr>
                <w:iCs/>
                <w:sz w:val="20"/>
                <w:szCs w:val="20"/>
              </w:rPr>
              <w:t>VMI</w:t>
            </w:r>
          </w:p>
        </w:tc>
        <w:tc>
          <w:tcPr>
            <w:tcW w:w="6390" w:type="dxa"/>
            <w:tcBorders>
              <w:top w:val="nil"/>
              <w:left w:val="nil"/>
              <w:bottom w:val="nil"/>
              <w:right w:val="nil"/>
            </w:tcBorders>
          </w:tcPr>
          <w:p w14:paraId="789C95AB" w14:textId="77777777" w:rsidR="000C5303" w:rsidRPr="00F22B90" w:rsidRDefault="000C5303" w:rsidP="00DE5F67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  <w:lang w:val="en-US"/>
              </w:rPr>
            </w:pPr>
            <w:r w:rsidRPr="00F22B90">
              <w:rPr>
                <w:rFonts w:cs="Arial"/>
                <w:sz w:val="20"/>
                <w:szCs w:val="20"/>
                <w:lang w:val="en-US"/>
              </w:rPr>
              <w:t xml:space="preserve">Dispo-Cockpit </w:t>
            </w:r>
            <w:r w:rsidR="00F22B90" w:rsidRPr="00F22B90">
              <w:rPr>
                <w:rFonts w:cs="Arial"/>
                <w:sz w:val="20"/>
                <w:szCs w:val="20"/>
                <w:lang w:val="en-US"/>
              </w:rPr>
              <w:t xml:space="preserve">Vendor Managed </w:t>
            </w:r>
            <w:r w:rsidR="00FE6FDF" w:rsidRPr="00F22B90">
              <w:rPr>
                <w:rFonts w:cs="Arial"/>
                <w:sz w:val="20"/>
                <w:szCs w:val="20"/>
                <w:lang w:val="en-US"/>
              </w:rPr>
              <w:t>Inventory</w:t>
            </w:r>
          </w:p>
        </w:tc>
      </w:tr>
      <w:tr w:rsidR="00421C06" w:rsidRPr="0095701E" w14:paraId="4D571034" w14:textId="77777777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28F38002" w14:textId="77777777" w:rsidR="00421C06" w:rsidRDefault="00421C06" w:rsidP="00DE5F67">
            <w:pPr>
              <w:autoSpaceDE w:val="0"/>
              <w:autoSpaceDN w:val="0"/>
              <w:adjustRightInd w:val="0"/>
              <w:spacing w:before="60" w:after="60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ALV</w:t>
            </w:r>
          </w:p>
        </w:tc>
        <w:tc>
          <w:tcPr>
            <w:tcW w:w="6390" w:type="dxa"/>
            <w:tcBorders>
              <w:top w:val="nil"/>
              <w:left w:val="nil"/>
              <w:bottom w:val="nil"/>
              <w:right w:val="nil"/>
            </w:tcBorders>
          </w:tcPr>
          <w:p w14:paraId="208299E8" w14:textId="77777777" w:rsidR="00785B1C" w:rsidRPr="00785B1C" w:rsidRDefault="00B76EB6" w:rsidP="00DE5F67">
            <w:pPr>
              <w:autoSpaceDE w:val="0"/>
              <w:autoSpaceDN w:val="0"/>
              <w:adjustRightInd w:val="0"/>
              <w:spacing w:before="60" w:after="60"/>
              <w:rPr>
                <w:noProof/>
                <w:snapToGrid w:val="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</w:rPr>
              <w:t>Abap</w:t>
            </w:r>
            <w:proofErr w:type="spellEnd"/>
            <w:r w:rsidR="00785B1C">
              <w:rPr>
                <w:rFonts w:cs="Arial"/>
                <w:sz w:val="20"/>
                <w:szCs w:val="20"/>
              </w:rPr>
              <w:t xml:space="preserve"> List Viewer</w:t>
            </w:r>
          </w:p>
        </w:tc>
      </w:tr>
    </w:tbl>
    <w:p w14:paraId="20157A34" w14:textId="77777777" w:rsidR="00EF46B9" w:rsidRDefault="00EF46B9" w:rsidP="00EF46B9"/>
    <w:p w14:paraId="2766CE81" w14:textId="77777777" w:rsidR="00B90B0E" w:rsidRDefault="00DE5F67">
      <w:pPr>
        <w:pStyle w:val="Verzeichnis1"/>
        <w:rPr>
          <w:noProof/>
        </w:rPr>
      </w:pPr>
      <w:r>
        <w:br w:type="page"/>
      </w:r>
      <w:r w:rsidR="00A97B97">
        <w:fldChar w:fldCharType="begin"/>
      </w:r>
      <w:r w:rsidR="002E034C">
        <w:instrText xml:space="preserve"> TOC \h \z \t "BP_Ueberschrift_1;1;BP_Ueberschrift_2;2;BP_Ueberschrift_3;3;Textkörper-Einzug;1;BP_Ueberschrift_4;4" </w:instrText>
      </w:r>
      <w:r w:rsidR="00A97B97">
        <w:fldChar w:fldCharType="separate"/>
      </w:r>
    </w:p>
    <w:p w14:paraId="2E0CEBAD" w14:textId="77777777" w:rsidR="00B90B0E" w:rsidRDefault="00B90B0E">
      <w:pPr>
        <w:pStyle w:val="Verzeichnis1"/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hyperlink w:anchor="_Toc445276688" w:history="1">
        <w:r w:rsidRPr="00475D34">
          <w:rPr>
            <w:rStyle w:val="Hyperlink"/>
            <w:noProof/>
          </w:rPr>
          <w:t>Ausgangssituation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_Toc445276688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0BA2A42" w14:textId="77777777" w:rsidR="00B90B0E" w:rsidRDefault="00B90B0E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hyperlink w:anchor="_Toc445276689" w:history="1">
        <w:r w:rsidRPr="00475D34">
          <w:rPr>
            <w:rStyle w:val="Hyperlink"/>
          </w:rPr>
          <w:t>Lösungsansatz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_Toc445276689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14:paraId="40F3FAB9" w14:textId="77777777" w:rsidR="00B90B0E" w:rsidRDefault="00B90B0E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hyperlink w:anchor="_Toc445276690" w:history="1">
        <w:r w:rsidRPr="00475D34">
          <w:rPr>
            <w:rStyle w:val="Hyperlink"/>
          </w:rPr>
          <w:t>Angrenzende Fragestellungen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_Toc445276690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14:paraId="6AE64F64" w14:textId="77777777" w:rsidR="00B90B0E" w:rsidRDefault="00B90B0E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hyperlink w:anchor="_Toc445276691" w:history="1">
        <w:r w:rsidRPr="00475D34">
          <w:rPr>
            <w:rStyle w:val="Hyperlink"/>
          </w:rPr>
          <w:t>Umsetzung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_Toc445276691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14:paraId="20809469" w14:textId="77777777" w:rsidR="00B90B0E" w:rsidRDefault="00B90B0E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hyperlink w:anchor="_Toc445276692" w:history="1">
        <w:r w:rsidRPr="00475D34">
          <w:rPr>
            <w:rStyle w:val="Hyperlink"/>
          </w:rPr>
          <w:t>Umsetzung für Aufträge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_Toc445276692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14:paraId="7FCA34F7" w14:textId="77777777" w:rsidR="00B90B0E" w:rsidRDefault="00B90B0E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hyperlink w:anchor="_Toc445276693" w:history="1">
        <w:r w:rsidRPr="00475D34">
          <w:rPr>
            <w:rStyle w:val="Hyperlink"/>
          </w:rPr>
          <w:t>Umsetzung für Planaufträge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_Toc445276693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14:paraId="0B5EEA1C" w14:textId="77777777" w:rsidR="00B90B0E" w:rsidRDefault="00B90B0E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hyperlink w:anchor="_Toc445276694" w:history="1">
        <w:r w:rsidRPr="00475D34">
          <w:rPr>
            <w:rStyle w:val="Hyperlink"/>
          </w:rPr>
          <w:t>Aufwandsschätzung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_Toc445276694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14:paraId="73540315" w14:textId="77777777" w:rsidR="002E034C" w:rsidRDefault="00A97B97">
      <w:pPr>
        <w:pStyle w:val="BPUeberschrift4"/>
      </w:pPr>
      <w:r>
        <w:fldChar w:fldCharType="end"/>
      </w:r>
    </w:p>
    <w:p w14:paraId="05B6253F" w14:textId="77777777" w:rsidR="00F3268B" w:rsidRDefault="00F3268B" w:rsidP="002459CB">
      <w:pPr>
        <w:pStyle w:val="BPUeberschrift1"/>
      </w:pPr>
      <w:bookmarkStart w:id="2" w:name="_Toc445276688"/>
      <w:bookmarkEnd w:id="1"/>
      <w:r>
        <w:t>Ausgangssituation</w:t>
      </w:r>
      <w:bookmarkEnd w:id="2"/>
    </w:p>
    <w:p w14:paraId="6B88B70C" w14:textId="4C6BBCD6" w:rsidR="002459CB" w:rsidRDefault="002459CB" w:rsidP="001D7A27">
      <w:pPr>
        <w:pStyle w:val="BPnormalerTextCharChar"/>
      </w:pPr>
      <w:r>
        <w:t xml:space="preserve">Im Vorgang des Auftrages entscheidet der hinterlegte Steuerschlüssel ob die Dauer des Vorgangs </w:t>
      </w:r>
      <w:r w:rsidR="00B31173">
        <w:t>k</w:t>
      </w:r>
      <w:r>
        <w:t>apazitätsrelevant ist.</w:t>
      </w:r>
    </w:p>
    <w:p w14:paraId="6E83D314" w14:textId="52458D24" w:rsidR="00B31173" w:rsidRDefault="002459CB" w:rsidP="001D7A27">
      <w:pPr>
        <w:pStyle w:val="BPnormalerTextCharChar"/>
      </w:pPr>
      <w:r>
        <w:t>Vorgänge die durch den Steuerschlüssel nicht kapazitätsrelevant sind, sollen in der Plantafel nicht erscheinen</w:t>
      </w:r>
      <w:r w:rsidR="00B31173">
        <w:t>.</w:t>
      </w:r>
    </w:p>
    <w:p w14:paraId="1BACB1BC" w14:textId="77777777" w:rsidR="00B31173" w:rsidRDefault="00B31173" w:rsidP="001D7A27">
      <w:pPr>
        <w:pStyle w:val="BPnormalerTextCharChar"/>
      </w:pPr>
    </w:p>
    <w:p w14:paraId="2F45430D" w14:textId="6A85F1AD" w:rsidR="00B31173" w:rsidRDefault="00AB45C1" w:rsidP="00B31173">
      <w:pPr>
        <w:pStyle w:val="BPUeberschrift3"/>
      </w:pPr>
      <w:bookmarkStart w:id="3" w:name="_Toc445276689"/>
      <w:r>
        <w:t>Lösungsansatz</w:t>
      </w:r>
      <w:bookmarkEnd w:id="3"/>
    </w:p>
    <w:p w14:paraId="5C382B4B" w14:textId="77777777" w:rsidR="00B31173" w:rsidRDefault="00B31173" w:rsidP="001D7A27">
      <w:pPr>
        <w:pStyle w:val="BPnormalerTextCharChar"/>
      </w:pPr>
    </w:p>
    <w:p w14:paraId="0F2A2690" w14:textId="31C059E6" w:rsidR="00B31173" w:rsidRDefault="00B31173" w:rsidP="001D7A27">
      <w:pPr>
        <w:pStyle w:val="BPnormalerTextCharChar"/>
      </w:pPr>
      <w:r>
        <w:t xml:space="preserve">Die Logik ist sowohl in den </w:t>
      </w:r>
      <w:proofErr w:type="spellStart"/>
      <w:r>
        <w:t>BAdI's</w:t>
      </w:r>
      <w:proofErr w:type="spellEnd"/>
      <w:r>
        <w:t xml:space="preserve"> beim Sichern von Aufträgen und Planaufträgen, sowie im Report für die Datenkorrektur bzw. das Datenladen anzuwenden.</w:t>
      </w:r>
    </w:p>
    <w:p w14:paraId="15ECFCB7" w14:textId="77777777" w:rsidR="00B31173" w:rsidRDefault="00B31173" w:rsidP="001D7A27">
      <w:pPr>
        <w:pStyle w:val="BPnormalerTextCharChar"/>
      </w:pPr>
    </w:p>
    <w:p w14:paraId="20F50B3A" w14:textId="5D07228A" w:rsidR="00B31173" w:rsidRDefault="00B31173" w:rsidP="001D7A27">
      <w:pPr>
        <w:pStyle w:val="BPnormalerTextCharChar"/>
      </w:pPr>
      <w:r>
        <w:t>Zusätzlich muss der Report Datenladen/Datenkorrektur die berei</w:t>
      </w:r>
      <w:r w:rsidR="00A37644">
        <w:t>t</w:t>
      </w:r>
      <w:r>
        <w:t>s existierenden Einträge der Tabelle /GIB/DCP_MAIN bereinigen.</w:t>
      </w:r>
    </w:p>
    <w:p w14:paraId="5F1617CF" w14:textId="77777777" w:rsidR="00B31173" w:rsidRDefault="00B31173" w:rsidP="001D7A27">
      <w:pPr>
        <w:pStyle w:val="BPnormalerTextCharChar"/>
      </w:pPr>
    </w:p>
    <w:p w14:paraId="011ED330" w14:textId="7BE5B023" w:rsidR="000D1729" w:rsidRDefault="000D1729" w:rsidP="000D1729">
      <w:pPr>
        <w:pStyle w:val="BPUeberschrift3"/>
      </w:pPr>
      <w:bookmarkStart w:id="4" w:name="_Toc445276690"/>
      <w:r>
        <w:t>Angrenzende Fragestellungen</w:t>
      </w:r>
      <w:bookmarkEnd w:id="4"/>
    </w:p>
    <w:p w14:paraId="71E1B602" w14:textId="77777777" w:rsidR="00B31173" w:rsidRDefault="00B31173" w:rsidP="001D7A27">
      <w:pPr>
        <w:pStyle w:val="BPnormalerTextCharChar"/>
      </w:pPr>
    </w:p>
    <w:p w14:paraId="2EE03FC3" w14:textId="57230FBD" w:rsidR="000D1729" w:rsidRDefault="00022136" w:rsidP="000D1729">
      <w:pPr>
        <w:pStyle w:val="BPnormalerTextCharChar"/>
      </w:pPr>
      <w:r>
        <w:rPr>
          <w:rFonts w:cs="Arial"/>
          <w:noProof/>
          <w:sz w:val="20"/>
          <w:szCs w:val="20"/>
          <w:lang w:eastAsia="de-DE"/>
        </w:rPr>
        <w:drawing>
          <wp:inline distT="0" distB="0" distL="0" distR="0" wp14:anchorId="4578817A" wp14:editId="3B0C04DB">
            <wp:extent cx="304800" cy="304800"/>
            <wp:effectExtent l="19050" t="0" r="0" b="0"/>
            <wp:docPr id="9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" cy="30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ab/>
      </w:r>
      <w:r w:rsidR="000D1729">
        <w:t>Beispiel:</w:t>
      </w:r>
    </w:p>
    <w:p w14:paraId="6BFAEAA9" w14:textId="77777777" w:rsidR="000D1729" w:rsidRDefault="000D1729" w:rsidP="000D1729">
      <w:pPr>
        <w:pStyle w:val="BPnormalerTextCharChar"/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46"/>
        <w:gridCol w:w="992"/>
        <w:gridCol w:w="992"/>
        <w:gridCol w:w="1060"/>
        <w:gridCol w:w="2033"/>
        <w:gridCol w:w="1366"/>
        <w:gridCol w:w="873"/>
      </w:tblGrid>
      <w:tr w:rsidR="00022136" w:rsidRPr="00022136" w14:paraId="53635CFF" w14:textId="10A1F347" w:rsidTr="002F1E9D">
        <w:tc>
          <w:tcPr>
            <w:tcW w:w="846" w:type="dxa"/>
          </w:tcPr>
          <w:p w14:paraId="52829931" w14:textId="76F08075" w:rsidR="00022136" w:rsidRPr="00022136" w:rsidRDefault="00022136" w:rsidP="002F1E9D">
            <w:pPr>
              <w:pStyle w:val="BPnormalerTextCharChar"/>
              <w:rPr>
                <w:b/>
              </w:rPr>
            </w:pPr>
            <w:proofErr w:type="spellStart"/>
            <w:r w:rsidRPr="00022136">
              <w:rPr>
                <w:b/>
              </w:rPr>
              <w:t>Vorg</w:t>
            </w:r>
            <w:proofErr w:type="spellEnd"/>
            <w:r w:rsidRPr="00022136">
              <w:rPr>
                <w:b/>
              </w:rPr>
              <w:t>.</w:t>
            </w:r>
          </w:p>
        </w:tc>
        <w:tc>
          <w:tcPr>
            <w:tcW w:w="992" w:type="dxa"/>
          </w:tcPr>
          <w:p w14:paraId="773BD639" w14:textId="77777777" w:rsidR="00022136" w:rsidRPr="00022136" w:rsidRDefault="00022136" w:rsidP="000120E9">
            <w:pPr>
              <w:pStyle w:val="BPnormalerTextCharChar"/>
              <w:rPr>
                <w:b/>
              </w:rPr>
            </w:pPr>
            <w:r w:rsidRPr="00022136">
              <w:rPr>
                <w:b/>
              </w:rPr>
              <w:t>Menge</w:t>
            </w:r>
          </w:p>
        </w:tc>
        <w:tc>
          <w:tcPr>
            <w:tcW w:w="992" w:type="dxa"/>
          </w:tcPr>
          <w:p w14:paraId="4D96385A" w14:textId="77777777" w:rsidR="00022136" w:rsidRPr="00022136" w:rsidRDefault="00022136" w:rsidP="000120E9">
            <w:pPr>
              <w:pStyle w:val="BPnormalerTextCharChar"/>
              <w:rPr>
                <w:b/>
              </w:rPr>
            </w:pPr>
            <w:r w:rsidRPr="00022136">
              <w:rPr>
                <w:b/>
              </w:rPr>
              <w:t>Dauer</w:t>
            </w:r>
          </w:p>
        </w:tc>
        <w:tc>
          <w:tcPr>
            <w:tcW w:w="999" w:type="dxa"/>
          </w:tcPr>
          <w:p w14:paraId="16FCA10D" w14:textId="25F38492" w:rsidR="00022136" w:rsidRPr="00022136" w:rsidRDefault="00022136" w:rsidP="000120E9">
            <w:pPr>
              <w:pStyle w:val="BPnormalerTextCharChar"/>
              <w:rPr>
                <w:b/>
              </w:rPr>
            </w:pPr>
            <w:proofErr w:type="spellStart"/>
            <w:r w:rsidRPr="00022136">
              <w:rPr>
                <w:b/>
              </w:rPr>
              <w:t>Kapa</w:t>
            </w:r>
            <w:proofErr w:type="spellEnd"/>
            <w:r w:rsidRPr="00022136">
              <w:rPr>
                <w:b/>
              </w:rPr>
              <w:t>-relevant</w:t>
            </w:r>
          </w:p>
        </w:tc>
        <w:tc>
          <w:tcPr>
            <w:tcW w:w="2033" w:type="dxa"/>
          </w:tcPr>
          <w:p w14:paraId="74BB26B8" w14:textId="77777777" w:rsidR="00022136" w:rsidRPr="00022136" w:rsidRDefault="00022136" w:rsidP="000120E9">
            <w:pPr>
              <w:pStyle w:val="BPnormalerTextCharChar"/>
              <w:rPr>
                <w:b/>
              </w:rPr>
            </w:pPr>
            <w:r w:rsidRPr="00022136">
              <w:rPr>
                <w:b/>
              </w:rPr>
              <w:t>DCP Bereich</w:t>
            </w:r>
          </w:p>
        </w:tc>
        <w:tc>
          <w:tcPr>
            <w:tcW w:w="1312" w:type="dxa"/>
          </w:tcPr>
          <w:p w14:paraId="4AC9471F" w14:textId="77777777" w:rsidR="00022136" w:rsidRPr="00022136" w:rsidRDefault="00022136" w:rsidP="000120E9">
            <w:pPr>
              <w:pStyle w:val="BPnormalerTextCharChar"/>
              <w:rPr>
                <w:b/>
              </w:rPr>
            </w:pPr>
            <w:r w:rsidRPr="00022136">
              <w:rPr>
                <w:b/>
              </w:rPr>
              <w:t>Vorbereich</w:t>
            </w:r>
          </w:p>
        </w:tc>
        <w:tc>
          <w:tcPr>
            <w:tcW w:w="873" w:type="dxa"/>
          </w:tcPr>
          <w:p w14:paraId="2FFE9C19" w14:textId="76301BD3" w:rsidR="00022136" w:rsidRPr="00022136" w:rsidRDefault="00022136" w:rsidP="000120E9">
            <w:pPr>
              <w:pStyle w:val="BPnormalerTextCharChar"/>
              <w:rPr>
                <w:b/>
              </w:rPr>
            </w:pPr>
            <w:r w:rsidRPr="00022136">
              <w:rPr>
                <w:b/>
              </w:rPr>
              <w:t>In DCP</w:t>
            </w:r>
          </w:p>
        </w:tc>
      </w:tr>
      <w:tr w:rsidR="00022136" w:rsidRPr="000D1729" w14:paraId="5A6CE761" w14:textId="55B7327D" w:rsidTr="002F1E9D">
        <w:tc>
          <w:tcPr>
            <w:tcW w:w="846" w:type="dxa"/>
          </w:tcPr>
          <w:p w14:paraId="4F3EEBC0" w14:textId="1EF547B7" w:rsidR="00022136" w:rsidRPr="000D1729" w:rsidRDefault="00022136" w:rsidP="000120E9">
            <w:pPr>
              <w:pStyle w:val="BPnormalerTextCharChar"/>
            </w:pPr>
            <w:r>
              <w:t>10</w:t>
            </w:r>
          </w:p>
        </w:tc>
        <w:tc>
          <w:tcPr>
            <w:tcW w:w="992" w:type="dxa"/>
          </w:tcPr>
          <w:p w14:paraId="3BE6FDD7" w14:textId="42CCE8EF" w:rsidR="00022136" w:rsidRPr="000D1729" w:rsidRDefault="00022136" w:rsidP="000120E9">
            <w:pPr>
              <w:pStyle w:val="BPnormalerTextCharChar"/>
            </w:pPr>
            <w:r>
              <w:t>20</w:t>
            </w:r>
          </w:p>
        </w:tc>
        <w:tc>
          <w:tcPr>
            <w:tcW w:w="992" w:type="dxa"/>
          </w:tcPr>
          <w:p w14:paraId="27A4F9D3" w14:textId="4A10EE2B" w:rsidR="00022136" w:rsidRPr="000D1729" w:rsidRDefault="00022136" w:rsidP="000120E9">
            <w:pPr>
              <w:pStyle w:val="BPnormalerTextCharChar"/>
            </w:pPr>
            <w:r>
              <w:t>2 H</w:t>
            </w:r>
          </w:p>
        </w:tc>
        <w:tc>
          <w:tcPr>
            <w:tcW w:w="999" w:type="dxa"/>
          </w:tcPr>
          <w:p w14:paraId="7F10C986" w14:textId="172A4A82" w:rsidR="00022136" w:rsidRPr="000D1729" w:rsidRDefault="00022136" w:rsidP="000120E9">
            <w:pPr>
              <w:pStyle w:val="BPnormalerTextCharChar"/>
            </w:pPr>
            <w:r>
              <w:t>X</w:t>
            </w:r>
          </w:p>
        </w:tc>
        <w:tc>
          <w:tcPr>
            <w:tcW w:w="2033" w:type="dxa"/>
          </w:tcPr>
          <w:p w14:paraId="42100A86" w14:textId="4C7924C8" w:rsidR="00022136" w:rsidRPr="000D1729" w:rsidRDefault="00022136" w:rsidP="000120E9">
            <w:pPr>
              <w:pStyle w:val="BPnormalerTextCharChar"/>
            </w:pPr>
            <w:r>
              <w:t>1310</w:t>
            </w:r>
          </w:p>
        </w:tc>
        <w:tc>
          <w:tcPr>
            <w:tcW w:w="1312" w:type="dxa"/>
          </w:tcPr>
          <w:p w14:paraId="7C707F6F" w14:textId="77777777" w:rsidR="00022136" w:rsidRPr="000D1729" w:rsidRDefault="00022136" w:rsidP="000120E9">
            <w:pPr>
              <w:pStyle w:val="BPnormalerTextCharChar"/>
            </w:pPr>
          </w:p>
        </w:tc>
        <w:tc>
          <w:tcPr>
            <w:tcW w:w="873" w:type="dxa"/>
          </w:tcPr>
          <w:p w14:paraId="7018C338" w14:textId="2EA85A00" w:rsidR="00022136" w:rsidRPr="000D1729" w:rsidRDefault="00022136" w:rsidP="000120E9">
            <w:pPr>
              <w:pStyle w:val="BPnormalerTextCharChar"/>
            </w:pPr>
            <w:r>
              <w:t>X</w:t>
            </w:r>
          </w:p>
        </w:tc>
      </w:tr>
      <w:tr w:rsidR="00022136" w:rsidRPr="000D1729" w14:paraId="57DD0EDE" w14:textId="01062512" w:rsidTr="00022136">
        <w:tc>
          <w:tcPr>
            <w:tcW w:w="846" w:type="dxa"/>
            <w:shd w:val="clear" w:color="auto" w:fill="D99594" w:themeFill="accent2" w:themeFillTint="99"/>
          </w:tcPr>
          <w:p w14:paraId="481D9764" w14:textId="56902F3E" w:rsidR="00022136" w:rsidRDefault="00022136" w:rsidP="000120E9">
            <w:pPr>
              <w:pStyle w:val="BPnormalerTextCharChar"/>
            </w:pPr>
            <w:r>
              <w:t>20</w:t>
            </w:r>
          </w:p>
        </w:tc>
        <w:tc>
          <w:tcPr>
            <w:tcW w:w="992" w:type="dxa"/>
            <w:shd w:val="clear" w:color="auto" w:fill="D99594" w:themeFill="accent2" w:themeFillTint="99"/>
          </w:tcPr>
          <w:p w14:paraId="3245B5BD" w14:textId="73CC5AF3" w:rsidR="00022136" w:rsidRDefault="00022136" w:rsidP="000120E9">
            <w:pPr>
              <w:pStyle w:val="BPnormalerTextCharChar"/>
            </w:pPr>
            <w:r>
              <w:t>30</w:t>
            </w:r>
          </w:p>
        </w:tc>
        <w:tc>
          <w:tcPr>
            <w:tcW w:w="992" w:type="dxa"/>
            <w:shd w:val="clear" w:color="auto" w:fill="D99594" w:themeFill="accent2" w:themeFillTint="99"/>
          </w:tcPr>
          <w:p w14:paraId="3759E868" w14:textId="36D017AC" w:rsidR="00022136" w:rsidRDefault="00022136" w:rsidP="000120E9">
            <w:pPr>
              <w:pStyle w:val="BPnormalerTextCharChar"/>
            </w:pPr>
            <w:r>
              <w:t>1 H</w:t>
            </w:r>
          </w:p>
        </w:tc>
        <w:tc>
          <w:tcPr>
            <w:tcW w:w="999" w:type="dxa"/>
            <w:shd w:val="clear" w:color="auto" w:fill="D99594" w:themeFill="accent2" w:themeFillTint="99"/>
          </w:tcPr>
          <w:p w14:paraId="0F35A1F8" w14:textId="77777777" w:rsidR="00022136" w:rsidRDefault="00022136" w:rsidP="000120E9">
            <w:pPr>
              <w:pStyle w:val="BPnormalerTextCharChar"/>
            </w:pPr>
          </w:p>
        </w:tc>
        <w:tc>
          <w:tcPr>
            <w:tcW w:w="2033" w:type="dxa"/>
            <w:shd w:val="clear" w:color="auto" w:fill="D99594" w:themeFill="accent2" w:themeFillTint="99"/>
          </w:tcPr>
          <w:p w14:paraId="179365D0" w14:textId="6828FBEC" w:rsidR="00022136" w:rsidRDefault="00022136" w:rsidP="000120E9">
            <w:pPr>
              <w:pStyle w:val="BPnormalerTextCharChar"/>
            </w:pPr>
            <w:r>
              <w:t>1320</w:t>
            </w:r>
          </w:p>
        </w:tc>
        <w:tc>
          <w:tcPr>
            <w:tcW w:w="1312" w:type="dxa"/>
            <w:shd w:val="clear" w:color="auto" w:fill="D99594" w:themeFill="accent2" w:themeFillTint="99"/>
          </w:tcPr>
          <w:p w14:paraId="0CB59151" w14:textId="77777777" w:rsidR="00022136" w:rsidRPr="000D1729" w:rsidRDefault="00022136" w:rsidP="000120E9">
            <w:pPr>
              <w:pStyle w:val="BPnormalerTextCharChar"/>
            </w:pPr>
          </w:p>
        </w:tc>
        <w:tc>
          <w:tcPr>
            <w:tcW w:w="873" w:type="dxa"/>
            <w:shd w:val="clear" w:color="auto" w:fill="D99594" w:themeFill="accent2" w:themeFillTint="99"/>
          </w:tcPr>
          <w:p w14:paraId="63C8E267" w14:textId="77777777" w:rsidR="00022136" w:rsidRPr="000D1729" w:rsidRDefault="00022136" w:rsidP="000120E9">
            <w:pPr>
              <w:pStyle w:val="BPnormalerTextCharChar"/>
            </w:pPr>
          </w:p>
        </w:tc>
      </w:tr>
      <w:tr w:rsidR="00022136" w:rsidRPr="000D1729" w14:paraId="42288C45" w14:textId="2CA27278" w:rsidTr="002F1E9D">
        <w:tc>
          <w:tcPr>
            <w:tcW w:w="846" w:type="dxa"/>
          </w:tcPr>
          <w:p w14:paraId="33A10A02" w14:textId="289A184C" w:rsidR="00022136" w:rsidRDefault="00022136" w:rsidP="000120E9">
            <w:pPr>
              <w:pStyle w:val="BPnormalerTextCharChar"/>
            </w:pPr>
            <w:r>
              <w:t>30</w:t>
            </w:r>
          </w:p>
        </w:tc>
        <w:tc>
          <w:tcPr>
            <w:tcW w:w="992" w:type="dxa"/>
          </w:tcPr>
          <w:p w14:paraId="4409B802" w14:textId="3FDC01A4" w:rsidR="00022136" w:rsidRDefault="00022136" w:rsidP="002F1E9D">
            <w:pPr>
              <w:pStyle w:val="BPnormalerTextCharChar"/>
            </w:pPr>
            <w:r>
              <w:t>25</w:t>
            </w:r>
          </w:p>
        </w:tc>
        <w:tc>
          <w:tcPr>
            <w:tcW w:w="992" w:type="dxa"/>
          </w:tcPr>
          <w:p w14:paraId="43E4F0EE" w14:textId="7637C240" w:rsidR="00022136" w:rsidRDefault="00022136" w:rsidP="000120E9">
            <w:pPr>
              <w:pStyle w:val="BPnormalerTextCharChar"/>
            </w:pPr>
            <w:r>
              <w:t>1 H</w:t>
            </w:r>
          </w:p>
        </w:tc>
        <w:tc>
          <w:tcPr>
            <w:tcW w:w="999" w:type="dxa"/>
          </w:tcPr>
          <w:p w14:paraId="40FBA9E3" w14:textId="6C8B9E05" w:rsidR="00022136" w:rsidRDefault="00022136" w:rsidP="000120E9">
            <w:pPr>
              <w:pStyle w:val="BPnormalerTextCharChar"/>
            </w:pPr>
            <w:r>
              <w:t>X</w:t>
            </w:r>
          </w:p>
        </w:tc>
        <w:tc>
          <w:tcPr>
            <w:tcW w:w="2033" w:type="dxa"/>
          </w:tcPr>
          <w:p w14:paraId="11B131A0" w14:textId="433A1815" w:rsidR="00022136" w:rsidRDefault="00022136" w:rsidP="000120E9">
            <w:pPr>
              <w:pStyle w:val="BPnormalerTextCharChar"/>
            </w:pPr>
            <w:r>
              <w:t>1310</w:t>
            </w:r>
          </w:p>
        </w:tc>
        <w:tc>
          <w:tcPr>
            <w:tcW w:w="1312" w:type="dxa"/>
          </w:tcPr>
          <w:p w14:paraId="55C97787" w14:textId="26BAB79F" w:rsidR="00022136" w:rsidRPr="000D1729" w:rsidRDefault="00022136" w:rsidP="000120E9">
            <w:pPr>
              <w:pStyle w:val="BPnormalerTextCharChar"/>
            </w:pPr>
            <w:r>
              <w:t>1310</w:t>
            </w:r>
          </w:p>
        </w:tc>
        <w:tc>
          <w:tcPr>
            <w:tcW w:w="873" w:type="dxa"/>
          </w:tcPr>
          <w:p w14:paraId="6F0E3DDB" w14:textId="0B917EA8" w:rsidR="00022136" w:rsidRDefault="00022136" w:rsidP="000120E9">
            <w:pPr>
              <w:pStyle w:val="BPnormalerTextCharChar"/>
            </w:pPr>
            <w:r>
              <w:t>X</w:t>
            </w:r>
          </w:p>
        </w:tc>
      </w:tr>
    </w:tbl>
    <w:p w14:paraId="45A41AA3" w14:textId="780A3EB1" w:rsidR="000D1729" w:rsidRDefault="000D1729" w:rsidP="000D1729">
      <w:pPr>
        <w:pStyle w:val="BPnormalerTextCharChar"/>
      </w:pPr>
    </w:p>
    <w:p w14:paraId="44DC57F9" w14:textId="445C709A" w:rsidR="00022136" w:rsidRDefault="00351344" w:rsidP="00022136">
      <w:pPr>
        <w:pStyle w:val="BPnormalerTextCharChar"/>
      </w:pPr>
      <w:r>
        <w:rPr>
          <w:rFonts w:cs="Arial"/>
          <w:noProof/>
          <w:sz w:val="20"/>
          <w:szCs w:val="20"/>
          <w:lang w:eastAsia="de-DE"/>
        </w:rPr>
        <w:drawing>
          <wp:inline distT="0" distB="0" distL="0" distR="0" wp14:anchorId="437E0315" wp14:editId="54490276">
            <wp:extent cx="228600" cy="228600"/>
            <wp:effectExtent l="19050" t="0" r="0" b="0"/>
            <wp:docPr id="6" name="Bild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22136">
        <w:tab/>
        <w:t xml:space="preserve">Die Vorbereichsinformation wird die Vorgänge, deren Steuerschlüssel nicht kapazitätsrelevant sind </w:t>
      </w:r>
      <w:r w:rsidR="00022136" w:rsidRPr="00EE34BB">
        <w:rPr>
          <w:b/>
          <w:u w:val="single"/>
        </w:rPr>
        <w:t>nicht</w:t>
      </w:r>
      <w:r w:rsidR="00022136" w:rsidRPr="00022136">
        <w:rPr>
          <w:b/>
        </w:rPr>
        <w:t xml:space="preserve"> </w:t>
      </w:r>
      <w:r w:rsidR="00022136">
        <w:t>berücksichtigen.</w:t>
      </w:r>
    </w:p>
    <w:p w14:paraId="51E3ECC1" w14:textId="08ED7DE7" w:rsidR="000D1729" w:rsidRDefault="000D1729" w:rsidP="001D7A27">
      <w:pPr>
        <w:pStyle w:val="BPnormalerTextCharChar"/>
      </w:pPr>
    </w:p>
    <w:p w14:paraId="75C4F0A8" w14:textId="0BEEE11A" w:rsidR="00A37644" w:rsidRDefault="00A37644" w:rsidP="001D7A27">
      <w:pPr>
        <w:pStyle w:val="BPnormalerTextCharChar"/>
      </w:pPr>
    </w:p>
    <w:p w14:paraId="13A60A80" w14:textId="0829BAA7" w:rsidR="000B6E77" w:rsidRDefault="000B6E77" w:rsidP="001D7A27">
      <w:pPr>
        <w:pStyle w:val="BPnormalerTextCharChar"/>
      </w:pPr>
      <w:r>
        <w:t>Vorgänger- und Nachfolgerinformation werden unabhängig vom Steuerschlüssel gelesen.</w:t>
      </w:r>
    </w:p>
    <w:p w14:paraId="5C5FE266" w14:textId="3FF8CF01" w:rsidR="008E0F8B" w:rsidRDefault="00EA0486">
      <w:pPr>
        <w:spacing w:before="0" w:after="0"/>
      </w:pPr>
      <w:r>
        <w:t>Als Vorgänger wird immer der Vorgang gefunden, der in der Vorgangsnummerierung direkt vor dem aktuellen Vorgang liegt.</w:t>
      </w:r>
    </w:p>
    <w:p w14:paraId="732DD2B1" w14:textId="77777777" w:rsidR="00EA0486" w:rsidRDefault="00EA0486">
      <w:pPr>
        <w:spacing w:before="0" w:after="0"/>
      </w:pPr>
    </w:p>
    <w:p w14:paraId="472A3932" w14:textId="690C54AE" w:rsidR="00EA0486" w:rsidRDefault="00EA0486">
      <w:pPr>
        <w:spacing w:before="0" w:after="0"/>
      </w:pPr>
      <w:r>
        <w:t>Als Nachfolgevorgang wird immer der Vorgang gefunden, der in der Vorgangsnummerierung direkt nach dem aktuellen Vorgang liegt.</w:t>
      </w:r>
    </w:p>
    <w:p w14:paraId="1E934AB7" w14:textId="77777777" w:rsidR="000B6E77" w:rsidRDefault="000B6E77">
      <w:pPr>
        <w:spacing w:before="0" w:after="0"/>
      </w:pPr>
    </w:p>
    <w:p w14:paraId="1F4A2C15" w14:textId="5EFE3D87" w:rsidR="00EB27FB" w:rsidRDefault="00351344">
      <w:pPr>
        <w:spacing w:before="0" w:after="0"/>
      </w:pPr>
      <w:r>
        <w:rPr>
          <w:rFonts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58240" behindDoc="0" locked="0" layoutInCell="1" allowOverlap="1" wp14:anchorId="602184BC" wp14:editId="21247346">
            <wp:simplePos x="922020" y="9037320"/>
            <wp:positionH relativeFrom="column">
              <wp:align>left</wp:align>
            </wp:positionH>
            <wp:positionV relativeFrom="paragraph">
              <wp:align>top</wp:align>
            </wp:positionV>
            <wp:extent cx="228600" cy="228600"/>
            <wp:effectExtent l="0" t="0" r="0" b="0"/>
            <wp:wrapSquare wrapText="bothSides"/>
            <wp:docPr id="7" name="Bild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>Anordnungsbeziehungen und parallele Folgen werden nicht berücksichtigt.</w:t>
      </w:r>
      <w:r>
        <w:br w:type="textWrapping" w:clear="all"/>
      </w:r>
    </w:p>
    <w:p w14:paraId="2788A153" w14:textId="77777777" w:rsidR="00B3310B" w:rsidRDefault="00B3310B">
      <w:pPr>
        <w:spacing w:before="0" w:after="0"/>
      </w:pPr>
    </w:p>
    <w:p w14:paraId="3FA1C1BF" w14:textId="77777777" w:rsidR="00B3310B" w:rsidRDefault="00B3310B">
      <w:pPr>
        <w:spacing w:before="0" w:after="0"/>
      </w:pPr>
    </w:p>
    <w:p w14:paraId="3B929900" w14:textId="77777777" w:rsidR="00B3310B" w:rsidRDefault="00B3310B">
      <w:pPr>
        <w:spacing w:before="0" w:after="0"/>
      </w:pPr>
    </w:p>
    <w:p w14:paraId="02FF8E33" w14:textId="48E82868" w:rsidR="00E42F97" w:rsidRDefault="00E42F97" w:rsidP="00F27532">
      <w:pPr>
        <w:pStyle w:val="BPUeberschrift3"/>
      </w:pPr>
      <w:bookmarkStart w:id="5" w:name="_Toc445276691"/>
      <w:r>
        <w:t>Umsetzung</w:t>
      </w:r>
      <w:bookmarkEnd w:id="5"/>
    </w:p>
    <w:p w14:paraId="54407C2A" w14:textId="77777777" w:rsidR="00E42F97" w:rsidRPr="00E42F97" w:rsidRDefault="00E42F97" w:rsidP="00E42F97">
      <w:pPr>
        <w:pStyle w:val="BPnormalerTextCharChar"/>
      </w:pPr>
    </w:p>
    <w:p w14:paraId="20FEF067" w14:textId="0D62ECC2" w:rsidR="00E42F97" w:rsidRDefault="00E42F97" w:rsidP="00E42F97">
      <w:r>
        <w:t>Zu jedem übergeben Vorgang muss der Steuerschlüssel gelesen werden. Das Speichern des Vorgangs auf der Tabelle /GIB/DCP_MAIN darf nur erfolgen, wenn in den Einstellungen des Steuerschlüssels die Kapazitätsrelevanz angegeben wurde.</w:t>
      </w:r>
    </w:p>
    <w:p w14:paraId="2B5834EE" w14:textId="2AFF37DC" w:rsidR="00B84EFD" w:rsidRDefault="00B84EFD" w:rsidP="00E42F97">
      <w:r>
        <w:t>Vorhandene Einträge der Tabelle /GIB/DCP_MAIN müssen ebenfalls überprüft werden da der Steuerschlüssel eines bereits existierenden Vorgangs geändert werden kann.</w:t>
      </w:r>
    </w:p>
    <w:p w14:paraId="27219330" w14:textId="77777777" w:rsidR="00E42F97" w:rsidRDefault="00E42F97" w:rsidP="00E42F97"/>
    <w:p w14:paraId="4C788B93" w14:textId="3EA707CF" w:rsidR="00B3310B" w:rsidRDefault="00B3310B" w:rsidP="00E42F97">
      <w:r>
        <w:rPr>
          <w:rFonts w:cs="Arial"/>
          <w:noProof/>
          <w:sz w:val="20"/>
          <w:szCs w:val="20"/>
          <w:lang w:eastAsia="de-DE"/>
        </w:rPr>
        <w:drawing>
          <wp:inline distT="0" distB="0" distL="0" distR="0" wp14:anchorId="09C364E6" wp14:editId="28028B3F">
            <wp:extent cx="228600" cy="228600"/>
            <wp:effectExtent l="19050" t="0" r="0" b="0"/>
            <wp:docPr id="8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Über ein </w:t>
      </w:r>
      <w:proofErr w:type="spellStart"/>
      <w:r>
        <w:t>BAdI</w:t>
      </w:r>
      <w:proofErr w:type="spellEnd"/>
      <w:r>
        <w:t xml:space="preserve"> sollte es dem Kunden möglich sein, eigene Logik zu implementieren.</w:t>
      </w:r>
    </w:p>
    <w:p w14:paraId="5A346F3C" w14:textId="77777777" w:rsidR="00B3310B" w:rsidRDefault="00B3310B" w:rsidP="00E42F97"/>
    <w:p w14:paraId="7B89DBB2" w14:textId="2068C1FB" w:rsidR="00234457" w:rsidRDefault="00F27532" w:rsidP="00F27532">
      <w:pPr>
        <w:pStyle w:val="BPUeberschrift3"/>
      </w:pPr>
      <w:bookmarkStart w:id="6" w:name="_Toc445276692"/>
      <w:r>
        <w:t>Umsetzung</w:t>
      </w:r>
      <w:r w:rsidR="00DC73C5">
        <w:t xml:space="preserve"> für Aufträge</w:t>
      </w:r>
      <w:bookmarkEnd w:id="6"/>
    </w:p>
    <w:p w14:paraId="003BC1F8" w14:textId="77777777" w:rsidR="00AB45C1" w:rsidRDefault="00AB45C1" w:rsidP="008F0F6D"/>
    <w:p w14:paraId="2F95587C" w14:textId="57FEECEE" w:rsidR="00AB45C1" w:rsidRDefault="00AB45C1" w:rsidP="008F0F6D">
      <w:r>
        <w:t xml:space="preserve">Das Interface </w:t>
      </w:r>
      <w:r w:rsidRPr="00AB45C1">
        <w:t>IF_EX_WORKORDER_UPDATE~IN_UPDATE</w:t>
      </w:r>
      <w:r>
        <w:t xml:space="preserve"> der Klasse /GIB/CL_IM_DCP_WO_UPD stellt alle notwendigen Informationen bereit.</w:t>
      </w:r>
    </w:p>
    <w:p w14:paraId="561E0050" w14:textId="77777777" w:rsidR="00AB45C1" w:rsidRDefault="00AB45C1" w:rsidP="008F0F6D"/>
    <w:p w14:paraId="4CE98B61" w14:textId="348B7A36" w:rsidR="007F38AC" w:rsidRDefault="00AB45C1" w:rsidP="008F0F6D">
      <w:r>
        <w:t xml:space="preserve">Um den Steuerschlüssel </w:t>
      </w:r>
      <w:r w:rsidR="007F38AC">
        <w:t xml:space="preserve">ermitteln zu können, muss das Feld PLNAW aus </w:t>
      </w:r>
      <w:r w:rsidR="00B84EFD">
        <w:t xml:space="preserve">der </w:t>
      </w:r>
      <w:r w:rsidR="007F38AC">
        <w:t>übergebene Tabelle IT_HEADER gelesen werden.</w:t>
      </w:r>
    </w:p>
    <w:p w14:paraId="0B6A4A98" w14:textId="77777777" w:rsidR="007F38AC" w:rsidRDefault="007F38AC" w:rsidP="008F0F6D"/>
    <w:p w14:paraId="72D4BC22" w14:textId="03540B2C" w:rsidR="007F38AC" w:rsidRDefault="007F38AC" w:rsidP="008F0F6D">
      <w:r>
        <w:t>Für jeden Vorgang muss der Steuerschlüssel STEUS aus der Tabelle IT_</w:t>
      </w:r>
      <w:r w:rsidR="00B84EFD">
        <w:t>OPERATIONS</w:t>
      </w:r>
      <w:r>
        <w:t xml:space="preserve"> gelesen werden.</w:t>
      </w:r>
    </w:p>
    <w:p w14:paraId="6F7F71EA" w14:textId="77777777" w:rsidR="007F38AC" w:rsidRDefault="007F38AC" w:rsidP="008F0F6D"/>
    <w:p w14:paraId="6FECD20C" w14:textId="77777777" w:rsidR="007F38AC" w:rsidRDefault="007F38AC" w:rsidP="007F38AC">
      <w:r>
        <w:t>Mit der Plananwendung (PLNAW) aus dem Auftragskopf und dem Steuerschlüssel (STEUS) des Vorgangs muss auf die Tabelle T430 zugegriffen werden.</w:t>
      </w:r>
    </w:p>
    <w:p w14:paraId="624DD28A" w14:textId="77777777" w:rsidR="007F38AC" w:rsidRDefault="007F38AC" w:rsidP="008F0F6D"/>
    <w:p w14:paraId="35423F24" w14:textId="77777777" w:rsidR="007F38AC" w:rsidRDefault="007F38AC" w:rsidP="007F38AC">
      <w:r>
        <w:t>Wird zu diesem Schlüssel kein Eintrag gefunden, wird die Selektion mit dem Eintrag '*' im Feld PLNAW erneut durchgeführt.</w:t>
      </w:r>
    </w:p>
    <w:p w14:paraId="497D1ED8" w14:textId="6871B488" w:rsidR="007F38AC" w:rsidRDefault="007F38AC" w:rsidP="007F38AC">
      <w:r>
        <w:t xml:space="preserve">Wird der Eintrag 'X' im Feld KAPA gefunden, ist der Vorgang relevant für das </w:t>
      </w:r>
      <w:proofErr w:type="gramStart"/>
      <w:r>
        <w:t xml:space="preserve">DCP </w:t>
      </w:r>
      <w:r w:rsidR="006F3BE5">
        <w:t>.</w:t>
      </w:r>
      <w:proofErr w:type="gramEnd"/>
    </w:p>
    <w:p w14:paraId="5E92DA83" w14:textId="77777777" w:rsidR="007F38AC" w:rsidRDefault="007F38AC" w:rsidP="008F0F6D"/>
    <w:p w14:paraId="42D5C063" w14:textId="77777777" w:rsidR="007F38AC" w:rsidRDefault="007F38AC" w:rsidP="008F0F6D"/>
    <w:p w14:paraId="4025CEBC" w14:textId="06BF121E" w:rsidR="00DC73C5" w:rsidRDefault="00DC73C5" w:rsidP="00DC73C5">
      <w:pPr>
        <w:pStyle w:val="BPUeberschrift3"/>
      </w:pPr>
      <w:bookmarkStart w:id="7" w:name="_Toc445276693"/>
      <w:r>
        <w:t>Umsetzung für Planaufträge</w:t>
      </w:r>
      <w:bookmarkEnd w:id="7"/>
    </w:p>
    <w:p w14:paraId="62C6AB10" w14:textId="16506594" w:rsidR="00AB45C1" w:rsidRDefault="00E42F97" w:rsidP="008F0F6D">
      <w:r>
        <w:t xml:space="preserve">Im Baustein </w:t>
      </w:r>
      <w:r w:rsidRPr="00E42F97">
        <w:t>/GIB/DCP_PL_POST</w:t>
      </w:r>
      <w:r>
        <w:t xml:space="preserve"> muss aus der übergebenen Struktur IM_PLAF_NEW für den Planauftragskopf das Feld PLTY ermittelt werden.</w:t>
      </w:r>
    </w:p>
    <w:p w14:paraId="6D0DD460" w14:textId="33C6651E" w:rsidR="00E42F97" w:rsidRDefault="00E42F97" w:rsidP="008F0F6D">
      <w:r>
        <w:t>Über das Feld PLTY wird auf die Tabelle TCA01 zugriffen um das Feld PLNAW zu ermitteln.</w:t>
      </w:r>
    </w:p>
    <w:p w14:paraId="6CB696DC" w14:textId="77777777" w:rsidR="00E42F97" w:rsidRDefault="00E42F97" w:rsidP="008F0F6D"/>
    <w:p w14:paraId="2CDAA4F9" w14:textId="77777777" w:rsidR="006F3BE5" w:rsidRDefault="006F3BE5" w:rsidP="006F3BE5">
      <w:r>
        <w:t>Mit der Plananwendung (PLNAW) aus dem Auftragskopf und dem Steuerschlüssel (STEUS) des Vorgangs muss auf die Tabelle T430 zugegriffen werden.</w:t>
      </w:r>
    </w:p>
    <w:p w14:paraId="5AF7A545" w14:textId="77777777" w:rsidR="006F3BE5" w:rsidRDefault="006F3BE5" w:rsidP="006F3BE5"/>
    <w:p w14:paraId="698C2679" w14:textId="77777777" w:rsidR="006F3BE5" w:rsidRDefault="006F3BE5" w:rsidP="006F3BE5">
      <w:r>
        <w:t>Wird zu diesem Schlüssel kein Eintrag gefunden, wird die Selektion mit dem Eintrag '*' im Feld PLNAW erneut durchgeführt.</w:t>
      </w:r>
    </w:p>
    <w:p w14:paraId="40ACEB11" w14:textId="77777777" w:rsidR="006F3BE5" w:rsidRDefault="006F3BE5" w:rsidP="006F3BE5">
      <w:r>
        <w:t xml:space="preserve">Wird der Eintrag 'X' im Feld KAPA gefunden, ist der Vorgang relevant für das </w:t>
      </w:r>
      <w:proofErr w:type="gramStart"/>
      <w:r>
        <w:t>DCP .</w:t>
      </w:r>
      <w:proofErr w:type="gramEnd"/>
    </w:p>
    <w:p w14:paraId="5D21F8A7" w14:textId="77777777" w:rsidR="00E42F97" w:rsidRDefault="00E42F97" w:rsidP="008F0F6D"/>
    <w:p w14:paraId="7A9D6B03" w14:textId="77777777" w:rsidR="00AB45C1" w:rsidRDefault="00AB45C1" w:rsidP="008F0F6D"/>
    <w:p w14:paraId="041F4901" w14:textId="77777777" w:rsidR="00AB45C1" w:rsidRDefault="00AB45C1" w:rsidP="008F0F6D"/>
    <w:p w14:paraId="05BB349B" w14:textId="77777777" w:rsidR="00DF703A" w:rsidRPr="001E7393" w:rsidRDefault="00897D43" w:rsidP="00CE5969">
      <w:pPr>
        <w:pStyle w:val="BPUeberschrift3"/>
      </w:pPr>
      <w:bookmarkStart w:id="8" w:name="_Toc445276694"/>
      <w:r>
        <w:t>Aufwandsschätzung</w:t>
      </w:r>
      <w:bookmarkEnd w:id="8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905"/>
        <w:gridCol w:w="1439"/>
      </w:tblGrid>
      <w:tr w:rsidR="004B5EAF" w:rsidRPr="004B5EAF" w14:paraId="7FD61D36" w14:textId="77777777" w:rsidTr="00437682">
        <w:tc>
          <w:tcPr>
            <w:tcW w:w="8046" w:type="dxa"/>
            <w:shd w:val="clear" w:color="auto" w:fill="D9D9D9" w:themeFill="background1" w:themeFillShade="D9"/>
          </w:tcPr>
          <w:p w14:paraId="79DDCEC9" w14:textId="77777777" w:rsidR="004B5EAF" w:rsidRPr="004B5EAF" w:rsidRDefault="004B5EAF" w:rsidP="004B5EAF">
            <w:pPr>
              <w:spacing w:before="0" w:after="0"/>
              <w:rPr>
                <w:rFonts w:cs="Arial"/>
                <w:b/>
                <w:sz w:val="20"/>
                <w:szCs w:val="20"/>
                <w:lang w:eastAsia="de-DE"/>
              </w:rPr>
            </w:pPr>
            <w:r w:rsidRPr="004B5EAF">
              <w:rPr>
                <w:rFonts w:cs="Arial"/>
                <w:b/>
                <w:sz w:val="20"/>
                <w:szCs w:val="20"/>
                <w:lang w:eastAsia="de-DE"/>
              </w:rPr>
              <w:t>Aktion</w:t>
            </w:r>
          </w:p>
        </w:tc>
        <w:tc>
          <w:tcPr>
            <w:tcW w:w="1448" w:type="dxa"/>
            <w:shd w:val="clear" w:color="auto" w:fill="D9D9D9" w:themeFill="background1" w:themeFillShade="D9"/>
          </w:tcPr>
          <w:p w14:paraId="4D52E2DD" w14:textId="77777777" w:rsidR="004B5EAF" w:rsidRPr="004B5EAF" w:rsidRDefault="004B5EAF" w:rsidP="004B5EAF">
            <w:pPr>
              <w:spacing w:before="0" w:after="0"/>
              <w:jc w:val="center"/>
              <w:rPr>
                <w:rFonts w:cs="Arial"/>
                <w:b/>
                <w:sz w:val="20"/>
                <w:szCs w:val="20"/>
                <w:lang w:eastAsia="de-DE"/>
              </w:rPr>
            </w:pPr>
            <w:r w:rsidRPr="004B5EAF">
              <w:rPr>
                <w:rFonts w:cs="Arial"/>
                <w:b/>
                <w:sz w:val="20"/>
                <w:szCs w:val="20"/>
                <w:lang w:eastAsia="de-DE"/>
              </w:rPr>
              <w:t>Aufwand</w:t>
            </w:r>
          </w:p>
        </w:tc>
      </w:tr>
      <w:tr w:rsidR="003221E8" w14:paraId="6C08B3F9" w14:textId="77777777" w:rsidTr="00437682">
        <w:tc>
          <w:tcPr>
            <w:tcW w:w="8046" w:type="dxa"/>
          </w:tcPr>
          <w:p w14:paraId="542B9428" w14:textId="77777777" w:rsidR="003221E8" w:rsidRDefault="003221E8" w:rsidP="004B5EAF">
            <w:pPr>
              <w:spacing w:before="0" w:after="0"/>
              <w:rPr>
                <w:rFonts w:cs="Arial"/>
                <w:sz w:val="20"/>
                <w:szCs w:val="20"/>
                <w:lang w:eastAsia="de-DE"/>
              </w:rPr>
            </w:pPr>
            <w:r>
              <w:rPr>
                <w:rFonts w:cs="Arial"/>
                <w:sz w:val="20"/>
                <w:szCs w:val="20"/>
                <w:lang w:eastAsia="de-DE"/>
              </w:rPr>
              <w:t>Konzepterstellung, Bereitstellung von Beispieldaten</w:t>
            </w:r>
          </w:p>
        </w:tc>
        <w:tc>
          <w:tcPr>
            <w:tcW w:w="1448" w:type="dxa"/>
          </w:tcPr>
          <w:p w14:paraId="26DF9FF8" w14:textId="77777777" w:rsidR="003221E8" w:rsidRDefault="003221E8" w:rsidP="004B5EAF">
            <w:pPr>
              <w:spacing w:before="0" w:after="0"/>
              <w:jc w:val="center"/>
              <w:rPr>
                <w:rFonts w:cs="Arial"/>
                <w:sz w:val="20"/>
                <w:szCs w:val="20"/>
                <w:lang w:eastAsia="de-DE"/>
              </w:rPr>
            </w:pPr>
            <w:r>
              <w:rPr>
                <w:rFonts w:cs="Arial"/>
                <w:sz w:val="20"/>
                <w:szCs w:val="20"/>
                <w:lang w:eastAsia="de-DE"/>
              </w:rPr>
              <w:t>PT</w:t>
            </w:r>
          </w:p>
        </w:tc>
      </w:tr>
      <w:tr w:rsidR="00437682" w14:paraId="365872D7" w14:textId="77777777" w:rsidTr="00437682">
        <w:tc>
          <w:tcPr>
            <w:tcW w:w="8046" w:type="dxa"/>
          </w:tcPr>
          <w:p w14:paraId="24ED5138" w14:textId="77777777" w:rsidR="00437682" w:rsidRDefault="003221E8" w:rsidP="004B5EAF">
            <w:pPr>
              <w:spacing w:before="0" w:after="0"/>
              <w:rPr>
                <w:rFonts w:cs="Arial"/>
                <w:sz w:val="20"/>
                <w:szCs w:val="20"/>
                <w:lang w:eastAsia="de-DE"/>
              </w:rPr>
            </w:pPr>
            <w:r>
              <w:rPr>
                <w:rFonts w:cs="Arial"/>
                <w:sz w:val="20"/>
                <w:szCs w:val="20"/>
                <w:lang w:eastAsia="de-DE"/>
              </w:rPr>
              <w:t xml:space="preserve">Machbarkeitsprüfung, </w:t>
            </w:r>
            <w:r w:rsidR="00303B1F">
              <w:rPr>
                <w:rFonts w:cs="Arial"/>
                <w:sz w:val="20"/>
                <w:szCs w:val="20"/>
                <w:lang w:eastAsia="de-DE"/>
              </w:rPr>
              <w:t>Feinkonzeption</w:t>
            </w:r>
          </w:p>
        </w:tc>
        <w:tc>
          <w:tcPr>
            <w:tcW w:w="1448" w:type="dxa"/>
          </w:tcPr>
          <w:p w14:paraId="3F518B44" w14:textId="77777777" w:rsidR="00437682" w:rsidRDefault="00DF703A" w:rsidP="00D715F4">
            <w:pPr>
              <w:spacing w:before="0" w:after="0"/>
              <w:jc w:val="center"/>
              <w:rPr>
                <w:rFonts w:cs="Arial"/>
                <w:sz w:val="20"/>
                <w:szCs w:val="20"/>
                <w:lang w:eastAsia="de-DE"/>
              </w:rPr>
            </w:pPr>
            <w:r>
              <w:rPr>
                <w:rFonts w:cs="Arial"/>
                <w:sz w:val="20"/>
                <w:szCs w:val="20"/>
                <w:lang w:eastAsia="de-DE"/>
              </w:rPr>
              <w:t>PT</w:t>
            </w:r>
          </w:p>
        </w:tc>
      </w:tr>
      <w:tr w:rsidR="003221E8" w14:paraId="0B9A9608" w14:textId="77777777" w:rsidTr="00437682">
        <w:tc>
          <w:tcPr>
            <w:tcW w:w="8046" w:type="dxa"/>
          </w:tcPr>
          <w:p w14:paraId="7A3A725A" w14:textId="77777777" w:rsidR="003221E8" w:rsidRDefault="003221E8" w:rsidP="004B5EAF">
            <w:pPr>
              <w:spacing w:before="0" w:after="0"/>
              <w:rPr>
                <w:rFonts w:cs="Arial"/>
                <w:sz w:val="20"/>
                <w:szCs w:val="20"/>
                <w:lang w:eastAsia="de-DE"/>
              </w:rPr>
            </w:pPr>
            <w:r>
              <w:rPr>
                <w:rFonts w:cs="Arial"/>
                <w:sz w:val="20"/>
                <w:szCs w:val="20"/>
                <w:lang w:eastAsia="de-DE"/>
              </w:rPr>
              <w:t>Umsetzung des Konzeptes</w:t>
            </w:r>
          </w:p>
        </w:tc>
        <w:tc>
          <w:tcPr>
            <w:tcW w:w="1448" w:type="dxa"/>
          </w:tcPr>
          <w:p w14:paraId="2F41D524" w14:textId="77777777" w:rsidR="003221E8" w:rsidRDefault="003221E8" w:rsidP="004B5EAF">
            <w:pPr>
              <w:spacing w:before="0" w:after="0"/>
              <w:jc w:val="center"/>
              <w:rPr>
                <w:rFonts w:cs="Arial"/>
                <w:sz w:val="20"/>
                <w:szCs w:val="20"/>
                <w:lang w:eastAsia="de-DE"/>
              </w:rPr>
            </w:pPr>
            <w:r>
              <w:rPr>
                <w:rFonts w:cs="Arial"/>
                <w:sz w:val="20"/>
                <w:szCs w:val="20"/>
                <w:lang w:eastAsia="de-DE"/>
              </w:rPr>
              <w:t>PT</w:t>
            </w:r>
          </w:p>
        </w:tc>
      </w:tr>
    </w:tbl>
    <w:p w14:paraId="447A5D1D" w14:textId="77777777" w:rsidR="001E7393" w:rsidRPr="004B5EAF" w:rsidRDefault="00697643" w:rsidP="00697643">
      <w:pPr>
        <w:jc w:val="right"/>
      </w:pPr>
      <w:r>
        <w:rPr>
          <w:rFonts w:cs="Arial"/>
          <w:sz w:val="20"/>
          <w:szCs w:val="20"/>
          <w:lang w:eastAsia="de-DE"/>
        </w:rPr>
        <w:t xml:space="preserve"> (PT = Personentage).</w:t>
      </w:r>
    </w:p>
    <w:p w14:paraId="255301D2" w14:textId="77777777" w:rsidR="009A4D3D" w:rsidRDefault="009A4D3D">
      <w:pPr>
        <w:spacing w:before="0" w:after="0"/>
      </w:pPr>
    </w:p>
    <w:p w14:paraId="7C79986C" w14:textId="77777777" w:rsidR="00414FF0" w:rsidRDefault="00414FF0">
      <w:pPr>
        <w:spacing w:before="0" w:after="0"/>
      </w:pPr>
    </w:p>
    <w:sectPr w:rsidR="00414FF0" w:rsidSect="00101E15">
      <w:headerReference w:type="default" r:id="rId15"/>
      <w:type w:val="continuous"/>
      <w:pgSz w:w="11906" w:h="16838" w:code="9"/>
      <w:pgMar w:top="1134" w:right="1134" w:bottom="1134" w:left="1418" w:header="720" w:footer="720" w:gutter="0"/>
      <w:pgNumType w:start="1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924F32" w14:textId="77777777" w:rsidR="002459CB" w:rsidRDefault="002459CB">
      <w:pPr>
        <w:spacing w:before="0" w:after="0"/>
      </w:pPr>
      <w:r>
        <w:separator/>
      </w:r>
    </w:p>
  </w:endnote>
  <w:endnote w:type="continuationSeparator" w:id="0">
    <w:p w14:paraId="0B22372F" w14:textId="77777777" w:rsidR="002459CB" w:rsidRDefault="002459CB">
      <w:pPr>
        <w:spacing w:before="0" w:after="0"/>
      </w:pPr>
      <w:r>
        <w:continuationSeparator/>
      </w:r>
    </w:p>
  </w:endnote>
  <w:endnote w:type="continuationNotice" w:id="1">
    <w:p w14:paraId="3A0B418A" w14:textId="77777777" w:rsidR="002459CB" w:rsidRDefault="002459CB">
      <w:pPr>
        <w:spacing w:before="0"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19AA4A" w14:textId="77777777" w:rsidR="002459CB" w:rsidRDefault="002459CB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76</w:t>
    </w:r>
    <w:r>
      <w:rPr>
        <w:rStyle w:val="Seitenzahl"/>
      </w:rPr>
      <w:fldChar w:fldCharType="end"/>
    </w:r>
  </w:p>
  <w:p w14:paraId="08A685D8" w14:textId="77777777" w:rsidR="002459CB" w:rsidRDefault="002459CB">
    <w:pPr>
      <w:pStyle w:val="Fuzeil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EEB09F" w14:textId="77777777" w:rsidR="002459CB" w:rsidRDefault="002459CB">
    <w:pPr>
      <w:pStyle w:val="Fuzeile"/>
    </w:pPr>
    <w:r>
      <w:object w:dxaOrig="9945" w:dyaOrig="165" w14:anchorId="6F46D0B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68pt;height:7.05pt" o:ole="" fillcolor="window">
          <v:imagedata r:id="rId1" o:title=""/>
        </v:shape>
        <o:OLEObject Type="Embed" ProgID="Word.Picture.8" ShapeID="_x0000_i1025" DrawAspect="Content" ObjectID="_1519018702" r:id="rId2"/>
      </w:object>
    </w:r>
  </w:p>
  <w:p w14:paraId="7FFA97E7" w14:textId="77777777" w:rsidR="002459CB" w:rsidRDefault="002459CB">
    <w:pPr>
      <w:pStyle w:val="Fuzeile"/>
      <w:jc w:val="right"/>
    </w:pPr>
    <w:r>
      <w:t xml:space="preserve"> Version Deutsch</w:t>
    </w:r>
  </w:p>
  <w:p w14:paraId="4BA27872" w14:textId="77777777" w:rsidR="002459CB" w:rsidRDefault="002459CB">
    <w:pPr>
      <w:pStyle w:val="Fuzeile"/>
      <w:jc w:val="center"/>
    </w:pPr>
    <w:r>
      <w:t xml:space="preserve">Seite </w:t>
    </w: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B90B0E">
      <w:rPr>
        <w:rStyle w:val="Seitenzahl"/>
        <w:noProof/>
      </w:rPr>
      <w:t>5</w:t>
    </w:r>
    <w:r>
      <w:rPr>
        <w:rStyle w:val="Seitenzahl"/>
      </w:rPr>
      <w:fldChar w:fldCharType="end"/>
    </w:r>
    <w:r>
      <w:rPr>
        <w:rStyle w:val="Seitenzahl"/>
      </w:rPr>
      <w:t xml:space="preserve"> von </w:t>
    </w:r>
    <w:r>
      <w:rPr>
        <w:rStyle w:val="Seitenzahl"/>
      </w:rPr>
      <w:fldChar w:fldCharType="begin"/>
    </w:r>
    <w:r>
      <w:rPr>
        <w:rStyle w:val="Seitenzahl"/>
      </w:rPr>
      <w:instrText xml:space="preserve"> NUMPAGES </w:instrText>
    </w:r>
    <w:r>
      <w:rPr>
        <w:rStyle w:val="Seitenzahl"/>
      </w:rPr>
      <w:fldChar w:fldCharType="separate"/>
    </w:r>
    <w:r w:rsidR="00B90B0E">
      <w:rPr>
        <w:rStyle w:val="Seitenzahl"/>
        <w:noProof/>
      </w:rPr>
      <w:t>6</w:t>
    </w:r>
    <w:r>
      <w:rPr>
        <w:rStyle w:val="Seitenzahl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65C37E" w14:textId="77777777" w:rsidR="002459CB" w:rsidRDefault="002459CB">
      <w:pPr>
        <w:spacing w:before="0" w:after="0"/>
      </w:pPr>
      <w:r>
        <w:separator/>
      </w:r>
    </w:p>
  </w:footnote>
  <w:footnote w:type="continuationSeparator" w:id="0">
    <w:p w14:paraId="328D0243" w14:textId="77777777" w:rsidR="002459CB" w:rsidRDefault="002459CB">
      <w:pPr>
        <w:spacing w:before="0" w:after="0"/>
      </w:pPr>
      <w:r>
        <w:continuationSeparator/>
      </w:r>
    </w:p>
  </w:footnote>
  <w:footnote w:type="continuationNotice" w:id="1">
    <w:p w14:paraId="2D0FB780" w14:textId="77777777" w:rsidR="002459CB" w:rsidRDefault="002459CB">
      <w:pPr>
        <w:spacing w:before="0" w:after="0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7E8FF0" w14:textId="77777777" w:rsidR="002459CB" w:rsidRPr="00E33139" w:rsidRDefault="002459CB">
    <w:pPr>
      <w:pStyle w:val="Kopfzeile"/>
    </w:pPr>
    <w:r w:rsidRPr="00E33139">
      <w:t>Feinkonzeption</w:t>
    </w:r>
    <w:r w:rsidRPr="00E33139">
      <w:tab/>
    </w:r>
    <w:r w:rsidRPr="00E33139">
      <w:br/>
    </w:r>
    <w:r>
      <w:object w:dxaOrig="9945" w:dyaOrig="165" w14:anchorId="0AC119F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68pt;height:7.05pt" o:ole="" fillcolor="window">
          <v:imagedata r:id="rId1" o:title=""/>
        </v:shape>
        <o:OLEObject Type="Embed" ProgID="Word.Picture.8" ShapeID="_x0000_i1026" DrawAspect="Content" ObjectID="_1519018703" r:id="rId2"/>
      </w:object>
    </w:r>
    <w:r w:rsidRPr="00E33139">
      <w:br/>
      <w:t xml:space="preserve"> </w:t>
    </w:r>
  </w:p>
  <w:p w14:paraId="4664D329" w14:textId="77777777" w:rsidR="002459CB" w:rsidRPr="00E33139" w:rsidRDefault="002459CB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E0F05"/>
    <w:multiLevelType w:val="hybridMultilevel"/>
    <w:tmpl w:val="EE7CC7DA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8631FD"/>
    <w:multiLevelType w:val="hybridMultilevel"/>
    <w:tmpl w:val="DA044EB0"/>
    <w:lvl w:ilvl="0" w:tplc="0407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" w15:restartNumberingAfterBreak="0">
    <w:nsid w:val="0F7816ED"/>
    <w:multiLevelType w:val="hybridMultilevel"/>
    <w:tmpl w:val="90F0D5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071A25"/>
    <w:multiLevelType w:val="hybridMultilevel"/>
    <w:tmpl w:val="6306647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43B45FC"/>
    <w:multiLevelType w:val="hybridMultilevel"/>
    <w:tmpl w:val="2B0A7D90"/>
    <w:lvl w:ilvl="0" w:tplc="0407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D119F6"/>
    <w:multiLevelType w:val="hybridMultilevel"/>
    <w:tmpl w:val="61C2A42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F2082E"/>
    <w:multiLevelType w:val="hybridMultilevel"/>
    <w:tmpl w:val="6306647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F606317"/>
    <w:multiLevelType w:val="hybridMultilevel"/>
    <w:tmpl w:val="6306647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5696977"/>
    <w:multiLevelType w:val="hybridMultilevel"/>
    <w:tmpl w:val="88AA4380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1B271E"/>
    <w:multiLevelType w:val="hybridMultilevel"/>
    <w:tmpl w:val="B574CF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1C7A9B"/>
    <w:multiLevelType w:val="hybridMultilevel"/>
    <w:tmpl w:val="B1C8DB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ED3D26"/>
    <w:multiLevelType w:val="hybridMultilevel"/>
    <w:tmpl w:val="1A8CD4BA"/>
    <w:lvl w:ilvl="0" w:tplc="0407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C066EEA"/>
    <w:multiLevelType w:val="multilevel"/>
    <w:tmpl w:val="B6985728"/>
    <w:lvl w:ilvl="0">
      <w:start w:val="1"/>
      <w:numFmt w:val="bullet"/>
      <w:lvlRestart w:val="0"/>
      <w:pStyle w:val="BPAufzae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3C2D36"/>
    <w:multiLevelType w:val="hybridMultilevel"/>
    <w:tmpl w:val="7E40E19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4D2753"/>
    <w:multiLevelType w:val="hybridMultilevel"/>
    <w:tmpl w:val="9C12E1EC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487CF8"/>
    <w:multiLevelType w:val="hybridMultilevel"/>
    <w:tmpl w:val="02FE285C"/>
    <w:lvl w:ilvl="0" w:tplc="D10A0BF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9E4AFB"/>
    <w:multiLevelType w:val="hybridMultilevel"/>
    <w:tmpl w:val="4508D7A0"/>
    <w:lvl w:ilvl="0" w:tplc="FC2251B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AC26AB"/>
    <w:multiLevelType w:val="hybridMultilevel"/>
    <w:tmpl w:val="43FA227A"/>
    <w:lvl w:ilvl="0" w:tplc="0407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9A511BA"/>
    <w:multiLevelType w:val="hybridMultilevel"/>
    <w:tmpl w:val="79567A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B596840"/>
    <w:multiLevelType w:val="hybridMultilevel"/>
    <w:tmpl w:val="01768D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7E023E"/>
    <w:multiLevelType w:val="hybridMultilevel"/>
    <w:tmpl w:val="48508A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3948C8"/>
    <w:multiLevelType w:val="hybridMultilevel"/>
    <w:tmpl w:val="D608AAE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CC3984"/>
    <w:multiLevelType w:val="hybridMultilevel"/>
    <w:tmpl w:val="9B963964"/>
    <w:lvl w:ilvl="0" w:tplc="0407000B">
      <w:start w:val="1"/>
      <w:numFmt w:val="bullet"/>
      <w:lvlText w:val=""/>
      <w:lvlJc w:val="left"/>
      <w:pPr>
        <w:ind w:left="360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3" w15:restartNumberingAfterBreak="0">
    <w:nsid w:val="58F86A4E"/>
    <w:multiLevelType w:val="hybridMultilevel"/>
    <w:tmpl w:val="BD724F8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471DBF"/>
    <w:multiLevelType w:val="hybridMultilevel"/>
    <w:tmpl w:val="78C46B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516778"/>
    <w:multiLevelType w:val="hybridMultilevel"/>
    <w:tmpl w:val="8780C49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0B463C"/>
    <w:multiLevelType w:val="hybridMultilevel"/>
    <w:tmpl w:val="6306647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5D0175F"/>
    <w:multiLevelType w:val="hybridMultilevel"/>
    <w:tmpl w:val="BEA096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091B31"/>
    <w:multiLevelType w:val="hybridMultilevel"/>
    <w:tmpl w:val="AB10027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0324D5"/>
    <w:multiLevelType w:val="hybridMultilevel"/>
    <w:tmpl w:val="7B26DAB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CB1412"/>
    <w:multiLevelType w:val="hybridMultilevel"/>
    <w:tmpl w:val="44B081DC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6174A2"/>
    <w:multiLevelType w:val="hybridMultilevel"/>
    <w:tmpl w:val="4B30E8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7F6070"/>
    <w:multiLevelType w:val="hybridMultilevel"/>
    <w:tmpl w:val="ECCAA74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3A6278"/>
    <w:multiLevelType w:val="hybridMultilevel"/>
    <w:tmpl w:val="D9BA49D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AC7C51"/>
    <w:multiLevelType w:val="hybridMultilevel"/>
    <w:tmpl w:val="E9DA0CA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2"/>
  </w:num>
  <w:num w:numId="3">
    <w:abstractNumId w:val="2"/>
  </w:num>
  <w:num w:numId="4">
    <w:abstractNumId w:val="9"/>
  </w:num>
  <w:num w:numId="5">
    <w:abstractNumId w:val="3"/>
  </w:num>
  <w:num w:numId="6">
    <w:abstractNumId w:val="30"/>
  </w:num>
  <w:num w:numId="7">
    <w:abstractNumId w:val="11"/>
  </w:num>
  <w:num w:numId="8">
    <w:abstractNumId w:val="25"/>
  </w:num>
  <w:num w:numId="9">
    <w:abstractNumId w:val="7"/>
  </w:num>
  <w:num w:numId="10">
    <w:abstractNumId w:val="14"/>
  </w:num>
  <w:num w:numId="11">
    <w:abstractNumId w:val="6"/>
  </w:num>
  <w:num w:numId="12">
    <w:abstractNumId w:val="26"/>
  </w:num>
  <w:num w:numId="13">
    <w:abstractNumId w:val="8"/>
  </w:num>
  <w:num w:numId="14">
    <w:abstractNumId w:val="33"/>
  </w:num>
  <w:num w:numId="15">
    <w:abstractNumId w:val="29"/>
  </w:num>
  <w:num w:numId="16">
    <w:abstractNumId w:val="27"/>
  </w:num>
  <w:num w:numId="17">
    <w:abstractNumId w:val="34"/>
  </w:num>
  <w:num w:numId="18">
    <w:abstractNumId w:val="20"/>
  </w:num>
  <w:num w:numId="19">
    <w:abstractNumId w:val="18"/>
  </w:num>
  <w:num w:numId="20">
    <w:abstractNumId w:val="13"/>
  </w:num>
  <w:num w:numId="21">
    <w:abstractNumId w:val="21"/>
  </w:num>
  <w:num w:numId="22">
    <w:abstractNumId w:val="31"/>
  </w:num>
  <w:num w:numId="23">
    <w:abstractNumId w:val="19"/>
  </w:num>
  <w:num w:numId="24">
    <w:abstractNumId w:val="16"/>
  </w:num>
  <w:num w:numId="25">
    <w:abstractNumId w:val="24"/>
  </w:num>
  <w:num w:numId="26">
    <w:abstractNumId w:val="17"/>
  </w:num>
  <w:num w:numId="27">
    <w:abstractNumId w:val="0"/>
  </w:num>
  <w:num w:numId="28">
    <w:abstractNumId w:val="23"/>
  </w:num>
  <w:num w:numId="29">
    <w:abstractNumId w:val="1"/>
  </w:num>
  <w:num w:numId="30">
    <w:abstractNumId w:val="22"/>
  </w:num>
  <w:num w:numId="31">
    <w:abstractNumId w:val="4"/>
  </w:num>
  <w:num w:numId="32">
    <w:abstractNumId w:val="28"/>
  </w:num>
  <w:num w:numId="33">
    <w:abstractNumId w:val="10"/>
  </w:num>
  <w:num w:numId="34">
    <w:abstractNumId w:val="5"/>
  </w:num>
  <w:num w:numId="35">
    <w:abstractNumId w:val="15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embedSystemFonts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noPunctuationKerning/>
  <w:characterSpacingControl w:val="doNotCompress"/>
  <w:hdrShapeDefaults>
    <o:shapedefaults v:ext="edit" spidmax="1843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179F"/>
    <w:rsid w:val="0000472A"/>
    <w:rsid w:val="000047F0"/>
    <w:rsid w:val="00005249"/>
    <w:rsid w:val="0000740B"/>
    <w:rsid w:val="00007F9C"/>
    <w:rsid w:val="00012D67"/>
    <w:rsid w:val="000139D6"/>
    <w:rsid w:val="00015D12"/>
    <w:rsid w:val="00015EA5"/>
    <w:rsid w:val="00022136"/>
    <w:rsid w:val="00023148"/>
    <w:rsid w:val="000257E2"/>
    <w:rsid w:val="00025DE0"/>
    <w:rsid w:val="00031B5A"/>
    <w:rsid w:val="00032971"/>
    <w:rsid w:val="00034F2E"/>
    <w:rsid w:val="00034FF8"/>
    <w:rsid w:val="00043E5A"/>
    <w:rsid w:val="0004578E"/>
    <w:rsid w:val="000460AB"/>
    <w:rsid w:val="00052899"/>
    <w:rsid w:val="000563A0"/>
    <w:rsid w:val="0005796A"/>
    <w:rsid w:val="00063563"/>
    <w:rsid w:val="00063AAE"/>
    <w:rsid w:val="00072D1D"/>
    <w:rsid w:val="0007466F"/>
    <w:rsid w:val="00077C20"/>
    <w:rsid w:val="000809E4"/>
    <w:rsid w:val="00085ACC"/>
    <w:rsid w:val="00085F36"/>
    <w:rsid w:val="00087E4A"/>
    <w:rsid w:val="0009396B"/>
    <w:rsid w:val="00093D6C"/>
    <w:rsid w:val="00097EF7"/>
    <w:rsid w:val="000A15CC"/>
    <w:rsid w:val="000A36C9"/>
    <w:rsid w:val="000A4A2C"/>
    <w:rsid w:val="000A6084"/>
    <w:rsid w:val="000B4D34"/>
    <w:rsid w:val="000B4E84"/>
    <w:rsid w:val="000B6E77"/>
    <w:rsid w:val="000B7197"/>
    <w:rsid w:val="000B727C"/>
    <w:rsid w:val="000C1350"/>
    <w:rsid w:val="000C41D6"/>
    <w:rsid w:val="000C5303"/>
    <w:rsid w:val="000C550E"/>
    <w:rsid w:val="000C6487"/>
    <w:rsid w:val="000D1729"/>
    <w:rsid w:val="000D2654"/>
    <w:rsid w:val="000E0415"/>
    <w:rsid w:val="000E3267"/>
    <w:rsid w:val="000E5291"/>
    <w:rsid w:val="000F1DA4"/>
    <w:rsid w:val="000F5CC1"/>
    <w:rsid w:val="00101E15"/>
    <w:rsid w:val="00102AD3"/>
    <w:rsid w:val="0010461B"/>
    <w:rsid w:val="00110134"/>
    <w:rsid w:val="00112ED7"/>
    <w:rsid w:val="001226AD"/>
    <w:rsid w:val="00122E8A"/>
    <w:rsid w:val="00123B40"/>
    <w:rsid w:val="001279E9"/>
    <w:rsid w:val="00130E92"/>
    <w:rsid w:val="00132A0A"/>
    <w:rsid w:val="00132B78"/>
    <w:rsid w:val="00133A6D"/>
    <w:rsid w:val="001340FA"/>
    <w:rsid w:val="0013510F"/>
    <w:rsid w:val="00135540"/>
    <w:rsid w:val="00156520"/>
    <w:rsid w:val="00156D0E"/>
    <w:rsid w:val="00161E45"/>
    <w:rsid w:val="001633A9"/>
    <w:rsid w:val="001633F8"/>
    <w:rsid w:val="0016421E"/>
    <w:rsid w:val="001647B0"/>
    <w:rsid w:val="00165912"/>
    <w:rsid w:val="0016698F"/>
    <w:rsid w:val="001701FE"/>
    <w:rsid w:val="00173A23"/>
    <w:rsid w:val="001740B2"/>
    <w:rsid w:val="00180A8E"/>
    <w:rsid w:val="0018670B"/>
    <w:rsid w:val="00186F43"/>
    <w:rsid w:val="00196BB3"/>
    <w:rsid w:val="001A1AEF"/>
    <w:rsid w:val="001A44A6"/>
    <w:rsid w:val="001B308B"/>
    <w:rsid w:val="001B4B7A"/>
    <w:rsid w:val="001B7868"/>
    <w:rsid w:val="001C28B7"/>
    <w:rsid w:val="001C782C"/>
    <w:rsid w:val="001D156F"/>
    <w:rsid w:val="001D706E"/>
    <w:rsid w:val="001D7A27"/>
    <w:rsid w:val="001E0B5C"/>
    <w:rsid w:val="001E2778"/>
    <w:rsid w:val="001E3784"/>
    <w:rsid w:val="001E7393"/>
    <w:rsid w:val="001F13A1"/>
    <w:rsid w:val="00202373"/>
    <w:rsid w:val="00202C08"/>
    <w:rsid w:val="00203597"/>
    <w:rsid w:val="0020420F"/>
    <w:rsid w:val="00205F57"/>
    <w:rsid w:val="00206CBF"/>
    <w:rsid w:val="002078A5"/>
    <w:rsid w:val="002103AE"/>
    <w:rsid w:val="002120FE"/>
    <w:rsid w:val="002151A4"/>
    <w:rsid w:val="00220631"/>
    <w:rsid w:val="0022420C"/>
    <w:rsid w:val="00233C0C"/>
    <w:rsid w:val="00234457"/>
    <w:rsid w:val="00236AB6"/>
    <w:rsid w:val="00237DB1"/>
    <w:rsid w:val="00240840"/>
    <w:rsid w:val="00245009"/>
    <w:rsid w:val="002459CB"/>
    <w:rsid w:val="0024620F"/>
    <w:rsid w:val="002470ED"/>
    <w:rsid w:val="00260707"/>
    <w:rsid w:val="00265CF3"/>
    <w:rsid w:val="00272A12"/>
    <w:rsid w:val="00273D55"/>
    <w:rsid w:val="00277522"/>
    <w:rsid w:val="00284833"/>
    <w:rsid w:val="0029057D"/>
    <w:rsid w:val="0029274A"/>
    <w:rsid w:val="0029413A"/>
    <w:rsid w:val="00294D9D"/>
    <w:rsid w:val="00294E85"/>
    <w:rsid w:val="002A4288"/>
    <w:rsid w:val="002A4732"/>
    <w:rsid w:val="002A48C5"/>
    <w:rsid w:val="002A5EBD"/>
    <w:rsid w:val="002B31D8"/>
    <w:rsid w:val="002B3DA3"/>
    <w:rsid w:val="002B48B7"/>
    <w:rsid w:val="002C0D02"/>
    <w:rsid w:val="002C31C1"/>
    <w:rsid w:val="002C75F8"/>
    <w:rsid w:val="002D6A24"/>
    <w:rsid w:val="002E01E1"/>
    <w:rsid w:val="002E034C"/>
    <w:rsid w:val="002E231F"/>
    <w:rsid w:val="002E25A2"/>
    <w:rsid w:val="002E6AA1"/>
    <w:rsid w:val="002F1E9D"/>
    <w:rsid w:val="002F223A"/>
    <w:rsid w:val="002F3522"/>
    <w:rsid w:val="002F49BB"/>
    <w:rsid w:val="002F7C16"/>
    <w:rsid w:val="003004BC"/>
    <w:rsid w:val="00301898"/>
    <w:rsid w:val="00301E8C"/>
    <w:rsid w:val="00303B1F"/>
    <w:rsid w:val="00307BD6"/>
    <w:rsid w:val="003126BB"/>
    <w:rsid w:val="003157E2"/>
    <w:rsid w:val="0031587C"/>
    <w:rsid w:val="003221E8"/>
    <w:rsid w:val="0032228F"/>
    <w:rsid w:val="00322714"/>
    <w:rsid w:val="003274A5"/>
    <w:rsid w:val="00332CA2"/>
    <w:rsid w:val="00333523"/>
    <w:rsid w:val="00333C52"/>
    <w:rsid w:val="0033505A"/>
    <w:rsid w:val="00336BDB"/>
    <w:rsid w:val="003445A8"/>
    <w:rsid w:val="00346A2E"/>
    <w:rsid w:val="00351344"/>
    <w:rsid w:val="0035509E"/>
    <w:rsid w:val="0035607E"/>
    <w:rsid w:val="003571D0"/>
    <w:rsid w:val="003710BD"/>
    <w:rsid w:val="003824F1"/>
    <w:rsid w:val="0038439D"/>
    <w:rsid w:val="003928D7"/>
    <w:rsid w:val="003958B4"/>
    <w:rsid w:val="003A00A4"/>
    <w:rsid w:val="003A24D9"/>
    <w:rsid w:val="003A5A37"/>
    <w:rsid w:val="003B0F6C"/>
    <w:rsid w:val="003B5895"/>
    <w:rsid w:val="003B5C9E"/>
    <w:rsid w:val="003C01E3"/>
    <w:rsid w:val="003C0FA1"/>
    <w:rsid w:val="003C7063"/>
    <w:rsid w:val="003D262F"/>
    <w:rsid w:val="003D4E7C"/>
    <w:rsid w:val="003D7CF3"/>
    <w:rsid w:val="003E1826"/>
    <w:rsid w:val="003E2BC8"/>
    <w:rsid w:val="003E6FA3"/>
    <w:rsid w:val="003F1B6B"/>
    <w:rsid w:val="003F498E"/>
    <w:rsid w:val="003F62CC"/>
    <w:rsid w:val="0040054C"/>
    <w:rsid w:val="00400D24"/>
    <w:rsid w:val="00403AC8"/>
    <w:rsid w:val="00404A6B"/>
    <w:rsid w:val="004064CB"/>
    <w:rsid w:val="00411822"/>
    <w:rsid w:val="00414FF0"/>
    <w:rsid w:val="00421C06"/>
    <w:rsid w:val="00425DA1"/>
    <w:rsid w:val="004326A8"/>
    <w:rsid w:val="00437682"/>
    <w:rsid w:val="00440EC2"/>
    <w:rsid w:val="004437AB"/>
    <w:rsid w:val="00444C52"/>
    <w:rsid w:val="00450D8E"/>
    <w:rsid w:val="00464A4E"/>
    <w:rsid w:val="00470C91"/>
    <w:rsid w:val="00474D8D"/>
    <w:rsid w:val="00475137"/>
    <w:rsid w:val="00485EA1"/>
    <w:rsid w:val="004861A8"/>
    <w:rsid w:val="00487D78"/>
    <w:rsid w:val="0049281B"/>
    <w:rsid w:val="00495914"/>
    <w:rsid w:val="004A45F3"/>
    <w:rsid w:val="004B38D7"/>
    <w:rsid w:val="004B55E3"/>
    <w:rsid w:val="004B5EAF"/>
    <w:rsid w:val="004C018E"/>
    <w:rsid w:val="004C297D"/>
    <w:rsid w:val="004D1BF9"/>
    <w:rsid w:val="004D37C7"/>
    <w:rsid w:val="004D79EA"/>
    <w:rsid w:val="004E0027"/>
    <w:rsid w:val="004E119E"/>
    <w:rsid w:val="004E1252"/>
    <w:rsid w:val="004E15B2"/>
    <w:rsid w:val="004E1B33"/>
    <w:rsid w:val="004E23C5"/>
    <w:rsid w:val="004E356F"/>
    <w:rsid w:val="004E420B"/>
    <w:rsid w:val="004E6672"/>
    <w:rsid w:val="004E6D89"/>
    <w:rsid w:val="004F223E"/>
    <w:rsid w:val="004F7BCB"/>
    <w:rsid w:val="004F7E09"/>
    <w:rsid w:val="00502DD8"/>
    <w:rsid w:val="00504284"/>
    <w:rsid w:val="005116F4"/>
    <w:rsid w:val="00512EF3"/>
    <w:rsid w:val="00514530"/>
    <w:rsid w:val="00521AF4"/>
    <w:rsid w:val="00524102"/>
    <w:rsid w:val="005317A5"/>
    <w:rsid w:val="005330D8"/>
    <w:rsid w:val="00534DEB"/>
    <w:rsid w:val="00537B04"/>
    <w:rsid w:val="00547829"/>
    <w:rsid w:val="00550A1E"/>
    <w:rsid w:val="00551574"/>
    <w:rsid w:val="00551764"/>
    <w:rsid w:val="0055237B"/>
    <w:rsid w:val="00554E88"/>
    <w:rsid w:val="00556C62"/>
    <w:rsid w:val="00560FA1"/>
    <w:rsid w:val="0056407F"/>
    <w:rsid w:val="00564DE7"/>
    <w:rsid w:val="00564FAF"/>
    <w:rsid w:val="00566B68"/>
    <w:rsid w:val="00566D68"/>
    <w:rsid w:val="00567349"/>
    <w:rsid w:val="00570ADF"/>
    <w:rsid w:val="00570FC1"/>
    <w:rsid w:val="005729D4"/>
    <w:rsid w:val="00573829"/>
    <w:rsid w:val="005836C5"/>
    <w:rsid w:val="005844FE"/>
    <w:rsid w:val="00587CCA"/>
    <w:rsid w:val="005922C0"/>
    <w:rsid w:val="00592CA8"/>
    <w:rsid w:val="005941BF"/>
    <w:rsid w:val="00597AAC"/>
    <w:rsid w:val="005A59E0"/>
    <w:rsid w:val="005A772D"/>
    <w:rsid w:val="005A78B2"/>
    <w:rsid w:val="005B4ECA"/>
    <w:rsid w:val="005C5200"/>
    <w:rsid w:val="005D00D2"/>
    <w:rsid w:val="005D21F4"/>
    <w:rsid w:val="005D3561"/>
    <w:rsid w:val="005D3C35"/>
    <w:rsid w:val="005E3BD7"/>
    <w:rsid w:val="005E6392"/>
    <w:rsid w:val="005F16D5"/>
    <w:rsid w:val="005F17E4"/>
    <w:rsid w:val="005F2F61"/>
    <w:rsid w:val="005F5947"/>
    <w:rsid w:val="005F716C"/>
    <w:rsid w:val="00602F32"/>
    <w:rsid w:val="006058C1"/>
    <w:rsid w:val="006115FB"/>
    <w:rsid w:val="00613FA4"/>
    <w:rsid w:val="006319A0"/>
    <w:rsid w:val="00633341"/>
    <w:rsid w:val="00637371"/>
    <w:rsid w:val="00637D96"/>
    <w:rsid w:val="00641029"/>
    <w:rsid w:val="00646C74"/>
    <w:rsid w:val="00650300"/>
    <w:rsid w:val="00655F67"/>
    <w:rsid w:val="006600E6"/>
    <w:rsid w:val="00666FDC"/>
    <w:rsid w:val="00671933"/>
    <w:rsid w:val="00672BAD"/>
    <w:rsid w:val="006753F0"/>
    <w:rsid w:val="006765B5"/>
    <w:rsid w:val="00677DBF"/>
    <w:rsid w:val="006816C4"/>
    <w:rsid w:val="006905BD"/>
    <w:rsid w:val="00693FD9"/>
    <w:rsid w:val="00697643"/>
    <w:rsid w:val="006A644E"/>
    <w:rsid w:val="006A78C6"/>
    <w:rsid w:val="006B08CD"/>
    <w:rsid w:val="006B23A3"/>
    <w:rsid w:val="006B5349"/>
    <w:rsid w:val="006B5881"/>
    <w:rsid w:val="006B599F"/>
    <w:rsid w:val="006C11C5"/>
    <w:rsid w:val="006C266B"/>
    <w:rsid w:val="006C4808"/>
    <w:rsid w:val="006C7E19"/>
    <w:rsid w:val="006D10F5"/>
    <w:rsid w:val="006D381C"/>
    <w:rsid w:val="006D6A95"/>
    <w:rsid w:val="006E1622"/>
    <w:rsid w:val="006E22FF"/>
    <w:rsid w:val="006E24A0"/>
    <w:rsid w:val="006E3FE0"/>
    <w:rsid w:val="006E5E0F"/>
    <w:rsid w:val="006E6C98"/>
    <w:rsid w:val="006F1B8B"/>
    <w:rsid w:val="006F2CD4"/>
    <w:rsid w:val="006F3BE5"/>
    <w:rsid w:val="006F54CC"/>
    <w:rsid w:val="006F582C"/>
    <w:rsid w:val="006F6C08"/>
    <w:rsid w:val="00701965"/>
    <w:rsid w:val="007040FB"/>
    <w:rsid w:val="007059D2"/>
    <w:rsid w:val="007064FD"/>
    <w:rsid w:val="00710153"/>
    <w:rsid w:val="00710EF0"/>
    <w:rsid w:val="007145AC"/>
    <w:rsid w:val="00714C07"/>
    <w:rsid w:val="007167F3"/>
    <w:rsid w:val="00720B75"/>
    <w:rsid w:val="00720DB6"/>
    <w:rsid w:val="007330B2"/>
    <w:rsid w:val="007343CC"/>
    <w:rsid w:val="007352E0"/>
    <w:rsid w:val="00737598"/>
    <w:rsid w:val="007411DF"/>
    <w:rsid w:val="00747565"/>
    <w:rsid w:val="00747640"/>
    <w:rsid w:val="007515EE"/>
    <w:rsid w:val="00756DCC"/>
    <w:rsid w:val="00760B66"/>
    <w:rsid w:val="0076273B"/>
    <w:rsid w:val="0076516E"/>
    <w:rsid w:val="00767567"/>
    <w:rsid w:val="00771E04"/>
    <w:rsid w:val="00776A48"/>
    <w:rsid w:val="00782A8B"/>
    <w:rsid w:val="00785B1C"/>
    <w:rsid w:val="00792634"/>
    <w:rsid w:val="00793505"/>
    <w:rsid w:val="007950FD"/>
    <w:rsid w:val="00796B0C"/>
    <w:rsid w:val="007A2475"/>
    <w:rsid w:val="007A4770"/>
    <w:rsid w:val="007A5FBF"/>
    <w:rsid w:val="007B004B"/>
    <w:rsid w:val="007B28CF"/>
    <w:rsid w:val="007B37C5"/>
    <w:rsid w:val="007C063C"/>
    <w:rsid w:val="007C1A88"/>
    <w:rsid w:val="007C2EB4"/>
    <w:rsid w:val="007C5D8C"/>
    <w:rsid w:val="007C6F75"/>
    <w:rsid w:val="007E0A68"/>
    <w:rsid w:val="007E3DFF"/>
    <w:rsid w:val="007F00B9"/>
    <w:rsid w:val="007F1F1E"/>
    <w:rsid w:val="007F38AC"/>
    <w:rsid w:val="007F61B0"/>
    <w:rsid w:val="0081517D"/>
    <w:rsid w:val="008231D9"/>
    <w:rsid w:val="00823748"/>
    <w:rsid w:val="00833651"/>
    <w:rsid w:val="00834DD8"/>
    <w:rsid w:val="00837237"/>
    <w:rsid w:val="00840CE1"/>
    <w:rsid w:val="00843982"/>
    <w:rsid w:val="00844856"/>
    <w:rsid w:val="008449BE"/>
    <w:rsid w:val="00845E05"/>
    <w:rsid w:val="0084639A"/>
    <w:rsid w:val="008477E3"/>
    <w:rsid w:val="00847E18"/>
    <w:rsid w:val="0085087A"/>
    <w:rsid w:val="00850BDA"/>
    <w:rsid w:val="00855694"/>
    <w:rsid w:val="0085616C"/>
    <w:rsid w:val="00857A6C"/>
    <w:rsid w:val="0086094B"/>
    <w:rsid w:val="0086238A"/>
    <w:rsid w:val="008639E8"/>
    <w:rsid w:val="00863CCD"/>
    <w:rsid w:val="008641D6"/>
    <w:rsid w:val="00867199"/>
    <w:rsid w:val="00870AB4"/>
    <w:rsid w:val="00870E27"/>
    <w:rsid w:val="008810AD"/>
    <w:rsid w:val="00881EAF"/>
    <w:rsid w:val="00882B20"/>
    <w:rsid w:val="00883171"/>
    <w:rsid w:val="00886F14"/>
    <w:rsid w:val="00892A69"/>
    <w:rsid w:val="00894C7F"/>
    <w:rsid w:val="008963A0"/>
    <w:rsid w:val="00897D43"/>
    <w:rsid w:val="008A3C37"/>
    <w:rsid w:val="008A560F"/>
    <w:rsid w:val="008A6D03"/>
    <w:rsid w:val="008B0058"/>
    <w:rsid w:val="008B1937"/>
    <w:rsid w:val="008B1CC0"/>
    <w:rsid w:val="008B4ED8"/>
    <w:rsid w:val="008B68B8"/>
    <w:rsid w:val="008B6E8A"/>
    <w:rsid w:val="008C213C"/>
    <w:rsid w:val="008C651F"/>
    <w:rsid w:val="008D1257"/>
    <w:rsid w:val="008D12E6"/>
    <w:rsid w:val="008D2EBC"/>
    <w:rsid w:val="008D3627"/>
    <w:rsid w:val="008D48BE"/>
    <w:rsid w:val="008E00B6"/>
    <w:rsid w:val="008E0863"/>
    <w:rsid w:val="008E0F8B"/>
    <w:rsid w:val="008E1C88"/>
    <w:rsid w:val="008E4D7E"/>
    <w:rsid w:val="008E4E10"/>
    <w:rsid w:val="008E5460"/>
    <w:rsid w:val="008E5A00"/>
    <w:rsid w:val="008E7D26"/>
    <w:rsid w:val="008F0F6D"/>
    <w:rsid w:val="008F10B5"/>
    <w:rsid w:val="008F57E7"/>
    <w:rsid w:val="008F665A"/>
    <w:rsid w:val="008F6CE7"/>
    <w:rsid w:val="009011F7"/>
    <w:rsid w:val="0091558A"/>
    <w:rsid w:val="00917BE2"/>
    <w:rsid w:val="0092091A"/>
    <w:rsid w:val="0092214B"/>
    <w:rsid w:val="00932E32"/>
    <w:rsid w:val="0094044F"/>
    <w:rsid w:val="009424E5"/>
    <w:rsid w:val="00943126"/>
    <w:rsid w:val="009436E4"/>
    <w:rsid w:val="00944002"/>
    <w:rsid w:val="009465FC"/>
    <w:rsid w:val="0094752C"/>
    <w:rsid w:val="0095233F"/>
    <w:rsid w:val="00952EC6"/>
    <w:rsid w:val="00954BF4"/>
    <w:rsid w:val="00954E08"/>
    <w:rsid w:val="00956C2F"/>
    <w:rsid w:val="009607F5"/>
    <w:rsid w:val="009624AB"/>
    <w:rsid w:val="00963242"/>
    <w:rsid w:val="009641A1"/>
    <w:rsid w:val="00966228"/>
    <w:rsid w:val="009718FA"/>
    <w:rsid w:val="009745BA"/>
    <w:rsid w:val="0097710B"/>
    <w:rsid w:val="009808DA"/>
    <w:rsid w:val="00982974"/>
    <w:rsid w:val="009839CC"/>
    <w:rsid w:val="00990966"/>
    <w:rsid w:val="00996A89"/>
    <w:rsid w:val="0099764B"/>
    <w:rsid w:val="009A16F5"/>
    <w:rsid w:val="009A37E9"/>
    <w:rsid w:val="009A4C2F"/>
    <w:rsid w:val="009A4D3D"/>
    <w:rsid w:val="009A5456"/>
    <w:rsid w:val="009A66B6"/>
    <w:rsid w:val="009B2BB7"/>
    <w:rsid w:val="009C3213"/>
    <w:rsid w:val="009D533D"/>
    <w:rsid w:val="009E3761"/>
    <w:rsid w:val="009E4502"/>
    <w:rsid w:val="009E6D9F"/>
    <w:rsid w:val="009F35C1"/>
    <w:rsid w:val="009F4EA0"/>
    <w:rsid w:val="009F69C0"/>
    <w:rsid w:val="00A013FF"/>
    <w:rsid w:val="00A01A11"/>
    <w:rsid w:val="00A03D9F"/>
    <w:rsid w:val="00A12141"/>
    <w:rsid w:val="00A16BC0"/>
    <w:rsid w:val="00A17445"/>
    <w:rsid w:val="00A230C1"/>
    <w:rsid w:val="00A235FF"/>
    <w:rsid w:val="00A27394"/>
    <w:rsid w:val="00A277B3"/>
    <w:rsid w:val="00A3114C"/>
    <w:rsid w:val="00A37644"/>
    <w:rsid w:val="00A407A8"/>
    <w:rsid w:val="00A41374"/>
    <w:rsid w:val="00A44750"/>
    <w:rsid w:val="00A46362"/>
    <w:rsid w:val="00A51778"/>
    <w:rsid w:val="00A57E52"/>
    <w:rsid w:val="00A667DA"/>
    <w:rsid w:val="00A67A28"/>
    <w:rsid w:val="00A73CDA"/>
    <w:rsid w:val="00A813F1"/>
    <w:rsid w:val="00A8361E"/>
    <w:rsid w:val="00A83E7A"/>
    <w:rsid w:val="00A911B2"/>
    <w:rsid w:val="00A91D9B"/>
    <w:rsid w:val="00A95450"/>
    <w:rsid w:val="00A97B97"/>
    <w:rsid w:val="00AA2EE1"/>
    <w:rsid w:val="00AB45C1"/>
    <w:rsid w:val="00AB6F41"/>
    <w:rsid w:val="00AC069C"/>
    <w:rsid w:val="00AC2A7E"/>
    <w:rsid w:val="00AC5DF5"/>
    <w:rsid w:val="00AC6A7E"/>
    <w:rsid w:val="00AC7EBF"/>
    <w:rsid w:val="00AD3867"/>
    <w:rsid w:val="00AD4121"/>
    <w:rsid w:val="00AE450C"/>
    <w:rsid w:val="00AE666C"/>
    <w:rsid w:val="00AE7C74"/>
    <w:rsid w:val="00AF2772"/>
    <w:rsid w:val="00AF4D6B"/>
    <w:rsid w:val="00AF7D4A"/>
    <w:rsid w:val="00B00475"/>
    <w:rsid w:val="00B031C6"/>
    <w:rsid w:val="00B03385"/>
    <w:rsid w:val="00B06474"/>
    <w:rsid w:val="00B10399"/>
    <w:rsid w:val="00B11655"/>
    <w:rsid w:val="00B116C4"/>
    <w:rsid w:val="00B1479A"/>
    <w:rsid w:val="00B2061C"/>
    <w:rsid w:val="00B23F3C"/>
    <w:rsid w:val="00B31173"/>
    <w:rsid w:val="00B32A9A"/>
    <w:rsid w:val="00B3310B"/>
    <w:rsid w:val="00B371D0"/>
    <w:rsid w:val="00B40B1E"/>
    <w:rsid w:val="00B41DE9"/>
    <w:rsid w:val="00B5381E"/>
    <w:rsid w:val="00B56C48"/>
    <w:rsid w:val="00B56FAA"/>
    <w:rsid w:val="00B56FEA"/>
    <w:rsid w:val="00B634A4"/>
    <w:rsid w:val="00B637E4"/>
    <w:rsid w:val="00B75052"/>
    <w:rsid w:val="00B75405"/>
    <w:rsid w:val="00B76EB6"/>
    <w:rsid w:val="00B77F51"/>
    <w:rsid w:val="00B84EFD"/>
    <w:rsid w:val="00B90B0E"/>
    <w:rsid w:val="00B918FE"/>
    <w:rsid w:val="00B95B16"/>
    <w:rsid w:val="00B97361"/>
    <w:rsid w:val="00BA0FEC"/>
    <w:rsid w:val="00BA6445"/>
    <w:rsid w:val="00BB1FCA"/>
    <w:rsid w:val="00BB2EA5"/>
    <w:rsid w:val="00BB303E"/>
    <w:rsid w:val="00BB3800"/>
    <w:rsid w:val="00BB40CB"/>
    <w:rsid w:val="00BB42FC"/>
    <w:rsid w:val="00BC16DE"/>
    <w:rsid w:val="00BC5104"/>
    <w:rsid w:val="00BC60DC"/>
    <w:rsid w:val="00BD3A84"/>
    <w:rsid w:val="00BD3DAE"/>
    <w:rsid w:val="00BD5E7D"/>
    <w:rsid w:val="00BD7DE3"/>
    <w:rsid w:val="00BE1C32"/>
    <w:rsid w:val="00BE72B2"/>
    <w:rsid w:val="00BF5509"/>
    <w:rsid w:val="00C05FAC"/>
    <w:rsid w:val="00C0692E"/>
    <w:rsid w:val="00C109EE"/>
    <w:rsid w:val="00C12A7A"/>
    <w:rsid w:val="00C17406"/>
    <w:rsid w:val="00C32D07"/>
    <w:rsid w:val="00C367C0"/>
    <w:rsid w:val="00C44C36"/>
    <w:rsid w:val="00C46B3B"/>
    <w:rsid w:val="00C50BD9"/>
    <w:rsid w:val="00C52BA3"/>
    <w:rsid w:val="00C61DFC"/>
    <w:rsid w:val="00C66291"/>
    <w:rsid w:val="00C70CF4"/>
    <w:rsid w:val="00C742E7"/>
    <w:rsid w:val="00C76083"/>
    <w:rsid w:val="00C771E4"/>
    <w:rsid w:val="00C80107"/>
    <w:rsid w:val="00C817EC"/>
    <w:rsid w:val="00C82F0F"/>
    <w:rsid w:val="00C85321"/>
    <w:rsid w:val="00C92B4F"/>
    <w:rsid w:val="00C95453"/>
    <w:rsid w:val="00CA15DD"/>
    <w:rsid w:val="00CA2ACB"/>
    <w:rsid w:val="00CA2CB7"/>
    <w:rsid w:val="00CA311B"/>
    <w:rsid w:val="00CA3A1D"/>
    <w:rsid w:val="00CB69FB"/>
    <w:rsid w:val="00CC046B"/>
    <w:rsid w:val="00CC3972"/>
    <w:rsid w:val="00CD081D"/>
    <w:rsid w:val="00CD2EFE"/>
    <w:rsid w:val="00CD4CC2"/>
    <w:rsid w:val="00CD6307"/>
    <w:rsid w:val="00CE0F70"/>
    <w:rsid w:val="00CE5887"/>
    <w:rsid w:val="00CE5969"/>
    <w:rsid w:val="00CE5F29"/>
    <w:rsid w:val="00CE6CDB"/>
    <w:rsid w:val="00CE7599"/>
    <w:rsid w:val="00CF1C87"/>
    <w:rsid w:val="00CF2727"/>
    <w:rsid w:val="00D01D4A"/>
    <w:rsid w:val="00D024AE"/>
    <w:rsid w:val="00D03E40"/>
    <w:rsid w:val="00D14879"/>
    <w:rsid w:val="00D14CCC"/>
    <w:rsid w:val="00D262AE"/>
    <w:rsid w:val="00D3565E"/>
    <w:rsid w:val="00D40A5B"/>
    <w:rsid w:val="00D4155C"/>
    <w:rsid w:val="00D426DD"/>
    <w:rsid w:val="00D43D30"/>
    <w:rsid w:val="00D46621"/>
    <w:rsid w:val="00D50491"/>
    <w:rsid w:val="00D50618"/>
    <w:rsid w:val="00D50E1B"/>
    <w:rsid w:val="00D53B03"/>
    <w:rsid w:val="00D53BCD"/>
    <w:rsid w:val="00D54B29"/>
    <w:rsid w:val="00D641C1"/>
    <w:rsid w:val="00D65F21"/>
    <w:rsid w:val="00D6642D"/>
    <w:rsid w:val="00D7078D"/>
    <w:rsid w:val="00D71426"/>
    <w:rsid w:val="00D715F4"/>
    <w:rsid w:val="00D76901"/>
    <w:rsid w:val="00D7740D"/>
    <w:rsid w:val="00D83178"/>
    <w:rsid w:val="00D948FF"/>
    <w:rsid w:val="00DA1C8B"/>
    <w:rsid w:val="00DA2BD4"/>
    <w:rsid w:val="00DB00DD"/>
    <w:rsid w:val="00DB6E2D"/>
    <w:rsid w:val="00DC4F3F"/>
    <w:rsid w:val="00DC7141"/>
    <w:rsid w:val="00DC73C5"/>
    <w:rsid w:val="00DC75E1"/>
    <w:rsid w:val="00DD1B14"/>
    <w:rsid w:val="00DD2FC5"/>
    <w:rsid w:val="00DD49E7"/>
    <w:rsid w:val="00DE1692"/>
    <w:rsid w:val="00DE1BAD"/>
    <w:rsid w:val="00DE21FA"/>
    <w:rsid w:val="00DE29BE"/>
    <w:rsid w:val="00DE3F5E"/>
    <w:rsid w:val="00DE49E1"/>
    <w:rsid w:val="00DE4B48"/>
    <w:rsid w:val="00DE4DF6"/>
    <w:rsid w:val="00DE5F67"/>
    <w:rsid w:val="00DE630C"/>
    <w:rsid w:val="00DF07B0"/>
    <w:rsid w:val="00DF703A"/>
    <w:rsid w:val="00E009BA"/>
    <w:rsid w:val="00E023F4"/>
    <w:rsid w:val="00E07433"/>
    <w:rsid w:val="00E1051A"/>
    <w:rsid w:val="00E10DFD"/>
    <w:rsid w:val="00E145E5"/>
    <w:rsid w:val="00E172CD"/>
    <w:rsid w:val="00E202C1"/>
    <w:rsid w:val="00E2063E"/>
    <w:rsid w:val="00E311F8"/>
    <w:rsid w:val="00E33139"/>
    <w:rsid w:val="00E35FF6"/>
    <w:rsid w:val="00E42F97"/>
    <w:rsid w:val="00E45166"/>
    <w:rsid w:val="00E514BD"/>
    <w:rsid w:val="00E52EB4"/>
    <w:rsid w:val="00E538EC"/>
    <w:rsid w:val="00E539CC"/>
    <w:rsid w:val="00E57777"/>
    <w:rsid w:val="00E641C3"/>
    <w:rsid w:val="00E65BCC"/>
    <w:rsid w:val="00E6683E"/>
    <w:rsid w:val="00E72252"/>
    <w:rsid w:val="00E73BCF"/>
    <w:rsid w:val="00E823B4"/>
    <w:rsid w:val="00E844DB"/>
    <w:rsid w:val="00E91195"/>
    <w:rsid w:val="00E93F43"/>
    <w:rsid w:val="00EA0486"/>
    <w:rsid w:val="00EA10C4"/>
    <w:rsid w:val="00EA7AC6"/>
    <w:rsid w:val="00EB27FB"/>
    <w:rsid w:val="00EB36FA"/>
    <w:rsid w:val="00EB6522"/>
    <w:rsid w:val="00EB7010"/>
    <w:rsid w:val="00EC00AF"/>
    <w:rsid w:val="00EC3C51"/>
    <w:rsid w:val="00ED14F7"/>
    <w:rsid w:val="00ED179F"/>
    <w:rsid w:val="00ED2036"/>
    <w:rsid w:val="00ED35C2"/>
    <w:rsid w:val="00ED5F04"/>
    <w:rsid w:val="00ED72D5"/>
    <w:rsid w:val="00EE010A"/>
    <w:rsid w:val="00EE34BB"/>
    <w:rsid w:val="00EE6441"/>
    <w:rsid w:val="00EE6AA0"/>
    <w:rsid w:val="00EF00CD"/>
    <w:rsid w:val="00EF05DC"/>
    <w:rsid w:val="00EF46B9"/>
    <w:rsid w:val="00EF48E8"/>
    <w:rsid w:val="00F046E1"/>
    <w:rsid w:val="00F06454"/>
    <w:rsid w:val="00F074F2"/>
    <w:rsid w:val="00F07E6F"/>
    <w:rsid w:val="00F12DEF"/>
    <w:rsid w:val="00F142BA"/>
    <w:rsid w:val="00F22B90"/>
    <w:rsid w:val="00F25AE0"/>
    <w:rsid w:val="00F26150"/>
    <w:rsid w:val="00F274A7"/>
    <w:rsid w:val="00F27532"/>
    <w:rsid w:val="00F2782C"/>
    <w:rsid w:val="00F3268B"/>
    <w:rsid w:val="00F32D9A"/>
    <w:rsid w:val="00F340EA"/>
    <w:rsid w:val="00F351D8"/>
    <w:rsid w:val="00F355F6"/>
    <w:rsid w:val="00F36150"/>
    <w:rsid w:val="00F41A52"/>
    <w:rsid w:val="00F422DC"/>
    <w:rsid w:val="00F44285"/>
    <w:rsid w:val="00F45A6D"/>
    <w:rsid w:val="00F47B96"/>
    <w:rsid w:val="00F550C9"/>
    <w:rsid w:val="00F62ACB"/>
    <w:rsid w:val="00F657EF"/>
    <w:rsid w:val="00F66A69"/>
    <w:rsid w:val="00F740C8"/>
    <w:rsid w:val="00F90098"/>
    <w:rsid w:val="00F9050B"/>
    <w:rsid w:val="00F909C1"/>
    <w:rsid w:val="00F95EFC"/>
    <w:rsid w:val="00F97DB0"/>
    <w:rsid w:val="00FA026C"/>
    <w:rsid w:val="00FA05E7"/>
    <w:rsid w:val="00FA6153"/>
    <w:rsid w:val="00FB2715"/>
    <w:rsid w:val="00FB30C8"/>
    <w:rsid w:val="00FC0D39"/>
    <w:rsid w:val="00FC62CA"/>
    <w:rsid w:val="00FD23DA"/>
    <w:rsid w:val="00FD6EE6"/>
    <w:rsid w:val="00FE0C52"/>
    <w:rsid w:val="00FE6FDF"/>
    <w:rsid w:val="00FE7FC5"/>
    <w:rsid w:val="00FF54BC"/>
    <w:rsid w:val="00FF6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5"/>
    <o:shapelayout v:ext="edit">
      <o:idmap v:ext="edit" data="1"/>
    </o:shapelayout>
  </w:shapeDefaults>
  <w:decimalSymbol w:val=","/>
  <w:listSeparator w:val=";"/>
  <w14:docId w14:val="74F55BFF"/>
  <w15:docId w15:val="{5E1D2418-9AEA-41D4-876D-035F70A5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01E15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link w:val="berschrift1Zchn"/>
    <w:qFormat/>
    <w:rsid w:val="00101E15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28"/>
      <w:szCs w:val="32"/>
    </w:rPr>
  </w:style>
  <w:style w:type="paragraph" w:styleId="berschrift2">
    <w:name w:val="heading 2"/>
    <w:basedOn w:val="berschrift1"/>
    <w:next w:val="berschrift3"/>
    <w:link w:val="berschrift2Zchn"/>
    <w:qFormat/>
    <w:rsid w:val="00101E15"/>
    <w:pPr>
      <w:pageBreakBefore w:val="0"/>
      <w:spacing w:before="120" w:after="120"/>
      <w:outlineLvl w:val="1"/>
    </w:pPr>
    <w:rPr>
      <w:bCs w:val="0"/>
      <w:i/>
      <w:iCs/>
      <w:sz w:val="24"/>
      <w:szCs w:val="28"/>
    </w:rPr>
  </w:style>
  <w:style w:type="paragraph" w:styleId="berschrift3">
    <w:name w:val="heading 3"/>
    <w:basedOn w:val="berschrift2"/>
    <w:next w:val="Standard"/>
    <w:qFormat/>
    <w:rsid w:val="00101E15"/>
    <w:pPr>
      <w:spacing w:before="240"/>
      <w:ind w:left="567"/>
      <w:outlineLvl w:val="2"/>
    </w:pPr>
    <w:rPr>
      <w:bCs/>
      <w:i w:val="0"/>
      <w:sz w:val="22"/>
      <w:szCs w:val="26"/>
    </w:rPr>
  </w:style>
  <w:style w:type="paragraph" w:styleId="berschrift4">
    <w:name w:val="heading 4"/>
    <w:basedOn w:val="Standard"/>
    <w:next w:val="Standard"/>
    <w:qFormat/>
    <w:rsid w:val="00101E15"/>
    <w:pPr>
      <w:keepNext/>
      <w:spacing w:before="0" w:after="0"/>
      <w:outlineLvl w:val="3"/>
    </w:pPr>
    <w:rPr>
      <w:rFonts w:ascii="Times New Roman" w:hAnsi="Times New Roman"/>
      <w:b/>
      <w:sz w:val="24"/>
      <w:szCs w:val="20"/>
    </w:rPr>
  </w:style>
  <w:style w:type="paragraph" w:styleId="berschrift5">
    <w:name w:val="heading 5"/>
    <w:basedOn w:val="Standard"/>
    <w:next w:val="Standard"/>
    <w:qFormat/>
    <w:rsid w:val="00101E15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101E15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101E15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101E15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101E15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01E15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rsid w:val="00101E15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101E15"/>
  </w:style>
  <w:style w:type="paragraph" w:styleId="Verzeichnis1">
    <w:name w:val="toc 1"/>
    <w:basedOn w:val="Standard"/>
    <w:next w:val="Standard"/>
    <w:uiPriority w:val="39"/>
    <w:rsid w:val="00101E15"/>
    <w:pPr>
      <w:tabs>
        <w:tab w:val="right" w:leader="dot" w:pos="9356"/>
      </w:tabs>
      <w:spacing w:before="240"/>
      <w:ind w:right="851"/>
    </w:pPr>
    <w:rPr>
      <w:b/>
      <w:i/>
      <w:color w:val="000080"/>
      <w:sz w:val="28"/>
    </w:rPr>
  </w:style>
  <w:style w:type="paragraph" w:styleId="Verzeichnis2">
    <w:name w:val="toc 2"/>
    <w:basedOn w:val="Verzeichnis1"/>
    <w:next w:val="Standard"/>
    <w:uiPriority w:val="39"/>
    <w:rsid w:val="00101E15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autoRedefine/>
    <w:uiPriority w:val="39"/>
    <w:rsid w:val="00101E15"/>
    <w:pPr>
      <w:spacing w:before="0" w:after="0"/>
      <w:ind w:left="284"/>
    </w:pPr>
    <w:rPr>
      <w:b w:val="0"/>
      <w:noProof/>
      <w:sz w:val="22"/>
    </w:rPr>
  </w:style>
  <w:style w:type="character" w:styleId="Hyperlink">
    <w:name w:val="Hyperlink"/>
    <w:basedOn w:val="Absatz-Standardschriftart"/>
    <w:uiPriority w:val="99"/>
    <w:rsid w:val="00101E15"/>
    <w:rPr>
      <w:color w:val="0000FF"/>
      <w:u w:val="single"/>
    </w:rPr>
  </w:style>
  <w:style w:type="paragraph" w:styleId="Listennummer">
    <w:name w:val="List Number"/>
    <w:basedOn w:val="Standard"/>
    <w:rsid w:val="00101E15"/>
  </w:style>
  <w:style w:type="paragraph" w:styleId="Textkrper">
    <w:name w:val="Body Text"/>
    <w:basedOn w:val="Standard"/>
    <w:link w:val="TextkrperZchn"/>
    <w:rsid w:val="00101E15"/>
  </w:style>
  <w:style w:type="paragraph" w:customStyle="1" w:styleId="BPTabelle">
    <w:name w:val="BP_Tabelle"/>
    <w:basedOn w:val="Standard"/>
    <w:rsid w:val="00101E15"/>
    <w:pPr>
      <w:spacing w:before="20" w:after="20"/>
      <w:ind w:right="58"/>
    </w:pPr>
    <w:rPr>
      <w:sz w:val="16"/>
    </w:rPr>
  </w:style>
  <w:style w:type="paragraph" w:customStyle="1" w:styleId="Hinweistext">
    <w:name w:val="Hinweistext"/>
    <w:basedOn w:val="Standard"/>
    <w:next w:val="BPnormalerTextCharChar"/>
    <w:rsid w:val="00101E15"/>
    <w:pPr>
      <w:ind w:left="851" w:right="851"/>
      <w:jc w:val="both"/>
    </w:pPr>
    <w:rPr>
      <w:i/>
    </w:rPr>
  </w:style>
  <w:style w:type="paragraph" w:customStyle="1" w:styleId="BPnormalerTextCharChar">
    <w:name w:val="BP_normaler_Text Char Char"/>
    <w:basedOn w:val="Textkrper"/>
    <w:link w:val="BPnormalerTextCharCharChar"/>
    <w:rsid w:val="00333C52"/>
    <w:pPr>
      <w:spacing w:before="60" w:after="60"/>
    </w:pPr>
  </w:style>
  <w:style w:type="paragraph" w:customStyle="1" w:styleId="Hinweis">
    <w:name w:val="Hinweis"/>
    <w:basedOn w:val="Hinweistext"/>
    <w:next w:val="Hinweistext"/>
    <w:rsid w:val="00101E15"/>
    <w:pPr>
      <w:spacing w:before="360"/>
    </w:pPr>
    <w:rPr>
      <w:b/>
      <w:sz w:val="24"/>
    </w:rPr>
  </w:style>
  <w:style w:type="paragraph" w:customStyle="1" w:styleId="BPAufzaehlung">
    <w:name w:val="BP_Aufzaehlung"/>
    <w:basedOn w:val="Standard"/>
    <w:rsid w:val="00101E15"/>
    <w:pPr>
      <w:numPr>
        <w:numId w:val="1"/>
      </w:numPr>
      <w:spacing w:before="40" w:after="40"/>
    </w:pPr>
  </w:style>
  <w:style w:type="paragraph" w:styleId="Verzeichnis4">
    <w:name w:val="toc 4"/>
    <w:basedOn w:val="Standard"/>
    <w:next w:val="Standard"/>
    <w:autoRedefine/>
    <w:uiPriority w:val="39"/>
    <w:rsid w:val="00101E15"/>
    <w:pPr>
      <w:tabs>
        <w:tab w:val="right" w:leader="dot" w:pos="9344"/>
      </w:tabs>
      <w:spacing w:before="0" w:after="0"/>
      <w:ind w:left="658"/>
    </w:pPr>
    <w:rPr>
      <w:noProof/>
      <w:szCs w:val="22"/>
    </w:rPr>
  </w:style>
  <w:style w:type="paragraph" w:styleId="Titel">
    <w:name w:val="Title"/>
    <w:basedOn w:val="Standard"/>
    <w:qFormat/>
    <w:rsid w:val="00101E15"/>
    <w:rPr>
      <w:b/>
      <w:color w:val="000080"/>
      <w:sz w:val="28"/>
    </w:rPr>
  </w:style>
  <w:style w:type="paragraph" w:styleId="Untertitel">
    <w:name w:val="Subtitle"/>
    <w:basedOn w:val="Standard"/>
    <w:qFormat/>
    <w:rsid w:val="00101E15"/>
    <w:rPr>
      <w:color w:val="000080"/>
    </w:rPr>
  </w:style>
  <w:style w:type="paragraph" w:styleId="Verzeichnis5">
    <w:name w:val="toc 5"/>
    <w:basedOn w:val="Standard"/>
    <w:next w:val="Standard"/>
    <w:autoRedefine/>
    <w:semiHidden/>
    <w:rsid w:val="00101E15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semiHidden/>
    <w:rsid w:val="00101E15"/>
    <w:pPr>
      <w:ind w:left="1100"/>
    </w:pPr>
  </w:style>
  <w:style w:type="paragraph" w:styleId="Verzeichnis7">
    <w:name w:val="toc 7"/>
    <w:basedOn w:val="Standard"/>
    <w:next w:val="Standard"/>
    <w:autoRedefine/>
    <w:semiHidden/>
    <w:rsid w:val="00101E15"/>
    <w:pPr>
      <w:ind w:left="1320"/>
    </w:pPr>
  </w:style>
  <w:style w:type="paragraph" w:styleId="Verzeichnis8">
    <w:name w:val="toc 8"/>
    <w:basedOn w:val="Standard"/>
    <w:next w:val="Standard"/>
    <w:autoRedefine/>
    <w:semiHidden/>
    <w:rsid w:val="00101E15"/>
    <w:pPr>
      <w:ind w:left="1540"/>
    </w:pPr>
  </w:style>
  <w:style w:type="paragraph" w:styleId="Verzeichnis9">
    <w:name w:val="toc 9"/>
    <w:basedOn w:val="Standard"/>
    <w:next w:val="Standard"/>
    <w:autoRedefine/>
    <w:semiHidden/>
    <w:rsid w:val="00101E15"/>
    <w:pPr>
      <w:ind w:left="1760"/>
    </w:pPr>
  </w:style>
  <w:style w:type="character" w:styleId="BesuchterHyperlink">
    <w:name w:val="FollowedHyperlink"/>
    <w:basedOn w:val="Absatz-Standardschriftart"/>
    <w:rsid w:val="00101E15"/>
    <w:rPr>
      <w:color w:val="800080"/>
      <w:u w:val="single"/>
    </w:rPr>
  </w:style>
  <w:style w:type="paragraph" w:customStyle="1" w:styleId="BPTabelleTitel">
    <w:name w:val="BP_Tabelle_Titel"/>
    <w:basedOn w:val="BPTabelle"/>
    <w:rsid w:val="00101E15"/>
    <w:pPr>
      <w:spacing w:before="80" w:after="40"/>
      <w:jc w:val="center"/>
    </w:pPr>
    <w:rPr>
      <w:b/>
    </w:rPr>
  </w:style>
  <w:style w:type="paragraph" w:customStyle="1" w:styleId="BPUeberschrift1">
    <w:name w:val="BP_Ueberschrift_1"/>
    <w:basedOn w:val="berschrift1"/>
    <w:next w:val="BPUeberschrift2Char"/>
    <w:rsid w:val="00101E15"/>
  </w:style>
  <w:style w:type="paragraph" w:customStyle="1" w:styleId="BPUeberschrift2Char">
    <w:name w:val="BP_Ueberschrift_2 Char"/>
    <w:basedOn w:val="berschrift2"/>
    <w:next w:val="BPUeberschrift3"/>
    <w:link w:val="BPUeberschrift2CharChar"/>
    <w:rsid w:val="00101E15"/>
  </w:style>
  <w:style w:type="paragraph" w:customStyle="1" w:styleId="BPUeberschrift3">
    <w:name w:val="BP_Ueberschrift_3"/>
    <w:basedOn w:val="berschrift3"/>
    <w:next w:val="BPnormalerTextCharChar"/>
    <w:rsid w:val="00101E15"/>
    <w:pPr>
      <w:ind w:left="0"/>
    </w:pPr>
  </w:style>
  <w:style w:type="paragraph" w:customStyle="1" w:styleId="BPnummListe">
    <w:name w:val="BP_numm_Liste"/>
    <w:basedOn w:val="Listennummer"/>
    <w:rsid w:val="00101E15"/>
  </w:style>
  <w:style w:type="paragraph" w:customStyle="1" w:styleId="BPBenutzermenue">
    <w:name w:val="BP_Benutzermenue"/>
    <w:basedOn w:val="Standard"/>
    <w:rsid w:val="00101E15"/>
  </w:style>
  <w:style w:type="paragraph" w:styleId="Liste">
    <w:name w:val="List"/>
    <w:basedOn w:val="Standard"/>
    <w:rsid w:val="00101E15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rsid w:val="00101E15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101E15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101E15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101E15"/>
    <w:rPr>
      <w:b/>
    </w:rPr>
  </w:style>
  <w:style w:type="paragraph" w:styleId="Textkrper2">
    <w:name w:val="Body Text 2"/>
    <w:basedOn w:val="Standard"/>
    <w:rsid w:val="00101E15"/>
    <w:rPr>
      <w:color w:val="FF0000"/>
    </w:rPr>
  </w:style>
  <w:style w:type="paragraph" w:styleId="Textkrper3">
    <w:name w:val="Body Text 3"/>
    <w:basedOn w:val="Standard"/>
    <w:rsid w:val="00101E15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101E15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101E15"/>
    <w:rPr>
      <w:b/>
    </w:rPr>
  </w:style>
  <w:style w:type="paragraph" w:styleId="Textkrper-Zeileneinzug">
    <w:name w:val="Body Text Indent"/>
    <w:basedOn w:val="Standard"/>
    <w:rsid w:val="00101E15"/>
    <w:pPr>
      <w:ind w:left="720"/>
      <w:outlineLvl w:val="0"/>
    </w:pPr>
    <w:rPr>
      <w:sz w:val="20"/>
    </w:rPr>
  </w:style>
  <w:style w:type="character" w:styleId="Hervorhebung">
    <w:name w:val="Emphasis"/>
    <w:basedOn w:val="Absatz-Standardschriftart"/>
    <w:qFormat/>
    <w:rsid w:val="0038439D"/>
    <w:rPr>
      <w:i/>
      <w:iCs/>
    </w:rPr>
  </w:style>
  <w:style w:type="paragraph" w:styleId="Sprechblasentext">
    <w:name w:val="Balloon Text"/>
    <w:basedOn w:val="Standard"/>
    <w:semiHidden/>
    <w:rsid w:val="00101E15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PUeberschrift3"/>
    <w:rsid w:val="00333C52"/>
    <w:pPr>
      <w:spacing w:before="120"/>
    </w:pPr>
  </w:style>
  <w:style w:type="character" w:customStyle="1" w:styleId="TextkrperZchn">
    <w:name w:val="Textkörper Zchn"/>
    <w:basedOn w:val="Absatz-Standardschriftart"/>
    <w:link w:val="Textkrper"/>
    <w:rsid w:val="009745BA"/>
    <w:rPr>
      <w:rFonts w:ascii="Arial" w:hAnsi="Arial"/>
      <w:sz w:val="22"/>
      <w:szCs w:val="24"/>
      <w:lang w:val="de-DE" w:eastAsia="en-US" w:bidi="ar-SA"/>
    </w:rPr>
  </w:style>
  <w:style w:type="character" w:customStyle="1" w:styleId="BPnormalerTextCharCharChar">
    <w:name w:val="BP_normaler_Text Char Char Char"/>
    <w:basedOn w:val="TextkrperZchn"/>
    <w:link w:val="BPnormalerTextCharChar"/>
    <w:rsid w:val="00333C52"/>
    <w:rPr>
      <w:rFonts w:ascii="Arial" w:hAnsi="Arial"/>
      <w:sz w:val="22"/>
      <w:szCs w:val="24"/>
      <w:lang w:val="de-DE" w:eastAsia="en-US" w:bidi="ar-SA"/>
    </w:rPr>
  </w:style>
  <w:style w:type="character" w:customStyle="1" w:styleId="berschrift1Zchn">
    <w:name w:val="Überschrift 1 Zchn"/>
    <w:basedOn w:val="Absatz-Standardschriftart"/>
    <w:link w:val="berschrift1"/>
    <w:rsid w:val="009745BA"/>
    <w:rPr>
      <w:rFonts w:ascii="Arial" w:hAnsi="Arial" w:cs="Arial"/>
      <w:b/>
      <w:bCs/>
      <w:color w:val="000080"/>
      <w:kern w:val="32"/>
      <w:sz w:val="28"/>
      <w:szCs w:val="32"/>
      <w:lang w:val="de-DE" w:eastAsia="en-US" w:bidi="ar-SA"/>
    </w:rPr>
  </w:style>
  <w:style w:type="character" w:customStyle="1" w:styleId="berschrift2Zchn">
    <w:name w:val="Überschrift 2 Zchn"/>
    <w:basedOn w:val="berschrift1Zchn"/>
    <w:link w:val="berschrift2"/>
    <w:rsid w:val="009745BA"/>
    <w:rPr>
      <w:rFonts w:ascii="Arial" w:hAnsi="Arial" w:cs="Arial"/>
      <w:b/>
      <w:bCs/>
      <w:i/>
      <w:iCs/>
      <w:color w:val="000080"/>
      <w:kern w:val="32"/>
      <w:sz w:val="24"/>
      <w:szCs w:val="28"/>
      <w:lang w:val="de-DE" w:eastAsia="en-US" w:bidi="ar-SA"/>
    </w:rPr>
  </w:style>
  <w:style w:type="character" w:customStyle="1" w:styleId="BPUeberschrift2CharChar">
    <w:name w:val="BP_Ueberschrift_2 Char Char"/>
    <w:basedOn w:val="berschrift2Zchn"/>
    <w:link w:val="BPUeberschrift2Char"/>
    <w:rsid w:val="009745BA"/>
    <w:rPr>
      <w:rFonts w:ascii="Arial" w:hAnsi="Arial" w:cs="Arial"/>
      <w:b/>
      <w:bCs/>
      <w:i/>
      <w:iCs/>
      <w:color w:val="000080"/>
      <w:kern w:val="32"/>
      <w:sz w:val="24"/>
      <w:szCs w:val="28"/>
      <w:lang w:val="de-DE" w:eastAsia="en-US" w:bidi="ar-SA"/>
    </w:rPr>
  </w:style>
  <w:style w:type="table" w:styleId="Tabellenraster">
    <w:name w:val="Table Grid"/>
    <w:basedOn w:val="NormaleTabelle"/>
    <w:rsid w:val="004B55E3"/>
    <w:pPr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PnormalerTextChar">
    <w:name w:val="BP_normaler_Text Char"/>
    <w:basedOn w:val="Textkrper"/>
    <w:rsid w:val="00272A12"/>
    <w:pPr>
      <w:spacing w:before="60" w:after="60"/>
    </w:pPr>
  </w:style>
  <w:style w:type="paragraph" w:customStyle="1" w:styleId="BPUeberschrift2">
    <w:name w:val="BP_Ueberschrift_2"/>
    <w:basedOn w:val="berschrift2"/>
    <w:next w:val="BPUeberschrift3"/>
    <w:rsid w:val="00272A12"/>
    <w:rPr>
      <w:bCs/>
    </w:rPr>
  </w:style>
  <w:style w:type="paragraph" w:styleId="Listenabsatz">
    <w:name w:val="List Paragraph"/>
    <w:basedOn w:val="Standard"/>
    <w:uiPriority w:val="34"/>
    <w:qFormat/>
    <w:rsid w:val="0081517D"/>
    <w:pPr>
      <w:ind w:left="720"/>
      <w:contextualSpacing/>
    </w:pPr>
  </w:style>
  <w:style w:type="character" w:customStyle="1" w:styleId="l0s701">
    <w:name w:val="l0s701"/>
    <w:basedOn w:val="Absatz-Standardschriftart"/>
    <w:rsid w:val="008F0F6D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2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24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0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0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9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image" Target="media/image6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8BF050-2CF6-4B17-9EF0-859F0236D6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495</Words>
  <Characters>3932</Characters>
  <Application>Microsoft Office Word</Application>
  <DocSecurity>0</DocSecurity>
  <Lines>32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4419</CharactersWithSpaces>
  <SharedDoc>false</SharedDoc>
  <HLinks>
    <vt:vector size="96" baseType="variant">
      <vt:variant>
        <vt:i4>1703991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_Toc260053088</vt:lpwstr>
      </vt:variant>
      <vt:variant>
        <vt:i4>1703991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_Toc260053087</vt:lpwstr>
      </vt:variant>
      <vt:variant>
        <vt:i4>1703991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_Toc260053086</vt:lpwstr>
      </vt:variant>
      <vt:variant>
        <vt:i4>1703991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_Toc260053085</vt:lpwstr>
      </vt:variant>
      <vt:variant>
        <vt:i4>1703991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_Toc260053084</vt:lpwstr>
      </vt:variant>
      <vt:variant>
        <vt:i4>1703991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_Toc260053083</vt:lpwstr>
      </vt:variant>
      <vt:variant>
        <vt:i4>1703991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_Toc260053082</vt:lpwstr>
      </vt:variant>
      <vt:variant>
        <vt:i4>1703991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_Toc260053081</vt:lpwstr>
      </vt:variant>
      <vt:variant>
        <vt:i4>1703991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_Toc260053080</vt:lpwstr>
      </vt:variant>
      <vt:variant>
        <vt:i4>1376311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_Toc260053079</vt:lpwstr>
      </vt:variant>
      <vt:variant>
        <vt:i4>1376311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_Toc260053078</vt:lpwstr>
      </vt:variant>
      <vt:variant>
        <vt:i4>1376311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_Toc260053077</vt:lpwstr>
      </vt:variant>
      <vt:variant>
        <vt:i4>1376311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_Toc260053076</vt:lpwstr>
      </vt:variant>
      <vt:variant>
        <vt:i4>1376311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_Toc260053075</vt:lpwstr>
      </vt:variant>
      <vt:variant>
        <vt:i4>1376311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_Toc260053074</vt:lpwstr>
      </vt:variant>
      <vt:variant>
        <vt:i4>1376311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_Toc260053073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Gunar Kunze / Udo Lindig</dc:creator>
  <dc:description>Ergänzt 5.12.2005_x000d_
Erweitert auf aktuelle Funktionen 01.06.2006</dc:description>
  <cp:lastModifiedBy>Anke Baier</cp:lastModifiedBy>
  <cp:revision>18</cp:revision>
  <cp:lastPrinted>2014-09-22T15:43:00Z</cp:lastPrinted>
  <dcterms:created xsi:type="dcterms:W3CDTF">2016-03-03T07:50:00Z</dcterms:created>
  <dcterms:modified xsi:type="dcterms:W3CDTF">2016-03-09T07:52:00Z</dcterms:modified>
</cp:coreProperties>
</file>