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5130" w:rsidRDefault="000A5680">
      <w:pPr>
        <w:rPr>
          <w:rFonts w:ascii="Verdana" w:hAnsi="Verdana" w:cs="Arial"/>
          <w:b/>
          <w:bCs/>
          <w:color w:val="000000"/>
          <w:sz w:val="30"/>
          <w:szCs w:val="30"/>
          <w:lang w:val="de-DE"/>
        </w:rPr>
      </w:pPr>
      <w:hyperlink r:id="rId5" w:history="1">
        <w:r w:rsidR="00C17D46">
          <w:rPr>
            <w:rStyle w:val="Hyperlink"/>
            <w:rFonts w:ascii="Verdana" w:hAnsi="Verdana" w:cs="Arial"/>
            <w:b/>
            <w:bCs/>
            <w:sz w:val="30"/>
            <w:szCs w:val="30"/>
            <w:lang w:val="de-DE"/>
          </w:rPr>
          <w:t>Bug 2959</w:t>
        </w:r>
      </w:hyperlink>
      <w:r w:rsidR="00C17D46">
        <w:rPr>
          <w:rFonts w:ascii="Verdana" w:hAnsi="Verdana" w:cs="Arial"/>
          <w:b/>
          <w:bCs/>
          <w:color w:val="000000"/>
          <w:sz w:val="30"/>
          <w:szCs w:val="30"/>
          <w:lang w:val="de-DE"/>
        </w:rPr>
        <w:t xml:space="preserve"> –Fehlender DCO Baustein bei Standalone-Installation DCF</w:t>
      </w:r>
    </w:p>
    <w:p w:rsidR="00C17D46" w:rsidRPr="00C17D46" w:rsidRDefault="000A5680" w:rsidP="00C17D46">
      <w:pPr>
        <w:shd w:val="clear" w:color="auto" w:fill="E0E0E0"/>
        <w:spacing w:after="0" w:line="240" w:lineRule="auto"/>
        <w:rPr>
          <w:rFonts w:ascii="Verdana" w:eastAsia="Times New Roman" w:hAnsi="Verdana" w:cs="Arial"/>
          <w:color w:val="000000"/>
          <w:sz w:val="24"/>
          <w:szCs w:val="24"/>
          <w:lang w:val="de-DE"/>
        </w:rPr>
      </w:pPr>
      <w:hyperlink r:id="rId6" w:tooltip="Martina Klaas &lt;mklaas@gibmbh.de&gt;" w:history="1">
        <w:r w:rsidR="00C17D46" w:rsidRPr="00C17D46">
          <w:rPr>
            <w:rFonts w:ascii="Verdana" w:eastAsia="Times New Roman" w:hAnsi="Verdana" w:cs="Arial"/>
            <w:color w:val="003399"/>
            <w:sz w:val="24"/>
            <w:szCs w:val="24"/>
            <w:u w:val="single"/>
            <w:lang w:val="de-DE"/>
          </w:rPr>
          <w:t>Martina Klaas</w:t>
        </w:r>
      </w:hyperlink>
      <w:r w:rsidR="00C17D46">
        <w:rPr>
          <w:rFonts w:ascii="Verdana" w:eastAsia="Times New Roman" w:hAnsi="Verdana" w:cs="Arial"/>
          <w:noProof/>
          <w:color w:val="000000"/>
          <w:sz w:val="24"/>
          <w:szCs w:val="24"/>
        </w:rPr>
        <w:drawing>
          <wp:inline distT="0" distB="0" distL="0" distR="0">
            <wp:extent cx="152400" cy="152400"/>
            <wp:effectExtent l="19050" t="0" r="0" b="0"/>
            <wp:docPr id="5" name="Picture 5" descr="inter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ntern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17D46" w:rsidRPr="00C17D46">
        <w:rPr>
          <w:rFonts w:ascii="Verdana" w:eastAsia="Times New Roman" w:hAnsi="Verdana" w:cs="Arial"/>
          <w:color w:val="000000"/>
          <w:sz w:val="24"/>
          <w:szCs w:val="24"/>
          <w:lang w:val="de-DE"/>
        </w:rPr>
        <w:t xml:space="preserve"> 18.03.2014, 10:26 CET </w:t>
      </w:r>
    </w:p>
    <w:p w:rsidR="00C17D46" w:rsidRPr="00C17D46" w:rsidRDefault="00C17D46" w:rsidP="00C17D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7"/>
          <w:szCs w:val="27"/>
          <w:lang w:val="de-DE"/>
        </w:rPr>
      </w:pPr>
      <w:r w:rsidRPr="00C17D46">
        <w:rPr>
          <w:rFonts w:ascii="Courier New" w:eastAsia="Times New Roman" w:hAnsi="Courier New" w:cs="Courier New"/>
          <w:color w:val="000000"/>
          <w:sz w:val="27"/>
          <w:szCs w:val="27"/>
          <w:lang w:val="de-DE"/>
        </w:rPr>
        <w:t>Neues Kennzeichen "Daten lesen ohne DCO" im Selektionsbild der Kopierregeln</w:t>
      </w:r>
    </w:p>
    <w:p w:rsidR="00C17D46" w:rsidRPr="00C17D46" w:rsidRDefault="00C17D46" w:rsidP="00C17D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7"/>
          <w:szCs w:val="27"/>
          <w:lang w:val="de-DE"/>
        </w:rPr>
      </w:pPr>
      <w:r w:rsidRPr="00C17D46">
        <w:rPr>
          <w:rFonts w:ascii="Courier New" w:eastAsia="Times New Roman" w:hAnsi="Courier New" w:cs="Courier New"/>
          <w:color w:val="000000"/>
          <w:sz w:val="27"/>
          <w:szCs w:val="27"/>
          <w:lang w:val="de-DE"/>
        </w:rPr>
        <w:t>- /GIB/MVER</w:t>
      </w:r>
    </w:p>
    <w:p w:rsidR="00C17D46" w:rsidRPr="00C17D46" w:rsidRDefault="00C17D46" w:rsidP="00C17D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7"/>
          <w:szCs w:val="27"/>
          <w:lang w:val="de-DE"/>
        </w:rPr>
      </w:pPr>
      <w:r w:rsidRPr="00C17D46">
        <w:rPr>
          <w:rFonts w:ascii="Courier New" w:eastAsia="Times New Roman" w:hAnsi="Courier New" w:cs="Courier New"/>
          <w:color w:val="000000"/>
          <w:sz w:val="27"/>
          <w:szCs w:val="27"/>
          <w:lang w:val="de-DE"/>
        </w:rPr>
        <w:t>- /GIB/MVERC</w:t>
      </w:r>
    </w:p>
    <w:p w:rsidR="00C17D46" w:rsidRPr="00C17D46" w:rsidRDefault="00C17D46" w:rsidP="00C17D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7"/>
          <w:szCs w:val="27"/>
          <w:lang w:val="de-DE"/>
        </w:rPr>
      </w:pPr>
      <w:r w:rsidRPr="00C17D46">
        <w:rPr>
          <w:rFonts w:ascii="Courier New" w:eastAsia="Times New Roman" w:hAnsi="Courier New" w:cs="Courier New"/>
          <w:color w:val="000000"/>
          <w:sz w:val="27"/>
          <w:szCs w:val="27"/>
          <w:lang w:val="de-DE"/>
        </w:rPr>
        <w:t>- /GIB/MVERD.</w:t>
      </w:r>
    </w:p>
    <w:p w:rsidR="00C17D46" w:rsidRPr="00C17D46" w:rsidRDefault="00C17D46" w:rsidP="00C17D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7"/>
          <w:szCs w:val="27"/>
          <w:lang w:val="de-DE"/>
        </w:rPr>
      </w:pPr>
    </w:p>
    <w:p w:rsidR="00C17D46" w:rsidRPr="00C17D46" w:rsidRDefault="00C17D46" w:rsidP="00C17D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7"/>
          <w:szCs w:val="27"/>
          <w:lang w:val="de-DE"/>
        </w:rPr>
      </w:pPr>
      <w:r w:rsidRPr="00C17D46">
        <w:rPr>
          <w:rFonts w:ascii="Courier New" w:eastAsia="Times New Roman" w:hAnsi="Courier New" w:cs="Courier New"/>
          <w:color w:val="000000"/>
          <w:sz w:val="27"/>
          <w:szCs w:val="27"/>
          <w:lang w:val="de-DE"/>
        </w:rPr>
        <w:t>Leselogik ausgelagert in Methode /GIB/CL_DCF_COPY_RULES-GET_CONSUMPTION_MAT.</w:t>
      </w:r>
    </w:p>
    <w:p w:rsidR="00C17D46" w:rsidRPr="00C17D46" w:rsidRDefault="00C17D46" w:rsidP="00C17D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7"/>
          <w:szCs w:val="27"/>
          <w:lang w:val="de-DE"/>
        </w:rPr>
      </w:pPr>
    </w:p>
    <w:p w:rsidR="00C17D46" w:rsidRPr="00C17D46" w:rsidRDefault="00C17D46" w:rsidP="00C17D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rPr>
          <w:rFonts w:ascii="Courier New" w:eastAsia="Times New Roman" w:hAnsi="Courier New" w:cs="Courier New"/>
          <w:color w:val="000000"/>
          <w:sz w:val="27"/>
          <w:szCs w:val="27"/>
          <w:lang w:val="de-DE"/>
        </w:rPr>
      </w:pPr>
      <w:r w:rsidRPr="00C17D46">
        <w:rPr>
          <w:rFonts w:ascii="Courier New" w:eastAsia="Times New Roman" w:hAnsi="Courier New" w:cs="Courier New"/>
          <w:color w:val="000000"/>
          <w:sz w:val="27"/>
          <w:szCs w:val="27"/>
          <w:lang w:val="de-DE"/>
        </w:rPr>
        <w:t>Ist das Kennzeichen aktiviert, wird der Verbrauch über VERBRAUCH_LESEN bzw. VERBRAUCH_LESEN_DB ermittelt; sonst wie bisher über DCO-Baustein (inkl. Prüfung, ob FB existiert).</w:t>
      </w:r>
    </w:p>
    <w:p w:rsidR="00C17D46" w:rsidRPr="00C17D46" w:rsidRDefault="000A5680" w:rsidP="00C17D46">
      <w:pPr>
        <w:shd w:val="clear" w:color="auto" w:fill="E0E0E0"/>
        <w:spacing w:after="0" w:line="240" w:lineRule="auto"/>
        <w:rPr>
          <w:rFonts w:ascii="Verdana" w:eastAsia="Times New Roman" w:hAnsi="Verdana" w:cs="Arial"/>
          <w:color w:val="000000"/>
          <w:sz w:val="24"/>
          <w:szCs w:val="24"/>
          <w:lang w:val="de-DE"/>
        </w:rPr>
      </w:pPr>
      <w:hyperlink r:id="rId8" w:tooltip="Martina Klaas &lt;mklaas@gibmbh.de&gt;" w:history="1">
        <w:r w:rsidR="00C17D46" w:rsidRPr="00C17D46">
          <w:rPr>
            <w:rFonts w:ascii="Verdana" w:eastAsia="Times New Roman" w:hAnsi="Verdana" w:cs="Arial"/>
            <w:color w:val="003399"/>
            <w:sz w:val="24"/>
            <w:szCs w:val="24"/>
            <w:u w:val="single"/>
            <w:lang w:val="de-DE"/>
          </w:rPr>
          <w:t>Martina Klaas</w:t>
        </w:r>
      </w:hyperlink>
      <w:r w:rsidR="00C17D46">
        <w:rPr>
          <w:rFonts w:ascii="Verdana" w:eastAsia="Times New Roman" w:hAnsi="Verdana" w:cs="Arial"/>
          <w:noProof/>
          <w:color w:val="000000"/>
          <w:sz w:val="24"/>
          <w:szCs w:val="24"/>
        </w:rPr>
        <w:drawing>
          <wp:inline distT="0" distB="0" distL="0" distR="0">
            <wp:extent cx="152400" cy="152400"/>
            <wp:effectExtent l="19050" t="0" r="0" b="0"/>
            <wp:docPr id="3" name="Picture 3" descr="inter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ntern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17D46" w:rsidRPr="00C17D46">
        <w:rPr>
          <w:rFonts w:ascii="Verdana" w:eastAsia="Times New Roman" w:hAnsi="Verdana" w:cs="Arial"/>
          <w:color w:val="000000"/>
          <w:sz w:val="24"/>
          <w:szCs w:val="24"/>
          <w:lang w:val="de-DE"/>
        </w:rPr>
        <w:t xml:space="preserve"> 28.03.2014, 10:41 CET </w:t>
      </w:r>
    </w:p>
    <w:p w:rsidR="00C17D46" w:rsidRPr="00C17D46" w:rsidRDefault="00C17D46" w:rsidP="00C17D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rPr>
          <w:rFonts w:ascii="Courier New" w:eastAsia="Times New Roman" w:hAnsi="Courier New" w:cs="Courier New"/>
          <w:color w:val="000000"/>
          <w:sz w:val="27"/>
          <w:szCs w:val="27"/>
          <w:lang w:val="de-DE"/>
        </w:rPr>
      </w:pPr>
      <w:r w:rsidRPr="00C17D46">
        <w:rPr>
          <w:rFonts w:ascii="Courier New" w:eastAsia="Times New Roman" w:hAnsi="Courier New" w:cs="Courier New"/>
          <w:color w:val="000000"/>
          <w:sz w:val="27"/>
          <w:szCs w:val="27"/>
          <w:lang w:val="de-DE"/>
        </w:rPr>
        <w:t>Werk wir jetzt ggf. aus Hierarchie gelesen; wenn nicht gefüllt weiterhin aus Planungsszenario.</w:t>
      </w:r>
    </w:p>
    <w:p w:rsidR="00C17D46" w:rsidRPr="00C17D46" w:rsidRDefault="000A5680" w:rsidP="00C17D46">
      <w:pPr>
        <w:shd w:val="clear" w:color="auto" w:fill="E0E0E0"/>
        <w:spacing w:after="0" w:line="240" w:lineRule="auto"/>
        <w:rPr>
          <w:rFonts w:ascii="Verdana" w:eastAsia="Times New Roman" w:hAnsi="Verdana" w:cs="Arial"/>
          <w:color w:val="000000"/>
          <w:sz w:val="24"/>
          <w:szCs w:val="24"/>
          <w:lang w:val="de-DE"/>
        </w:rPr>
      </w:pPr>
      <w:hyperlink r:id="rId9" w:tooltip="Frederik Schikowski &lt;FSchikowski@gibmbh.de&gt;" w:history="1">
        <w:r w:rsidR="00C17D46" w:rsidRPr="00C17D46">
          <w:rPr>
            <w:rFonts w:ascii="Verdana" w:eastAsia="Times New Roman" w:hAnsi="Verdana" w:cs="Arial"/>
            <w:color w:val="003399"/>
            <w:sz w:val="24"/>
            <w:szCs w:val="24"/>
            <w:u w:val="single"/>
            <w:lang w:val="de-DE"/>
          </w:rPr>
          <w:t>Frederik Schikowski</w:t>
        </w:r>
      </w:hyperlink>
      <w:r w:rsidR="00C17D46">
        <w:rPr>
          <w:rFonts w:ascii="Verdana" w:eastAsia="Times New Roman" w:hAnsi="Verdana" w:cs="Arial"/>
          <w:noProof/>
          <w:color w:val="000000"/>
          <w:sz w:val="24"/>
          <w:szCs w:val="24"/>
        </w:rPr>
        <w:drawing>
          <wp:inline distT="0" distB="0" distL="0" distR="0">
            <wp:extent cx="152400" cy="152400"/>
            <wp:effectExtent l="19050" t="0" r="0" b="0"/>
            <wp:docPr id="1" name="Picture 1" descr="inter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ntern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17D46" w:rsidRPr="00C17D46">
        <w:rPr>
          <w:rFonts w:ascii="Verdana" w:eastAsia="Times New Roman" w:hAnsi="Verdana" w:cs="Arial"/>
          <w:color w:val="000000"/>
          <w:sz w:val="24"/>
          <w:szCs w:val="24"/>
          <w:lang w:val="de-DE"/>
        </w:rPr>
        <w:t xml:space="preserve"> 27.05.2013, 13:45 CEST </w:t>
      </w:r>
    </w:p>
    <w:p w:rsidR="00C17D46" w:rsidRPr="00C17D46" w:rsidRDefault="00C17D46" w:rsidP="00C17D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7"/>
          <w:szCs w:val="27"/>
          <w:lang w:val="de-DE"/>
        </w:rPr>
      </w:pPr>
      <w:r w:rsidRPr="00C17D46">
        <w:rPr>
          <w:rFonts w:ascii="Courier New" w:eastAsia="Times New Roman" w:hAnsi="Courier New" w:cs="Courier New"/>
          <w:color w:val="000000"/>
          <w:sz w:val="27"/>
          <w:szCs w:val="27"/>
          <w:lang w:val="de-DE"/>
        </w:rPr>
        <w:t>Anhang 958 angelegt (</w:t>
      </w:r>
      <w:bookmarkStart w:id="0" w:name="attach_958"/>
      <w:r w:rsidR="000A5680" w:rsidRPr="00C17D46">
        <w:rPr>
          <w:rFonts w:ascii="Courier New" w:eastAsia="Times New Roman" w:hAnsi="Courier New" w:cs="Courier New"/>
          <w:color w:val="000000"/>
          <w:sz w:val="27"/>
          <w:szCs w:val="27"/>
        </w:rPr>
        <w:fldChar w:fldCharType="begin"/>
      </w:r>
      <w:r w:rsidRPr="00C17D46">
        <w:rPr>
          <w:rFonts w:ascii="Courier New" w:eastAsia="Times New Roman" w:hAnsi="Courier New" w:cs="Courier New"/>
          <w:color w:val="000000"/>
          <w:sz w:val="27"/>
          <w:szCs w:val="27"/>
          <w:lang w:val="de-DE"/>
        </w:rPr>
        <w:instrText xml:space="preserve"> HYPERLINK "https://desibugp01.gibmbh.de/attachment.cgi?id=958" \o "DCO-Baustein /GIB/DCO_VERBRAUCH_LESEN" </w:instrText>
      </w:r>
      <w:r w:rsidR="000A5680" w:rsidRPr="00C17D46">
        <w:rPr>
          <w:rFonts w:ascii="Courier New" w:eastAsia="Times New Roman" w:hAnsi="Courier New" w:cs="Courier New"/>
          <w:color w:val="000000"/>
          <w:sz w:val="27"/>
          <w:szCs w:val="27"/>
        </w:rPr>
        <w:fldChar w:fldCharType="separate"/>
      </w:r>
      <w:r w:rsidRPr="00C17D46">
        <w:rPr>
          <w:rFonts w:ascii="Courier New" w:eastAsia="Times New Roman" w:hAnsi="Courier New" w:cs="Courier New"/>
          <w:color w:val="003399"/>
          <w:sz w:val="27"/>
          <w:szCs w:val="27"/>
          <w:u w:val="single"/>
          <w:lang w:val="de-DE"/>
        </w:rPr>
        <w:t>attachment 958</w:t>
      </w:r>
      <w:r w:rsidR="000A5680" w:rsidRPr="00C17D46">
        <w:rPr>
          <w:rFonts w:ascii="Courier New" w:eastAsia="Times New Roman" w:hAnsi="Courier New" w:cs="Courier New"/>
          <w:color w:val="000000"/>
          <w:sz w:val="27"/>
          <w:szCs w:val="27"/>
        </w:rPr>
        <w:fldChar w:fldCharType="end"/>
      </w:r>
      <w:bookmarkEnd w:id="0"/>
      <w:r w:rsidRPr="00C17D46">
        <w:rPr>
          <w:rFonts w:ascii="Courier New" w:eastAsia="Times New Roman" w:hAnsi="Courier New" w:cs="Courier New"/>
          <w:color w:val="000000"/>
          <w:sz w:val="27"/>
          <w:szCs w:val="27"/>
          <w:lang w:val="de-DE"/>
        </w:rPr>
        <w:t xml:space="preserve"> </w:t>
      </w:r>
      <w:hyperlink r:id="rId10" w:tooltip="DCO-Baustein /GIB/DCO_VERBRAUCH_LESEN" w:history="1">
        <w:r w:rsidRPr="00C17D46">
          <w:rPr>
            <w:rFonts w:ascii="Courier New" w:eastAsia="Times New Roman" w:hAnsi="Courier New" w:cs="Courier New"/>
            <w:color w:val="003399"/>
            <w:sz w:val="27"/>
            <w:szCs w:val="27"/>
            <w:u w:val="single"/>
            <w:lang w:val="de-DE"/>
          </w:rPr>
          <w:t>[details]</w:t>
        </w:r>
      </w:hyperlink>
      <w:r w:rsidRPr="00C17D46">
        <w:rPr>
          <w:rFonts w:ascii="Courier New" w:eastAsia="Times New Roman" w:hAnsi="Courier New" w:cs="Courier New"/>
          <w:color w:val="000000"/>
          <w:sz w:val="27"/>
          <w:szCs w:val="27"/>
          <w:lang w:val="de-DE"/>
        </w:rPr>
        <w:t>)</w:t>
      </w:r>
    </w:p>
    <w:p w:rsidR="00C17D46" w:rsidRPr="00C17D46" w:rsidRDefault="00C17D46" w:rsidP="00C17D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7"/>
          <w:szCs w:val="27"/>
          <w:lang w:val="de-DE"/>
        </w:rPr>
      </w:pPr>
      <w:r w:rsidRPr="00C17D46">
        <w:rPr>
          <w:rFonts w:ascii="Courier New" w:eastAsia="Times New Roman" w:hAnsi="Courier New" w:cs="Courier New"/>
          <w:color w:val="000000"/>
          <w:sz w:val="27"/>
          <w:szCs w:val="27"/>
          <w:lang w:val="de-DE"/>
        </w:rPr>
        <w:t>DCO-Baustein /GIB/DCO_VERBRAUCH_LESEN</w:t>
      </w:r>
    </w:p>
    <w:p w:rsidR="00C17D46" w:rsidRPr="00C17D46" w:rsidRDefault="00C17D46" w:rsidP="00C17D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7"/>
          <w:szCs w:val="27"/>
          <w:lang w:val="de-DE"/>
        </w:rPr>
      </w:pPr>
    </w:p>
    <w:p w:rsidR="00C17D46" w:rsidRPr="00C17D46" w:rsidRDefault="00C17D46" w:rsidP="00C17D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rPr>
          <w:rFonts w:ascii="Courier New" w:eastAsia="Times New Roman" w:hAnsi="Courier New" w:cs="Courier New"/>
          <w:color w:val="000000"/>
          <w:sz w:val="27"/>
          <w:szCs w:val="27"/>
          <w:lang w:val="de-DE"/>
        </w:rPr>
      </w:pPr>
      <w:r w:rsidRPr="00C17D46">
        <w:rPr>
          <w:rFonts w:ascii="Courier New" w:eastAsia="Times New Roman" w:hAnsi="Courier New" w:cs="Courier New"/>
          <w:color w:val="000000"/>
          <w:sz w:val="27"/>
          <w:szCs w:val="27"/>
          <w:lang w:val="de-DE"/>
        </w:rPr>
        <w:t>Im Bereich /GIB/DCF_BADI_COPY fehlt im BAdI /GIB/DCF_BADI_MVER in der Methode Migrate der DCO-Baustein /GIB/DCO_VERBRAUCH_LESEN. Hier die Frage, eventuell über Vorabkorrektur oder Lastinst. kurzfristig lösbar?</w:t>
      </w:r>
    </w:p>
    <w:p w:rsidR="00C17D46" w:rsidRPr="005B3FF1" w:rsidRDefault="00C17D46">
      <w:pPr>
        <w:rPr>
          <w:rFonts w:ascii="Verdana" w:hAnsi="Verdana" w:cs="Arial"/>
          <w:b/>
          <w:bCs/>
          <w:color w:val="000000"/>
          <w:sz w:val="24"/>
          <w:szCs w:val="24"/>
          <w:lang w:val="de-DE"/>
        </w:rPr>
      </w:pPr>
    </w:p>
    <w:p w:rsidR="0019245A" w:rsidRDefault="0019245A">
      <w:pPr>
        <w:rPr>
          <w:rFonts w:ascii="Times New Roman" w:hAnsi="Times New Roman" w:cs="Times New Roman"/>
          <w:b/>
          <w:sz w:val="24"/>
          <w:szCs w:val="24"/>
          <w:lang w:val="de-DE"/>
        </w:rPr>
      </w:pPr>
      <w:r>
        <w:rPr>
          <w:rFonts w:ascii="Times New Roman" w:hAnsi="Times New Roman" w:cs="Times New Roman"/>
          <w:b/>
          <w:sz w:val="24"/>
          <w:szCs w:val="24"/>
          <w:lang w:val="de-DE"/>
        </w:rPr>
        <w:br w:type="page"/>
      </w:r>
    </w:p>
    <w:p w:rsidR="00896CB1" w:rsidRPr="005B3FF1" w:rsidRDefault="005B3FF1" w:rsidP="005B3FF1">
      <w:pPr>
        <w:rPr>
          <w:rFonts w:ascii="Times New Roman" w:hAnsi="Times New Roman" w:cs="Times New Roman"/>
          <w:b/>
          <w:sz w:val="24"/>
          <w:szCs w:val="24"/>
          <w:lang w:val="de-DE"/>
        </w:rPr>
      </w:pPr>
      <w:r w:rsidRPr="005B3FF1">
        <w:rPr>
          <w:rFonts w:ascii="Times New Roman" w:hAnsi="Times New Roman" w:cs="Times New Roman"/>
          <w:b/>
          <w:sz w:val="24"/>
          <w:szCs w:val="24"/>
          <w:lang w:val="de-DE"/>
        </w:rPr>
        <w:lastRenderedPageBreak/>
        <w:t>Testfall 1:</w:t>
      </w:r>
      <w:r>
        <w:rPr>
          <w:rFonts w:ascii="Times New Roman" w:hAnsi="Times New Roman" w:cs="Times New Roman"/>
          <w:b/>
          <w:sz w:val="24"/>
          <w:szCs w:val="24"/>
          <w:lang w:val="de-DE"/>
        </w:rPr>
        <w:t xml:space="preserve"> </w:t>
      </w:r>
      <w:r w:rsidRPr="005B3FF1">
        <w:rPr>
          <w:rFonts w:ascii="Times New Roman" w:hAnsi="Times New Roman" w:cs="Times New Roman"/>
          <w:b/>
          <w:sz w:val="24"/>
          <w:szCs w:val="24"/>
          <w:lang w:val="de-DE"/>
        </w:rPr>
        <w:t>Kennzeichen "Daten lesen ohne DCO" im Selektionsbild der Kopierregeln</w:t>
      </w:r>
      <w:r w:rsidR="00896CB1">
        <w:rPr>
          <w:rFonts w:ascii="Times New Roman" w:hAnsi="Times New Roman" w:cs="Times New Roman"/>
          <w:b/>
          <w:sz w:val="24"/>
          <w:szCs w:val="24"/>
          <w:lang w:val="de-DE"/>
        </w:rPr>
        <w:t>.</w:t>
      </w:r>
      <w:r w:rsidR="00896CB1">
        <w:rPr>
          <w:rFonts w:ascii="Times New Roman" w:hAnsi="Times New Roman" w:cs="Times New Roman"/>
          <w:b/>
          <w:sz w:val="24"/>
          <w:szCs w:val="24"/>
          <w:lang w:val="de-DE"/>
        </w:rPr>
        <w:br/>
        <w:t>Kennzeichen „Werk aus Hierarchie“ im Selektionsbild der Kopierregeln.</w:t>
      </w:r>
    </w:p>
    <w:p w:rsidR="005B3FF1" w:rsidRDefault="005B3FF1" w:rsidP="005B3FF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de-DE"/>
        </w:rPr>
      </w:pPr>
      <w:r w:rsidRPr="005B3FF1">
        <w:rPr>
          <w:rFonts w:ascii="Times New Roman" w:hAnsi="Times New Roman" w:cs="Times New Roman"/>
          <w:b/>
          <w:sz w:val="24"/>
          <w:szCs w:val="24"/>
          <w:lang w:val="de-DE"/>
        </w:rPr>
        <w:t>- /GIB/MVER</w:t>
      </w:r>
      <w:r w:rsidR="0019245A">
        <w:rPr>
          <w:rFonts w:ascii="Times New Roman" w:hAnsi="Times New Roman" w:cs="Times New Roman"/>
          <w:b/>
          <w:sz w:val="24"/>
          <w:szCs w:val="24"/>
          <w:lang w:val="de-DE"/>
        </w:rPr>
        <w:t xml:space="preserve"> prüfen</w:t>
      </w:r>
    </w:p>
    <w:p w:rsidR="0019245A" w:rsidRPr="005B3FF1" w:rsidRDefault="0019245A" w:rsidP="005B3FF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de-DE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3810000" cy="3467272"/>
            <wp:effectExtent l="1905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3089" cy="34700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B3FF1" w:rsidRDefault="005B3FF1" w:rsidP="005B3FF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de-DE"/>
        </w:rPr>
      </w:pPr>
      <w:r w:rsidRPr="005B3FF1">
        <w:rPr>
          <w:rFonts w:ascii="Times New Roman" w:hAnsi="Times New Roman" w:cs="Times New Roman"/>
          <w:b/>
          <w:sz w:val="24"/>
          <w:szCs w:val="24"/>
          <w:lang w:val="de-DE"/>
        </w:rPr>
        <w:t>- /GIB/MVERC</w:t>
      </w:r>
    </w:p>
    <w:p w:rsidR="0019245A" w:rsidRPr="005B3FF1" w:rsidRDefault="0019245A" w:rsidP="005B3FF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de-DE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4181475" cy="3716236"/>
            <wp:effectExtent l="1905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1786" cy="37165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B3FF1" w:rsidRPr="005B3FF1" w:rsidRDefault="005B3FF1" w:rsidP="005B3FF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de-DE"/>
        </w:rPr>
      </w:pPr>
      <w:r w:rsidRPr="005B3FF1">
        <w:rPr>
          <w:rFonts w:ascii="Times New Roman" w:hAnsi="Times New Roman" w:cs="Times New Roman"/>
          <w:b/>
          <w:sz w:val="24"/>
          <w:szCs w:val="24"/>
          <w:lang w:val="de-DE"/>
        </w:rPr>
        <w:lastRenderedPageBreak/>
        <w:t>- /GIB/MVERD</w:t>
      </w:r>
      <w:r w:rsidR="0019245A">
        <w:rPr>
          <w:rFonts w:ascii="Times New Roman" w:hAnsi="Times New Roman" w:cs="Times New Roman"/>
          <w:b/>
          <w:sz w:val="24"/>
          <w:szCs w:val="24"/>
          <w:lang w:val="de-DE"/>
        </w:rPr>
        <w:t xml:space="preserve"> prüfen</w:t>
      </w:r>
      <w:r w:rsidRPr="005B3FF1">
        <w:rPr>
          <w:rFonts w:ascii="Times New Roman" w:hAnsi="Times New Roman" w:cs="Times New Roman"/>
          <w:b/>
          <w:sz w:val="24"/>
          <w:szCs w:val="24"/>
          <w:lang w:val="de-DE"/>
        </w:rPr>
        <w:t>.</w:t>
      </w:r>
    </w:p>
    <w:p w:rsidR="00C17D46" w:rsidRDefault="0019245A">
      <w:pPr>
        <w:rPr>
          <w:rFonts w:ascii="Times New Roman" w:hAnsi="Times New Roman" w:cs="Times New Roman"/>
          <w:b/>
          <w:sz w:val="24"/>
          <w:szCs w:val="24"/>
          <w:lang w:val="de-DE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4057650" cy="4039122"/>
            <wp:effectExtent l="1905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8634" cy="40401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245A" w:rsidRDefault="0019245A">
      <w:pPr>
        <w:rPr>
          <w:rFonts w:ascii="Times New Roman" w:hAnsi="Times New Roman" w:cs="Times New Roman"/>
          <w:b/>
          <w:sz w:val="24"/>
          <w:szCs w:val="24"/>
          <w:lang w:val="de-DE"/>
        </w:rPr>
      </w:pPr>
      <w:r>
        <w:rPr>
          <w:rFonts w:ascii="Times New Roman" w:hAnsi="Times New Roman" w:cs="Times New Roman"/>
          <w:b/>
          <w:sz w:val="24"/>
          <w:szCs w:val="24"/>
          <w:lang w:val="de-DE"/>
        </w:rPr>
        <w:br w:type="page"/>
      </w:r>
    </w:p>
    <w:p w:rsidR="00980D58" w:rsidRDefault="00980D58">
      <w:pPr>
        <w:rPr>
          <w:rFonts w:ascii="Times New Roman" w:hAnsi="Times New Roman" w:cs="Times New Roman"/>
          <w:b/>
          <w:sz w:val="24"/>
          <w:szCs w:val="24"/>
          <w:lang w:val="de-DE"/>
        </w:rPr>
      </w:pPr>
      <w:r>
        <w:rPr>
          <w:rFonts w:ascii="Times New Roman" w:hAnsi="Times New Roman" w:cs="Times New Roman"/>
          <w:b/>
          <w:sz w:val="24"/>
          <w:szCs w:val="24"/>
          <w:lang w:val="de-DE"/>
        </w:rPr>
        <w:lastRenderedPageBreak/>
        <w:t>Testfall 2: Werk von der Hierarchie / vom Planungsszenario lesen.</w:t>
      </w:r>
    </w:p>
    <w:p w:rsidR="000E7D56" w:rsidRDefault="000E7D56">
      <w:pPr>
        <w:rPr>
          <w:rFonts w:ascii="Times New Roman" w:hAnsi="Times New Roman" w:cs="Times New Roman"/>
          <w:sz w:val="24"/>
          <w:szCs w:val="24"/>
          <w:lang w:val="de-DE"/>
        </w:rPr>
      </w:pPr>
      <w:r>
        <w:rPr>
          <w:rFonts w:ascii="Times New Roman" w:hAnsi="Times New Roman" w:cs="Times New Roman"/>
          <w:sz w:val="24"/>
          <w:szCs w:val="24"/>
          <w:lang w:val="de-DE"/>
        </w:rPr>
        <w:t>Je nach PA_PLHA Checkbox (siehe unten), ist die Hierarchie aus der Hierarchie, oder aus Planungsszenario gelesen.</w:t>
      </w:r>
    </w:p>
    <w:p w:rsidR="000E7D56" w:rsidRDefault="000E7D56">
      <w:pPr>
        <w:rPr>
          <w:rFonts w:ascii="Times New Roman" w:hAnsi="Times New Roman" w:cs="Times New Roman"/>
          <w:sz w:val="24"/>
          <w:szCs w:val="24"/>
          <w:lang w:val="de-DE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3181350" cy="1257300"/>
            <wp:effectExtent l="1905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1350" cy="1257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612A" w:rsidRDefault="00ED612A" w:rsidP="00ED612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de-DE"/>
        </w:rPr>
      </w:pPr>
      <w:r w:rsidRPr="00ED612A">
        <w:rPr>
          <w:rFonts w:ascii="Times New Roman" w:hAnsi="Times New Roman" w:cs="Times New Roman"/>
          <w:b/>
          <w:sz w:val="24"/>
          <w:szCs w:val="24"/>
          <w:lang w:val="de-DE"/>
        </w:rPr>
        <w:t xml:space="preserve">Werk aus der Hierarchie </w:t>
      </w:r>
      <w:r w:rsidRPr="00ED612A">
        <w:rPr>
          <w:rFonts w:ascii="Times New Roman" w:hAnsi="Times New Roman" w:cs="Times New Roman"/>
          <w:sz w:val="24"/>
          <w:szCs w:val="24"/>
          <w:lang w:val="de-DE"/>
        </w:rPr>
        <w:t>nicht gesetzt.</w:t>
      </w:r>
    </w:p>
    <w:p w:rsidR="00ED612A" w:rsidRDefault="00ED612A" w:rsidP="00ED612A">
      <w:pPr>
        <w:pStyle w:val="ListParagraph"/>
        <w:rPr>
          <w:rFonts w:ascii="Times New Roman" w:hAnsi="Times New Roman" w:cs="Times New Roman"/>
          <w:sz w:val="24"/>
          <w:szCs w:val="24"/>
          <w:lang w:val="de-DE"/>
        </w:rPr>
      </w:pPr>
      <w:r w:rsidRPr="00ED612A">
        <w:rPr>
          <w:rFonts w:ascii="Times New Roman" w:hAnsi="Times New Roman" w:cs="Times New Roman"/>
          <w:sz w:val="24"/>
          <w:szCs w:val="24"/>
          <w:lang w:val="de-DE"/>
        </w:rPr>
        <w:t>Werk wurde aus Planungsszenario gelesen</w:t>
      </w:r>
      <w:r>
        <w:rPr>
          <w:rFonts w:ascii="Times New Roman" w:hAnsi="Times New Roman" w:cs="Times New Roman"/>
          <w:sz w:val="24"/>
          <w:szCs w:val="24"/>
          <w:lang w:val="de-DE"/>
        </w:rPr>
        <w:t>. (Werk 2000, für PLSCN TST)</w:t>
      </w:r>
    </w:p>
    <w:p w:rsidR="00D578CE" w:rsidRDefault="00D578CE" w:rsidP="00ED612A">
      <w:pPr>
        <w:pStyle w:val="ListParagraph"/>
        <w:rPr>
          <w:rFonts w:ascii="Times New Roman" w:hAnsi="Times New Roman" w:cs="Times New Roman"/>
          <w:sz w:val="24"/>
          <w:szCs w:val="24"/>
          <w:lang w:val="de-DE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666875" cy="542925"/>
            <wp:effectExtent l="19050" t="0" r="9525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542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78CE" w:rsidRDefault="00D578CE" w:rsidP="00ED612A">
      <w:pPr>
        <w:pStyle w:val="ListParagraph"/>
        <w:rPr>
          <w:rFonts w:ascii="Times New Roman" w:hAnsi="Times New Roman" w:cs="Times New Roman"/>
          <w:sz w:val="24"/>
          <w:szCs w:val="24"/>
          <w:lang w:val="de-DE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838325" cy="342900"/>
            <wp:effectExtent l="19050" t="0" r="9525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8325" cy="342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1665" w:rsidRDefault="00311665" w:rsidP="00ED612A">
      <w:pPr>
        <w:pStyle w:val="ListParagraph"/>
        <w:rPr>
          <w:rFonts w:ascii="Times New Roman" w:hAnsi="Times New Roman" w:cs="Times New Roman"/>
          <w:sz w:val="24"/>
          <w:szCs w:val="24"/>
          <w:lang w:val="de-DE"/>
        </w:rPr>
      </w:pPr>
    </w:p>
    <w:p w:rsidR="00311665" w:rsidRDefault="00311665" w:rsidP="00311665">
      <w:pPr>
        <w:pStyle w:val="ListParagraph"/>
        <w:rPr>
          <w:rFonts w:ascii="Times New Roman" w:hAnsi="Times New Roman" w:cs="Times New Roman"/>
          <w:color w:val="FF0000"/>
          <w:sz w:val="24"/>
          <w:szCs w:val="24"/>
          <w:lang w:val="de-DE"/>
        </w:rPr>
      </w:pPr>
      <w:r w:rsidRPr="009D78DB">
        <w:rPr>
          <w:rFonts w:ascii="Times New Roman" w:hAnsi="Times New Roman" w:cs="Times New Roman"/>
          <w:color w:val="FF0000"/>
          <w:sz w:val="24"/>
          <w:szCs w:val="24"/>
          <w:lang w:val="de-DE"/>
        </w:rPr>
        <w:t>Falls das Werk im Planungsszenario</w:t>
      </w:r>
      <w:r w:rsidR="00D275FB">
        <w:rPr>
          <w:rFonts w:ascii="Times New Roman" w:hAnsi="Times New Roman" w:cs="Times New Roman"/>
          <w:color w:val="FF0000"/>
          <w:sz w:val="24"/>
          <w:szCs w:val="24"/>
          <w:lang w:val="de-DE"/>
        </w:rPr>
        <w:t xml:space="preserve"> / Hierarchie</w:t>
      </w:r>
      <w:r w:rsidRPr="009D78DB">
        <w:rPr>
          <w:rFonts w:ascii="Times New Roman" w:hAnsi="Times New Roman" w:cs="Times New Roman"/>
          <w:color w:val="FF0000"/>
          <w:sz w:val="24"/>
          <w:szCs w:val="24"/>
          <w:lang w:val="de-DE"/>
        </w:rPr>
        <w:t xml:space="preserve"> nicht gepflegt wurde, es komt ein Dump</w:t>
      </w:r>
      <w:r w:rsidR="00D275FB">
        <w:rPr>
          <w:rFonts w:ascii="Times New Roman" w:hAnsi="Times New Roman" w:cs="Times New Roman"/>
          <w:color w:val="FF0000"/>
          <w:sz w:val="24"/>
          <w:szCs w:val="24"/>
          <w:lang w:val="de-DE"/>
        </w:rPr>
        <w:t xml:space="preserve"> (FB </w:t>
      </w:r>
      <w:r w:rsidR="00D275FB" w:rsidRPr="00D275FB">
        <w:rPr>
          <w:rFonts w:ascii="Times New Roman" w:hAnsi="Times New Roman" w:cs="Times New Roman"/>
          <w:color w:val="FF0000"/>
          <w:sz w:val="24"/>
          <w:szCs w:val="24"/>
          <w:lang w:val="de-DE"/>
        </w:rPr>
        <w:t>'/GIB/DCO_VERBRAUCH_LESEN'</w:t>
      </w:r>
      <w:r w:rsidR="00D275FB">
        <w:rPr>
          <w:rFonts w:ascii="Times New Roman" w:hAnsi="Times New Roman" w:cs="Times New Roman"/>
          <w:color w:val="FF0000"/>
          <w:sz w:val="24"/>
          <w:szCs w:val="24"/>
          <w:lang w:val="de-DE"/>
        </w:rPr>
        <w:t xml:space="preserve"> und FB </w:t>
      </w:r>
      <w:r w:rsidR="00D275FB" w:rsidRPr="00D275FB">
        <w:rPr>
          <w:rFonts w:ascii="Times New Roman" w:hAnsi="Times New Roman" w:cs="Times New Roman"/>
          <w:color w:val="FF0000"/>
          <w:sz w:val="24"/>
          <w:szCs w:val="24"/>
          <w:lang w:val="de-DE"/>
        </w:rPr>
        <w:t>'</w:t>
      </w:r>
      <w:r w:rsidR="00D275FB">
        <w:rPr>
          <w:rFonts w:ascii="Times New Roman" w:hAnsi="Times New Roman" w:cs="Times New Roman"/>
          <w:color w:val="FF0000"/>
          <w:sz w:val="24"/>
          <w:szCs w:val="24"/>
          <w:lang w:val="de-DE"/>
        </w:rPr>
        <w:t>MD_READ_MATERIAL_SIMPLE</w:t>
      </w:r>
      <w:r w:rsidR="00D275FB" w:rsidRPr="00D275FB">
        <w:rPr>
          <w:rFonts w:ascii="Times New Roman" w:hAnsi="Times New Roman" w:cs="Times New Roman"/>
          <w:color w:val="FF0000"/>
          <w:sz w:val="24"/>
          <w:szCs w:val="24"/>
          <w:lang w:val="de-DE"/>
        </w:rPr>
        <w:t>'</w:t>
      </w:r>
      <w:r w:rsidR="00D275FB">
        <w:rPr>
          <w:rFonts w:ascii="Times New Roman" w:hAnsi="Times New Roman" w:cs="Times New Roman"/>
          <w:color w:val="FF0000"/>
          <w:sz w:val="24"/>
          <w:szCs w:val="24"/>
          <w:lang w:val="de-DE"/>
        </w:rPr>
        <w:t>)</w:t>
      </w:r>
      <w:r w:rsidR="009D78DB" w:rsidRPr="009D78DB">
        <w:rPr>
          <w:rFonts w:ascii="Times New Roman" w:hAnsi="Times New Roman" w:cs="Times New Roman"/>
          <w:color w:val="FF0000"/>
          <w:sz w:val="24"/>
          <w:szCs w:val="24"/>
          <w:lang w:val="de-DE"/>
        </w:rPr>
        <w:t>.</w:t>
      </w:r>
    </w:p>
    <w:p w:rsidR="009D78DB" w:rsidRPr="009D78DB" w:rsidRDefault="009D78DB" w:rsidP="00311665">
      <w:pPr>
        <w:pStyle w:val="ListParagraph"/>
        <w:rPr>
          <w:rFonts w:ascii="Times New Roman" w:hAnsi="Times New Roman" w:cs="Times New Roman"/>
          <w:color w:val="FF0000"/>
          <w:sz w:val="24"/>
          <w:szCs w:val="24"/>
          <w:lang w:val="de-DE"/>
        </w:rPr>
      </w:pPr>
      <w:r>
        <w:rPr>
          <w:rFonts w:ascii="Times New Roman" w:hAnsi="Times New Roman" w:cs="Times New Roman"/>
          <w:color w:val="FF0000"/>
          <w:sz w:val="24"/>
          <w:szCs w:val="24"/>
          <w:lang w:val="de-DE"/>
        </w:rPr>
        <w:t>Könnten wir eine Prüfung für Werk implementieren (für beide Hierarchie und Planungsszenario) und eine Fehlermeldung erzeugen?</w:t>
      </w:r>
    </w:p>
    <w:p w:rsidR="00311665" w:rsidRPr="00ED612A" w:rsidRDefault="00311665" w:rsidP="00ED612A">
      <w:pPr>
        <w:pStyle w:val="ListParagraph"/>
        <w:rPr>
          <w:rFonts w:ascii="Times New Roman" w:hAnsi="Times New Roman" w:cs="Times New Roman"/>
          <w:sz w:val="24"/>
          <w:szCs w:val="24"/>
          <w:lang w:val="de-DE"/>
        </w:rPr>
      </w:pPr>
    </w:p>
    <w:p w:rsidR="00ED612A" w:rsidRDefault="00ED612A" w:rsidP="00ED612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de-DE"/>
        </w:rPr>
      </w:pPr>
      <w:r w:rsidRPr="00ED612A">
        <w:rPr>
          <w:rFonts w:ascii="Times New Roman" w:hAnsi="Times New Roman" w:cs="Times New Roman"/>
          <w:b/>
          <w:sz w:val="24"/>
          <w:szCs w:val="24"/>
          <w:lang w:val="de-DE"/>
        </w:rPr>
        <w:t xml:space="preserve">Werk aus der Hierarchie </w:t>
      </w:r>
      <w:r w:rsidRPr="00ED612A">
        <w:rPr>
          <w:rFonts w:ascii="Times New Roman" w:hAnsi="Times New Roman" w:cs="Times New Roman"/>
          <w:sz w:val="24"/>
          <w:szCs w:val="24"/>
          <w:lang w:val="de-DE"/>
        </w:rPr>
        <w:t>gesetzt.</w:t>
      </w:r>
    </w:p>
    <w:p w:rsidR="00BF456B" w:rsidRPr="00BF456B" w:rsidRDefault="00BF456B" w:rsidP="00BF456B">
      <w:pPr>
        <w:pStyle w:val="ListParagraph"/>
        <w:rPr>
          <w:rFonts w:ascii="Times New Roman" w:hAnsi="Times New Roman" w:cs="Times New Roman"/>
          <w:sz w:val="24"/>
          <w:szCs w:val="24"/>
          <w:lang w:val="de-DE"/>
        </w:rPr>
      </w:pPr>
      <w:r w:rsidRPr="00BF456B">
        <w:rPr>
          <w:rFonts w:ascii="Times New Roman" w:hAnsi="Times New Roman" w:cs="Times New Roman"/>
          <w:sz w:val="24"/>
          <w:szCs w:val="24"/>
          <w:lang w:val="de-DE"/>
        </w:rPr>
        <w:t xml:space="preserve">Werk </w:t>
      </w:r>
      <w:r>
        <w:rPr>
          <w:rFonts w:ascii="Times New Roman" w:hAnsi="Times New Roman" w:cs="Times New Roman"/>
          <w:sz w:val="24"/>
          <w:szCs w:val="24"/>
          <w:lang w:val="de-DE"/>
        </w:rPr>
        <w:t>wurde aus Hierarchie gelesen (für Blatt 1000000021, Werk 1000)</w:t>
      </w:r>
    </w:p>
    <w:p w:rsidR="00BF456B" w:rsidRDefault="00BF456B" w:rsidP="00BF456B">
      <w:pPr>
        <w:pStyle w:val="ListParagraph"/>
        <w:rPr>
          <w:rFonts w:ascii="Times New Roman" w:hAnsi="Times New Roman" w:cs="Times New Roman"/>
          <w:sz w:val="24"/>
          <w:szCs w:val="24"/>
          <w:lang w:val="de-DE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943600" cy="1243893"/>
            <wp:effectExtent l="1905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2438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612A" w:rsidRPr="00ED612A" w:rsidRDefault="00ED612A" w:rsidP="00ED612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de-DE"/>
        </w:rPr>
      </w:pPr>
    </w:p>
    <w:p w:rsidR="00ED612A" w:rsidRDefault="00ED612A">
      <w:pPr>
        <w:rPr>
          <w:rFonts w:ascii="Times New Roman" w:hAnsi="Times New Roman" w:cs="Times New Roman"/>
          <w:b/>
          <w:sz w:val="24"/>
          <w:szCs w:val="24"/>
          <w:lang w:val="de-DE"/>
        </w:rPr>
      </w:pPr>
    </w:p>
    <w:p w:rsidR="00ED612A" w:rsidRDefault="00ED612A">
      <w:pPr>
        <w:rPr>
          <w:rFonts w:ascii="Times New Roman" w:hAnsi="Times New Roman" w:cs="Times New Roman"/>
          <w:b/>
          <w:sz w:val="24"/>
          <w:szCs w:val="24"/>
          <w:lang w:val="de-DE"/>
        </w:rPr>
      </w:pPr>
    </w:p>
    <w:p w:rsidR="00ED612A" w:rsidRPr="00ED612A" w:rsidRDefault="00ED612A">
      <w:pPr>
        <w:rPr>
          <w:rFonts w:ascii="Times New Roman" w:hAnsi="Times New Roman" w:cs="Times New Roman"/>
          <w:b/>
          <w:sz w:val="24"/>
          <w:szCs w:val="24"/>
          <w:lang w:val="de-DE"/>
        </w:rPr>
      </w:pPr>
    </w:p>
    <w:p w:rsidR="00E66AD9" w:rsidRDefault="00E66AD9">
      <w:pPr>
        <w:rPr>
          <w:rFonts w:ascii="Times New Roman" w:hAnsi="Times New Roman" w:cs="Times New Roman"/>
          <w:b/>
          <w:sz w:val="24"/>
          <w:szCs w:val="24"/>
          <w:lang w:val="de-DE"/>
        </w:rPr>
      </w:pPr>
      <w:r>
        <w:rPr>
          <w:rFonts w:ascii="Times New Roman" w:hAnsi="Times New Roman" w:cs="Times New Roman"/>
          <w:b/>
          <w:sz w:val="24"/>
          <w:szCs w:val="24"/>
          <w:lang w:val="de-DE"/>
        </w:rPr>
        <w:br w:type="page"/>
      </w:r>
    </w:p>
    <w:p w:rsidR="000E7D56" w:rsidRDefault="00E66AD9">
      <w:pPr>
        <w:rPr>
          <w:rFonts w:ascii="Times New Roman" w:hAnsi="Times New Roman" w:cs="Times New Roman"/>
          <w:b/>
          <w:sz w:val="24"/>
          <w:szCs w:val="24"/>
          <w:lang w:val="de-DE"/>
        </w:rPr>
      </w:pPr>
      <w:r>
        <w:rPr>
          <w:rFonts w:ascii="Times New Roman" w:hAnsi="Times New Roman" w:cs="Times New Roman"/>
          <w:b/>
          <w:sz w:val="24"/>
          <w:szCs w:val="24"/>
          <w:lang w:val="de-DE"/>
        </w:rPr>
        <w:lastRenderedPageBreak/>
        <w:t>Testfall 3</w:t>
      </w:r>
      <w:r w:rsidR="0019245A">
        <w:rPr>
          <w:rFonts w:ascii="Times New Roman" w:hAnsi="Times New Roman" w:cs="Times New Roman"/>
          <w:b/>
          <w:sz w:val="24"/>
          <w:szCs w:val="24"/>
          <w:lang w:val="de-DE"/>
        </w:rPr>
        <w:t xml:space="preserve">: Daten lesen, falls DCO Installierung vorhanden ist. </w:t>
      </w:r>
    </w:p>
    <w:p w:rsidR="00D275FB" w:rsidRDefault="00D275FB">
      <w:pPr>
        <w:rPr>
          <w:rFonts w:ascii="Times New Roman" w:hAnsi="Times New Roman" w:cs="Times New Roman"/>
          <w:sz w:val="24"/>
          <w:szCs w:val="24"/>
          <w:lang w:val="de-DE"/>
        </w:rPr>
      </w:pPr>
      <w:r w:rsidRPr="00D275FB">
        <w:rPr>
          <w:rFonts w:ascii="Times New Roman" w:hAnsi="Times New Roman" w:cs="Times New Roman"/>
          <w:sz w:val="24"/>
          <w:szCs w:val="24"/>
          <w:lang w:val="de-DE"/>
        </w:rPr>
        <w:t>Es funktioniert richtig, falls das Werk gepflegt wurde.</w:t>
      </w:r>
      <w:r>
        <w:rPr>
          <w:rFonts w:ascii="Times New Roman" w:hAnsi="Times New Roman" w:cs="Times New Roman"/>
          <w:sz w:val="24"/>
          <w:szCs w:val="24"/>
          <w:lang w:val="de-DE"/>
        </w:rPr>
        <w:t xml:space="preserve"> Daten wurden mit </w:t>
      </w:r>
      <w:r w:rsidRPr="00D275FB">
        <w:rPr>
          <w:rFonts w:ascii="Times New Roman" w:hAnsi="Times New Roman" w:cs="Times New Roman"/>
          <w:sz w:val="24"/>
          <w:szCs w:val="24"/>
          <w:lang w:val="de-DE"/>
        </w:rPr>
        <w:t>FB '/GIB/DCO_VERBRAUCH_LESEN'</w:t>
      </w:r>
      <w:r>
        <w:rPr>
          <w:rFonts w:ascii="Times New Roman" w:hAnsi="Times New Roman" w:cs="Times New Roman"/>
          <w:sz w:val="24"/>
          <w:szCs w:val="24"/>
          <w:lang w:val="de-DE"/>
        </w:rPr>
        <w:t xml:space="preserve"> gelesen.</w:t>
      </w:r>
    </w:p>
    <w:p w:rsidR="009B5DF3" w:rsidRDefault="00D275FB">
      <w:pPr>
        <w:rPr>
          <w:rFonts w:ascii="Times New Roman" w:hAnsi="Times New Roman" w:cs="Times New Roman"/>
          <w:color w:val="FF0000"/>
          <w:sz w:val="24"/>
          <w:szCs w:val="24"/>
          <w:lang w:val="de-DE"/>
        </w:rPr>
      </w:pPr>
      <w:r w:rsidRPr="00D275FB">
        <w:rPr>
          <w:rFonts w:ascii="Times New Roman" w:hAnsi="Times New Roman" w:cs="Times New Roman"/>
          <w:sz w:val="24"/>
          <w:szCs w:val="24"/>
          <w:lang w:val="de-DE"/>
        </w:rPr>
        <w:br/>
      </w:r>
      <w:r w:rsidRPr="00D275FB">
        <w:rPr>
          <w:rFonts w:ascii="Times New Roman" w:hAnsi="Times New Roman" w:cs="Times New Roman"/>
          <w:color w:val="FF0000"/>
          <w:sz w:val="24"/>
          <w:szCs w:val="24"/>
          <w:lang w:val="de-DE"/>
        </w:rPr>
        <w:t xml:space="preserve">Es dumpt, falls </w:t>
      </w:r>
      <w:r w:rsidR="00273D4D">
        <w:rPr>
          <w:rFonts w:ascii="Times New Roman" w:hAnsi="Times New Roman" w:cs="Times New Roman"/>
          <w:color w:val="FF0000"/>
          <w:sz w:val="24"/>
          <w:szCs w:val="24"/>
          <w:lang w:val="de-DE"/>
        </w:rPr>
        <w:t xml:space="preserve">das Werk nicht gepflegt wurde </w:t>
      </w:r>
      <w:r w:rsidRPr="00D275FB">
        <w:rPr>
          <w:rFonts w:ascii="Times New Roman" w:hAnsi="Times New Roman" w:cs="Times New Roman"/>
          <w:color w:val="FF0000"/>
          <w:sz w:val="24"/>
          <w:szCs w:val="24"/>
          <w:lang w:val="de-DE"/>
        </w:rPr>
        <w:t>( FB '/GIB/DCO_VERBRAUCH_LESEN').</w:t>
      </w:r>
    </w:p>
    <w:p w:rsidR="0019245A" w:rsidRDefault="00393650">
      <w:pPr>
        <w:rPr>
          <w:rFonts w:ascii="Times New Roman" w:hAnsi="Times New Roman" w:cs="Times New Roman"/>
          <w:b/>
          <w:sz w:val="24"/>
          <w:szCs w:val="24"/>
          <w:lang w:val="de-DE"/>
        </w:rPr>
      </w:pPr>
      <w:r>
        <w:rPr>
          <w:rFonts w:ascii="Times New Roman" w:hAnsi="Times New Roman" w:cs="Times New Roman"/>
          <w:b/>
          <w:sz w:val="24"/>
          <w:szCs w:val="24"/>
          <w:lang w:val="de-DE"/>
        </w:rPr>
        <w:t>Testfall 4</w:t>
      </w:r>
      <w:r w:rsidR="0019245A">
        <w:rPr>
          <w:rFonts w:ascii="Times New Roman" w:hAnsi="Times New Roman" w:cs="Times New Roman"/>
          <w:b/>
          <w:sz w:val="24"/>
          <w:szCs w:val="24"/>
          <w:lang w:val="de-DE"/>
        </w:rPr>
        <w:t xml:space="preserve">: Daten lesen, falls DCO Installierung </w:t>
      </w:r>
      <w:r w:rsidR="00896CB1">
        <w:rPr>
          <w:rFonts w:ascii="Times New Roman" w:hAnsi="Times New Roman" w:cs="Times New Roman"/>
          <w:b/>
          <w:sz w:val="24"/>
          <w:szCs w:val="24"/>
          <w:lang w:val="de-DE"/>
        </w:rPr>
        <w:t xml:space="preserve">nicht </w:t>
      </w:r>
      <w:r w:rsidR="0019245A">
        <w:rPr>
          <w:rFonts w:ascii="Times New Roman" w:hAnsi="Times New Roman" w:cs="Times New Roman"/>
          <w:b/>
          <w:sz w:val="24"/>
          <w:szCs w:val="24"/>
          <w:lang w:val="de-DE"/>
        </w:rPr>
        <w:t xml:space="preserve">vorhanden ist. </w:t>
      </w:r>
    </w:p>
    <w:p w:rsidR="00D275FB" w:rsidRDefault="00D275FB">
      <w:pPr>
        <w:rPr>
          <w:rFonts w:ascii="Times New Roman" w:hAnsi="Times New Roman" w:cs="Times New Roman"/>
          <w:sz w:val="24"/>
          <w:szCs w:val="24"/>
          <w:lang w:val="de-DE"/>
        </w:rPr>
      </w:pPr>
      <w:r w:rsidRPr="005F4D68">
        <w:rPr>
          <w:rFonts w:ascii="Times New Roman" w:hAnsi="Times New Roman" w:cs="Times New Roman"/>
          <w:sz w:val="24"/>
          <w:szCs w:val="24"/>
          <w:lang w:val="de-DE"/>
        </w:rPr>
        <w:t>Es funktioniert richtig, falls das Werk g</w:t>
      </w:r>
      <w:r w:rsidR="005F4D68" w:rsidRPr="005F4D68">
        <w:rPr>
          <w:rFonts w:ascii="Times New Roman" w:hAnsi="Times New Roman" w:cs="Times New Roman"/>
          <w:sz w:val="24"/>
          <w:szCs w:val="24"/>
          <w:lang w:val="de-DE"/>
        </w:rPr>
        <w:t>epflegt wurde. Daten wurden mit FBs 'MD_READ_MATERIAL_SIMPLE' und 'VERBRAUCH_LESEN'.</w:t>
      </w:r>
    </w:p>
    <w:p w:rsidR="005F4D68" w:rsidRPr="005F4D68" w:rsidRDefault="005F4D68">
      <w:pPr>
        <w:rPr>
          <w:rFonts w:ascii="Times New Roman" w:hAnsi="Times New Roman" w:cs="Times New Roman"/>
          <w:sz w:val="24"/>
          <w:szCs w:val="24"/>
          <w:lang w:val="de-DE"/>
        </w:rPr>
      </w:pPr>
      <w:r w:rsidRPr="00D275FB">
        <w:rPr>
          <w:rFonts w:ascii="Times New Roman" w:hAnsi="Times New Roman" w:cs="Times New Roman"/>
          <w:color w:val="FF0000"/>
          <w:sz w:val="24"/>
          <w:szCs w:val="24"/>
          <w:lang w:val="de-DE"/>
        </w:rPr>
        <w:t>Es dumpt, falls</w:t>
      </w:r>
      <w:r w:rsidR="00273D4D">
        <w:rPr>
          <w:rFonts w:ascii="Times New Roman" w:hAnsi="Times New Roman" w:cs="Times New Roman"/>
          <w:color w:val="FF0000"/>
          <w:sz w:val="24"/>
          <w:szCs w:val="24"/>
          <w:lang w:val="de-DE"/>
        </w:rPr>
        <w:t xml:space="preserve"> das Werk nicht gepflegt wurde</w:t>
      </w:r>
      <w:r w:rsidRPr="00D275FB">
        <w:rPr>
          <w:rFonts w:ascii="Times New Roman" w:hAnsi="Times New Roman" w:cs="Times New Roman"/>
          <w:color w:val="FF0000"/>
          <w:sz w:val="24"/>
          <w:szCs w:val="24"/>
          <w:lang w:val="de-DE"/>
        </w:rPr>
        <w:t xml:space="preserve"> ( FB </w:t>
      </w:r>
      <w:r w:rsidRPr="005F4D68">
        <w:rPr>
          <w:rFonts w:ascii="Times New Roman" w:hAnsi="Times New Roman" w:cs="Times New Roman"/>
          <w:color w:val="FF0000"/>
          <w:sz w:val="24"/>
          <w:szCs w:val="24"/>
          <w:lang w:val="de-DE"/>
        </w:rPr>
        <w:t>'MD_READ_MATERIAL_SIMPLE'</w:t>
      </w:r>
      <w:r w:rsidRPr="00D275FB">
        <w:rPr>
          <w:rFonts w:ascii="Times New Roman" w:hAnsi="Times New Roman" w:cs="Times New Roman"/>
          <w:color w:val="FF0000"/>
          <w:sz w:val="24"/>
          <w:szCs w:val="24"/>
          <w:lang w:val="de-DE"/>
        </w:rPr>
        <w:t>).</w:t>
      </w:r>
    </w:p>
    <w:sectPr w:rsidR="005F4D68" w:rsidRPr="005F4D68" w:rsidSect="00F5513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BB4137"/>
    <w:multiLevelType w:val="hybridMultilevel"/>
    <w:tmpl w:val="1E1C81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17D46"/>
    <w:rsid w:val="00097EBC"/>
    <w:rsid w:val="000A5680"/>
    <w:rsid w:val="000E7D56"/>
    <w:rsid w:val="0019245A"/>
    <w:rsid w:val="001F2B37"/>
    <w:rsid w:val="00237CC4"/>
    <w:rsid w:val="00273D4D"/>
    <w:rsid w:val="00311665"/>
    <w:rsid w:val="003802B1"/>
    <w:rsid w:val="00393650"/>
    <w:rsid w:val="005B3FF1"/>
    <w:rsid w:val="005F4D68"/>
    <w:rsid w:val="00896CB1"/>
    <w:rsid w:val="009270D9"/>
    <w:rsid w:val="00980D58"/>
    <w:rsid w:val="009B5DF3"/>
    <w:rsid w:val="009D78DB"/>
    <w:rsid w:val="00BF456B"/>
    <w:rsid w:val="00C17D46"/>
    <w:rsid w:val="00D275FB"/>
    <w:rsid w:val="00D578CE"/>
    <w:rsid w:val="00E66AD9"/>
    <w:rsid w:val="00ED612A"/>
    <w:rsid w:val="00F55130"/>
    <w:rsid w:val="00F71A67"/>
    <w:rsid w:val="00FC5A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513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17D46"/>
    <w:rPr>
      <w:color w:val="003399"/>
      <w:u w:val="single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C17D4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7"/>
      <w:szCs w:val="27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C17D46"/>
    <w:rPr>
      <w:rFonts w:ascii="Courier New" w:eastAsia="Times New Roman" w:hAnsi="Courier New" w:cs="Courier New"/>
      <w:sz w:val="27"/>
      <w:szCs w:val="27"/>
    </w:rPr>
  </w:style>
  <w:style w:type="character" w:customStyle="1" w:styleId="vcard">
    <w:name w:val="vcard"/>
    <w:basedOn w:val="DefaultParagraphFont"/>
    <w:rsid w:val="00C17D46"/>
  </w:style>
  <w:style w:type="character" w:customStyle="1" w:styleId="fn">
    <w:name w:val="fn"/>
    <w:basedOn w:val="DefaultParagraphFont"/>
    <w:rsid w:val="00C17D46"/>
  </w:style>
  <w:style w:type="character" w:customStyle="1" w:styleId="bzcommenttime1">
    <w:name w:val="bz_comment_time1"/>
    <w:basedOn w:val="DefaultParagraphFont"/>
    <w:rsid w:val="00C17D46"/>
  </w:style>
  <w:style w:type="paragraph" w:styleId="BalloonText">
    <w:name w:val="Balloon Text"/>
    <w:basedOn w:val="Normal"/>
    <w:link w:val="BalloonTextChar"/>
    <w:uiPriority w:val="99"/>
    <w:semiHidden/>
    <w:unhideWhenUsed/>
    <w:rsid w:val="00C17D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7D4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D612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090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903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2955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9930926">
                  <w:marLeft w:val="0"/>
                  <w:marRight w:val="0"/>
                  <w:marTop w:val="0"/>
                  <w:marBottom w:val="4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8798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9240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33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677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387002">
                  <w:marLeft w:val="0"/>
                  <w:marRight w:val="0"/>
                  <w:marTop w:val="0"/>
                  <w:marBottom w:val="4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335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77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844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2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6675130">
                  <w:marLeft w:val="0"/>
                  <w:marRight w:val="0"/>
                  <w:marTop w:val="0"/>
                  <w:marBottom w:val="4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49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klaas@gibmbh.de" TargetMode="External"/><Relationship Id="rId13" Type="http://schemas.openxmlformats.org/officeDocument/2006/relationships/image" Target="media/image4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hyperlink" Target="mailto:mklaas@gibmbh.de" TargetMode="External"/><Relationship Id="rId11" Type="http://schemas.openxmlformats.org/officeDocument/2006/relationships/image" Target="media/image2.png"/><Relationship Id="rId5" Type="http://schemas.openxmlformats.org/officeDocument/2006/relationships/hyperlink" Target="https://desibugp01.gibmbh.de/show_bug.cgi?id=2959" TargetMode="External"/><Relationship Id="rId15" Type="http://schemas.openxmlformats.org/officeDocument/2006/relationships/image" Target="media/image6.png"/><Relationship Id="rId10" Type="http://schemas.openxmlformats.org/officeDocument/2006/relationships/hyperlink" Target="https://desibugp01.gibmbh.de/attachment.cgi?id=958&amp;action=edit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mailto:FSchikowski@gibmbh.de" TargetMode="Externa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312</TotalTime>
  <Pages>5</Pages>
  <Words>435</Words>
  <Characters>2483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mirela.marginean</dc:creator>
  <cp:keywords/>
  <dc:description/>
  <cp:lastModifiedBy>mirela.marginean</cp:lastModifiedBy>
  <cp:revision>19</cp:revision>
  <dcterms:created xsi:type="dcterms:W3CDTF">2014-06-16T07:21:00Z</dcterms:created>
  <dcterms:modified xsi:type="dcterms:W3CDTF">2014-06-17T07:18:00Z</dcterms:modified>
</cp:coreProperties>
</file>